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仿宋" w:eastAsia="仿宋" w:hAnsi="仿宋"/>
          <w:sz w:val="28"/>
          <w:szCs w:val="28"/>
        </w:rPr>
      </w:pPr>
      <w:bookmarkStart w:id="0" w:name="OLE_LINK2"/>
      <w:bookmarkStart w:id="1" w:name="OLE_LINK1"/>
      <w:r>
        <w:rPr>
          <w:rFonts w:ascii="仿宋" w:eastAsia="仿宋" w:hAnsi="仿宋" w:hint="eastAsia"/>
          <w:sz w:val="28"/>
          <w:szCs w:val="28"/>
        </w:rPr>
        <w:t>附件2</w:t>
      </w:r>
    </w:p>
    <w:p>
      <w:pPr>
        <w:pStyle w:val="style0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202</w:t>
      </w:r>
      <w:r>
        <w:rPr>
          <w:rFonts w:ascii="仿宋" w:eastAsia="仿宋" w:hAnsi="仿宋" w:hint="eastAsia"/>
          <w:b/>
          <w:sz w:val="30"/>
          <w:szCs w:val="30"/>
          <w:lang w:val="en-US" w:eastAsia="zh-CN"/>
        </w:rPr>
        <w:t>2</w:t>
      </w:r>
      <w:r>
        <w:rPr>
          <w:rFonts w:ascii="仿宋" w:eastAsia="仿宋" w:hAnsi="仿宋" w:hint="eastAsia"/>
          <w:b/>
          <w:sz w:val="30"/>
          <w:szCs w:val="30"/>
        </w:rPr>
        <w:t>年石狮市公办学校公开招聘新任教师资格复审安排表</w:t>
      </w:r>
    </w:p>
    <w:tbl>
      <w:tblPr>
        <w:tblStyle w:val="style105"/>
        <w:tblpPr w:leftFromText="180" w:rightFromText="180" w:topFromText="0" w:bottomFromText="0" w:vertAnchor="page" w:horzAnchor="page" w:tblpX="1773" w:tblpY="3556"/>
        <w:tblW w:w="93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293"/>
        <w:gridCol w:w="3839"/>
        <w:gridCol w:w="1215"/>
      </w:tblGrid>
      <w:tr>
        <w:trPr>
          <w:trHeight w:val="1408" w:hRule="atLeast"/>
        </w:trPr>
        <w:tc>
          <w:tcPr>
            <w:tcW w:w="95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日期</w:t>
            </w:r>
          </w:p>
        </w:tc>
        <w:tc>
          <w:tcPr>
            <w:tcW w:w="3293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资格复审顺序号</w:t>
            </w:r>
          </w:p>
          <w:p>
            <w:pPr>
              <w:pStyle w:val="style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（按复审名单顺序号）</w:t>
            </w:r>
          </w:p>
        </w:tc>
        <w:tc>
          <w:tcPr>
            <w:tcW w:w="3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报考岗位</w:t>
            </w:r>
          </w:p>
        </w:tc>
        <w:tc>
          <w:tcPr>
            <w:tcW w:w="1215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地点</w:t>
            </w:r>
          </w:p>
        </w:tc>
      </w:tr>
      <w:tr>
        <w:tblPrEx/>
        <w:trPr>
          <w:trHeight w:val="947" w:hRule="atLeast"/>
        </w:trPr>
        <w:tc>
          <w:tcPr>
            <w:tcW w:w="959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lang w:val="en-US" w:eastAsia="zh-CN"/>
              </w:rPr>
              <w:t>6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  <w:lang w:val="en-US" w:eastAsia="zh-CN"/>
              </w:rPr>
              <w:t>25</w:t>
            </w:r>
            <w:r>
              <w:rPr>
                <w:rFonts w:ascii="仿宋" w:eastAsia="仿宋" w:hAnsi="仿宋" w:hint="eastAsia"/>
                <w:sz w:val="24"/>
              </w:rPr>
              <w:t>日（星期</w:t>
            </w:r>
            <w:r>
              <w:rPr>
                <w:rFonts w:ascii="仿宋" w:eastAsia="仿宋" w:hAnsi="仿宋" w:hint="eastAsia"/>
                <w:sz w:val="24"/>
                <w:lang w:val="en-US" w:eastAsia="zh-CN"/>
              </w:rPr>
              <w:t>六</w:t>
            </w:r>
            <w:r>
              <w:rPr>
                <w:rFonts w:ascii="仿宋" w:eastAsia="仿宋" w:hAnsi="仿宋" w:hint="eastAsia"/>
                <w:sz w:val="24"/>
              </w:rPr>
              <w:t>）　　</w:t>
            </w:r>
          </w:p>
        </w:tc>
        <w:tc>
          <w:tcPr>
            <w:tcW w:w="3293" w:type="dxa"/>
            <w:tcBorders/>
            <w:vAlign w:val="center"/>
          </w:tcPr>
          <w:p>
            <w:pPr>
              <w:pStyle w:val="style0"/>
              <w:ind w:firstLine="723" w:firstLineChars="300"/>
              <w:jc w:val="both"/>
              <w:rPr>
                <w:rFonts w:ascii="仿宋" w:eastAsia="仿宋" w:hAnsi="仿宋" w:hint="eastAsia"/>
                <w:sz w:val="24"/>
                <w:lang w:val="en-US" w:eastAsia="zh-CN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上午</w:t>
            </w:r>
            <w:r>
              <w:rPr>
                <w:rFonts w:ascii="仿宋" w:eastAsia="仿宋" w:hAnsi="仿宋" w:hint="eastAsia"/>
                <w:sz w:val="24"/>
              </w:rPr>
              <w:t>：1-</w:t>
            </w:r>
            <w:r>
              <w:rPr>
                <w:rFonts w:ascii="仿宋" w:eastAsia="仿宋" w:hAnsi="仿宋" w:hint="eastAsia"/>
                <w:sz w:val="24"/>
                <w:lang w:val="en-US" w:eastAsia="zh-CN"/>
              </w:rPr>
              <w:t>53</w:t>
            </w:r>
          </w:p>
          <w:p>
            <w:pPr>
              <w:pStyle w:val="style0"/>
              <w:ind w:firstLine="723" w:firstLineChars="300"/>
              <w:jc w:val="both"/>
              <w:rPr>
                <w:rFonts w:ascii="仿宋" w:eastAsia="仿宋" w:hAnsi="仿宋" w:hint="default"/>
                <w:sz w:val="24"/>
                <w:lang w:val="en-US"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en-US" w:eastAsia="zh-CN"/>
              </w:rPr>
              <w:t>下</w:t>
            </w:r>
            <w:r>
              <w:rPr>
                <w:rFonts w:ascii="仿宋" w:eastAsia="仿宋" w:hAnsi="仿宋" w:hint="eastAsia"/>
                <w:b/>
                <w:sz w:val="24"/>
              </w:rPr>
              <w:t>午</w:t>
            </w:r>
            <w:r>
              <w:rPr>
                <w:rFonts w:ascii="仿宋" w:eastAsia="仿宋" w:hAnsi="仿宋" w:hint="eastAsia"/>
                <w:sz w:val="24"/>
              </w:rPr>
              <w:t>：1</w:t>
            </w:r>
            <w:r>
              <w:rPr>
                <w:rFonts w:ascii="仿宋" w:eastAsia="仿宋" w:hAnsi="仿宋" w:hint="eastAsia"/>
                <w:sz w:val="24"/>
                <w:lang w:val="en-US" w:eastAsia="zh-CN"/>
              </w:rPr>
              <w:t>04</w:t>
            </w:r>
            <w:r>
              <w:rPr>
                <w:rFonts w:ascii="仿宋" w:eastAsia="仿宋" w:hAnsi="仿宋" w:hint="eastAsia"/>
                <w:sz w:val="24"/>
              </w:rPr>
              <w:t>-</w:t>
            </w:r>
            <w:r>
              <w:rPr>
                <w:rFonts w:ascii="仿宋" w:eastAsia="仿宋" w:hAnsi="仿宋" w:hint="eastAsia"/>
                <w:sz w:val="24"/>
                <w:lang w:val="en-US" w:eastAsia="zh-CN"/>
              </w:rPr>
              <w:t>153</w:t>
            </w:r>
          </w:p>
        </w:tc>
        <w:tc>
          <w:tcPr>
            <w:tcW w:w="3839" w:type="dxa"/>
            <w:tcBorders/>
            <w:vAlign w:val="center"/>
          </w:tcPr>
          <w:p>
            <w:pPr>
              <w:pStyle w:val="style0"/>
              <w:jc w:val="left"/>
              <w:rPr>
                <w:rFonts w:ascii="仿宋" w:eastAsia="仿宋" w:hAnsi="仿宋" w:hint="default"/>
                <w:sz w:val="24"/>
                <w:lang w:val="en-US"/>
              </w:rPr>
            </w:pPr>
            <w:r>
              <w:rPr>
                <w:rFonts w:ascii="仿宋" w:eastAsia="仿宋" w:hAnsi="仿宋" w:hint="eastAsia"/>
                <w:sz w:val="24"/>
                <w:lang w:val="en-US" w:eastAsia="zh-CN"/>
              </w:rPr>
              <w:t>小学语文教师一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 w:hint="eastAsia"/>
                <w:sz w:val="24"/>
                <w:lang w:val="en-US" w:eastAsia="zh-CN"/>
              </w:rPr>
              <w:t>小学语文教师二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 w:hint="eastAsia"/>
                <w:sz w:val="24"/>
                <w:lang w:val="en-US" w:eastAsia="zh-CN"/>
              </w:rPr>
              <w:t>小学语文教师三、小学体育、小学信息技术、小学音乐、小学美术、小学心理健康教育、小学综合实践活动、小学品德、小学科学</w:t>
            </w:r>
          </w:p>
        </w:tc>
        <w:tc>
          <w:tcPr>
            <w:tcW w:w="1215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 w:hint="default"/>
                <w:sz w:val="24"/>
                <w:lang w:val="en-US" w:eastAsia="zh-CN"/>
              </w:rPr>
            </w:pPr>
            <w:r>
              <w:rPr>
                <w:rFonts w:ascii="仿宋" w:eastAsia="仿宋" w:hAnsi="仿宋" w:hint="eastAsia"/>
                <w:sz w:val="24"/>
              </w:rPr>
              <w:t>教育局</w:t>
            </w:r>
            <w:r>
              <w:rPr>
                <w:rFonts w:ascii="仿宋" w:eastAsia="仿宋" w:hAnsi="仿宋" w:hint="eastAsia"/>
                <w:sz w:val="24"/>
                <w:lang w:val="en-US" w:eastAsia="zh-CN"/>
              </w:rPr>
              <w:t>敏行楼</w:t>
            </w:r>
          </w:p>
          <w:p>
            <w:pPr>
              <w:pStyle w:val="style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lang w:val="en-US" w:eastAsia="zh-CN"/>
              </w:rPr>
              <w:t>402</w:t>
            </w:r>
            <w:r>
              <w:rPr>
                <w:rFonts w:ascii="仿宋" w:eastAsia="仿宋" w:hAnsi="仿宋" w:hint="eastAsia"/>
                <w:sz w:val="24"/>
              </w:rPr>
              <w:t>室</w:t>
            </w:r>
          </w:p>
        </w:tc>
      </w:tr>
      <w:tr>
        <w:tblPrEx/>
        <w:trPr>
          <w:trHeight w:val="982" w:hRule="atLeast"/>
        </w:trPr>
        <w:tc>
          <w:tcPr>
            <w:tcW w:w="959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93" w:type="dxa"/>
            <w:tcBorders/>
            <w:vAlign w:val="center"/>
          </w:tcPr>
          <w:p>
            <w:pPr>
              <w:pStyle w:val="style0"/>
              <w:ind w:firstLine="723" w:firstLineChars="300"/>
              <w:jc w:val="both"/>
              <w:rPr>
                <w:rFonts w:ascii="仿宋" w:eastAsia="仿宋" w:hAnsi="仿宋" w:hint="default"/>
                <w:sz w:val="24"/>
                <w:lang w:val="en-US" w:eastAsia="zh-CN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上午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  <w:r>
              <w:rPr>
                <w:rFonts w:ascii="仿宋" w:eastAsia="仿宋" w:hAnsi="仿宋" w:hint="eastAsia"/>
                <w:sz w:val="24"/>
                <w:lang w:val="en-US" w:eastAsia="zh-CN"/>
              </w:rPr>
              <w:t>54</w:t>
            </w:r>
            <w:r>
              <w:rPr>
                <w:rFonts w:ascii="仿宋" w:eastAsia="仿宋" w:hAnsi="仿宋" w:hint="eastAsia"/>
                <w:sz w:val="24"/>
              </w:rPr>
              <w:t>-</w:t>
            </w:r>
            <w:r>
              <w:rPr>
                <w:rFonts w:ascii="仿宋" w:eastAsia="仿宋" w:hAnsi="仿宋" w:hint="eastAsia"/>
                <w:sz w:val="24"/>
                <w:lang w:val="en-US" w:eastAsia="zh-CN"/>
              </w:rPr>
              <w:t>103</w:t>
            </w:r>
          </w:p>
          <w:p>
            <w:pPr>
              <w:pStyle w:val="style0"/>
              <w:ind w:firstLine="723" w:firstLineChars="300"/>
              <w:jc w:val="both"/>
              <w:rPr>
                <w:rFonts w:ascii="仿宋" w:eastAsia="仿宋" w:hAnsi="仿宋" w:hint="default"/>
                <w:sz w:val="24"/>
                <w:lang w:val="en-US"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en-US" w:eastAsia="zh-CN"/>
              </w:rPr>
              <w:t>下</w:t>
            </w:r>
            <w:r>
              <w:rPr>
                <w:rFonts w:ascii="仿宋" w:eastAsia="仿宋" w:hAnsi="仿宋" w:hint="eastAsia"/>
                <w:b/>
                <w:sz w:val="24"/>
              </w:rPr>
              <w:t>午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  <w:r>
              <w:rPr>
                <w:rFonts w:ascii="仿宋" w:eastAsia="仿宋" w:hAnsi="仿宋" w:hint="eastAsia"/>
                <w:sz w:val="24"/>
                <w:lang w:val="en-US" w:eastAsia="zh-CN"/>
              </w:rPr>
              <w:t>154</w:t>
            </w:r>
            <w:r>
              <w:rPr>
                <w:rFonts w:ascii="仿宋" w:eastAsia="仿宋" w:hAnsi="仿宋" w:hint="eastAsia"/>
                <w:sz w:val="24"/>
              </w:rPr>
              <w:t>-</w:t>
            </w:r>
            <w:r>
              <w:rPr>
                <w:rFonts w:ascii="仿宋" w:eastAsia="仿宋" w:hAnsi="仿宋" w:hint="eastAsia"/>
                <w:sz w:val="24"/>
                <w:lang w:val="en-US" w:eastAsia="zh-CN"/>
              </w:rPr>
              <w:t>206</w:t>
            </w:r>
          </w:p>
        </w:tc>
        <w:tc>
          <w:tcPr>
            <w:tcW w:w="3839" w:type="dxa"/>
            <w:tcBorders/>
            <w:vAlign w:val="center"/>
          </w:tcPr>
          <w:p>
            <w:pPr>
              <w:pStyle w:val="style0"/>
              <w:jc w:val="left"/>
              <w:rPr>
                <w:rFonts w:ascii="仿宋" w:eastAsia="仿宋" w:hAnsi="仿宋" w:hint="default"/>
                <w:sz w:val="24"/>
                <w:lang w:val="en-US" w:eastAsia="zh-CN"/>
              </w:rPr>
            </w:pPr>
            <w:r>
              <w:rPr>
                <w:rFonts w:ascii="仿宋" w:eastAsia="仿宋" w:hAnsi="仿宋" w:hint="eastAsia"/>
                <w:sz w:val="24"/>
                <w:lang w:val="en-US" w:eastAsia="zh-CN"/>
              </w:rPr>
              <w:t>小学数学教师一、小学数学教师二、小学数学教师三、小学英语、特殊教育、特殊教育体育、中职语文、中学语文、中学数学</w:t>
            </w:r>
          </w:p>
        </w:tc>
        <w:tc>
          <w:tcPr>
            <w:tcW w:w="1215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 w:hint="default"/>
                <w:sz w:val="24"/>
                <w:lang w:val="en-US" w:eastAsia="zh-CN"/>
              </w:rPr>
            </w:pPr>
            <w:r>
              <w:rPr>
                <w:rFonts w:ascii="仿宋" w:eastAsia="仿宋" w:hAnsi="仿宋" w:hint="eastAsia"/>
                <w:sz w:val="24"/>
              </w:rPr>
              <w:t>教育局</w:t>
            </w:r>
            <w:r>
              <w:rPr>
                <w:rFonts w:ascii="仿宋" w:eastAsia="仿宋" w:hAnsi="仿宋" w:hint="eastAsia"/>
                <w:sz w:val="24"/>
                <w:lang w:val="en-US" w:eastAsia="zh-CN"/>
              </w:rPr>
              <w:t>敏行楼</w:t>
            </w:r>
          </w:p>
          <w:p>
            <w:pPr>
              <w:pStyle w:val="style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lang w:val="en-US" w:eastAsia="zh-CN"/>
              </w:rPr>
              <w:t>403</w:t>
            </w:r>
            <w:r>
              <w:rPr>
                <w:rFonts w:ascii="仿宋" w:eastAsia="仿宋" w:hAnsi="仿宋" w:hint="eastAsia"/>
                <w:sz w:val="24"/>
              </w:rPr>
              <w:t>室</w:t>
            </w:r>
          </w:p>
        </w:tc>
      </w:tr>
      <w:tr>
        <w:tblPrEx/>
        <w:trPr>
          <w:trHeight w:val="982" w:hRule="atLeast"/>
        </w:trPr>
        <w:tc>
          <w:tcPr>
            <w:tcW w:w="959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lang w:val="en-US" w:eastAsia="zh-CN"/>
              </w:rPr>
              <w:t>6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  <w:lang w:val="en-US" w:eastAsia="zh-CN"/>
              </w:rPr>
              <w:t>26</w:t>
            </w:r>
            <w:bookmarkStart w:id="2" w:name="_GoBack"/>
            <w:bookmarkEnd w:id="2"/>
            <w:r>
              <w:rPr>
                <w:rFonts w:ascii="仿宋" w:eastAsia="仿宋" w:hAnsi="仿宋" w:hint="eastAsia"/>
                <w:sz w:val="24"/>
              </w:rPr>
              <w:t>日（星期</w:t>
            </w:r>
            <w:r>
              <w:rPr>
                <w:rFonts w:ascii="仿宋" w:eastAsia="仿宋" w:hAnsi="仿宋" w:hint="eastAsia"/>
                <w:sz w:val="24"/>
                <w:lang w:val="en-US" w:eastAsia="zh-CN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3293" w:type="dxa"/>
            <w:tcBorders/>
            <w:vAlign w:val="center"/>
          </w:tcPr>
          <w:p>
            <w:pPr>
              <w:pStyle w:val="style0"/>
              <w:ind w:firstLine="723" w:firstLineChars="300"/>
              <w:jc w:val="both"/>
              <w:rPr>
                <w:rFonts w:ascii="仿宋" w:eastAsia="仿宋" w:hAnsi="仿宋" w:hint="default"/>
                <w:sz w:val="24"/>
                <w:lang w:val="en-US" w:eastAsia="zh-CN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上午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  <w:r>
              <w:rPr>
                <w:rFonts w:ascii="仿宋" w:eastAsia="仿宋" w:hAnsi="仿宋" w:hint="eastAsia"/>
                <w:sz w:val="24"/>
                <w:lang w:val="en-US" w:eastAsia="zh-CN"/>
              </w:rPr>
              <w:t>207</w:t>
            </w:r>
            <w:r>
              <w:rPr>
                <w:rFonts w:ascii="仿宋" w:eastAsia="仿宋" w:hAnsi="仿宋" w:hint="eastAsia"/>
                <w:sz w:val="24"/>
              </w:rPr>
              <w:t>-</w:t>
            </w:r>
            <w:r>
              <w:rPr>
                <w:rFonts w:ascii="仿宋" w:eastAsia="仿宋" w:hAnsi="仿宋" w:hint="eastAsia"/>
                <w:sz w:val="24"/>
                <w:lang w:val="en-US" w:eastAsia="zh-CN"/>
              </w:rPr>
              <w:t>257</w:t>
            </w:r>
          </w:p>
          <w:p>
            <w:pPr>
              <w:pStyle w:val="style0"/>
              <w:ind w:firstLine="723" w:firstLineChars="300"/>
              <w:jc w:val="both"/>
              <w:rPr>
                <w:rFonts w:ascii="仿宋" w:eastAsia="仿宋" w:hAnsi="仿宋" w:hint="default"/>
                <w:b/>
                <w:sz w:val="24"/>
                <w:lang w:val="en-US"/>
              </w:rPr>
            </w:pPr>
            <w:r>
              <w:rPr>
                <w:rFonts w:ascii="仿宋" w:eastAsia="仿宋" w:hAnsi="仿宋" w:hint="eastAsia"/>
                <w:b/>
                <w:sz w:val="24"/>
                <w:lang w:val="en-US" w:eastAsia="zh-CN"/>
              </w:rPr>
              <w:t>下</w:t>
            </w:r>
            <w:r>
              <w:rPr>
                <w:rFonts w:ascii="仿宋" w:eastAsia="仿宋" w:hAnsi="仿宋" w:hint="eastAsia"/>
                <w:b/>
                <w:sz w:val="24"/>
              </w:rPr>
              <w:t>午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  <w:r>
              <w:rPr>
                <w:rFonts w:ascii="仿宋" w:eastAsia="仿宋" w:hAnsi="仿宋" w:hint="eastAsia"/>
                <w:sz w:val="24"/>
                <w:lang w:val="en-US" w:eastAsia="zh-CN"/>
              </w:rPr>
              <w:t>309</w:t>
            </w:r>
            <w:r>
              <w:rPr>
                <w:rFonts w:ascii="仿宋" w:eastAsia="仿宋" w:hAnsi="仿宋" w:hint="eastAsia"/>
                <w:sz w:val="24"/>
              </w:rPr>
              <w:t>-</w:t>
            </w:r>
            <w:r>
              <w:rPr>
                <w:rFonts w:ascii="仿宋" w:eastAsia="仿宋" w:hAnsi="仿宋" w:hint="eastAsia"/>
                <w:sz w:val="24"/>
                <w:lang w:val="en-US" w:eastAsia="zh-CN"/>
              </w:rPr>
              <w:t>349</w:t>
            </w:r>
          </w:p>
        </w:tc>
        <w:tc>
          <w:tcPr>
            <w:tcW w:w="3839" w:type="dxa"/>
            <w:tcBorders/>
            <w:vAlign w:val="center"/>
          </w:tcPr>
          <w:p>
            <w:pPr>
              <w:pStyle w:val="style0"/>
              <w:jc w:val="left"/>
              <w:rPr>
                <w:rFonts w:ascii="仿宋" w:eastAsia="仿宋" w:hAnsi="仿宋" w:hint="default"/>
                <w:sz w:val="24"/>
                <w:lang w:val="en-US" w:eastAsia="zh-CN"/>
              </w:rPr>
            </w:pPr>
            <w:r>
              <w:rPr>
                <w:rFonts w:ascii="仿宋" w:eastAsia="仿宋" w:hAnsi="仿宋" w:hint="eastAsia"/>
                <w:sz w:val="24"/>
                <w:lang w:val="en-US" w:eastAsia="zh-CN"/>
              </w:rPr>
              <w:t>中学英语、中学物理、中学化学、中学信息技术、中学音乐、中学美术、幼儿教育</w:t>
            </w:r>
          </w:p>
        </w:tc>
        <w:tc>
          <w:tcPr>
            <w:tcW w:w="1215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 w:hint="default"/>
                <w:sz w:val="24"/>
                <w:lang w:val="en-US" w:eastAsia="zh-CN"/>
              </w:rPr>
            </w:pPr>
            <w:r>
              <w:rPr>
                <w:rFonts w:ascii="仿宋" w:eastAsia="仿宋" w:hAnsi="仿宋" w:hint="eastAsia"/>
                <w:sz w:val="24"/>
              </w:rPr>
              <w:t>教育局</w:t>
            </w:r>
            <w:r>
              <w:rPr>
                <w:rFonts w:ascii="仿宋" w:eastAsia="仿宋" w:hAnsi="仿宋" w:hint="eastAsia"/>
                <w:sz w:val="24"/>
                <w:lang w:val="en-US" w:eastAsia="zh-CN"/>
              </w:rPr>
              <w:t>敏行楼</w:t>
            </w:r>
          </w:p>
          <w:p>
            <w:pPr>
              <w:pStyle w:val="style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lang w:val="en-US" w:eastAsia="zh-CN"/>
              </w:rPr>
              <w:t>402</w:t>
            </w:r>
            <w:r>
              <w:rPr>
                <w:rFonts w:ascii="仿宋" w:eastAsia="仿宋" w:hAnsi="仿宋" w:hint="eastAsia"/>
                <w:sz w:val="24"/>
              </w:rPr>
              <w:t>室</w:t>
            </w:r>
          </w:p>
        </w:tc>
      </w:tr>
      <w:tr>
        <w:tblPrEx/>
        <w:trPr>
          <w:trHeight w:val="982" w:hRule="atLeast"/>
        </w:trPr>
        <w:tc>
          <w:tcPr>
            <w:tcW w:w="959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93" w:type="dxa"/>
            <w:tcBorders/>
            <w:vAlign w:val="center"/>
          </w:tcPr>
          <w:p>
            <w:pPr>
              <w:pStyle w:val="style0"/>
              <w:ind w:firstLine="723" w:firstLineChars="300"/>
              <w:jc w:val="both"/>
              <w:rPr>
                <w:rFonts w:ascii="仿宋" w:eastAsia="仿宋" w:hAnsi="仿宋" w:hint="default"/>
                <w:sz w:val="24"/>
                <w:lang w:val="en-US" w:eastAsia="zh-CN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上午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  <w:r>
              <w:rPr>
                <w:rFonts w:ascii="仿宋" w:eastAsia="仿宋" w:hAnsi="仿宋" w:hint="eastAsia"/>
                <w:sz w:val="24"/>
                <w:lang w:val="en-US" w:eastAsia="zh-CN"/>
              </w:rPr>
              <w:t>258</w:t>
            </w:r>
            <w:r>
              <w:rPr>
                <w:rFonts w:ascii="仿宋" w:eastAsia="仿宋" w:hAnsi="仿宋" w:hint="eastAsia"/>
                <w:sz w:val="24"/>
              </w:rPr>
              <w:t>-</w:t>
            </w:r>
            <w:r>
              <w:rPr>
                <w:rFonts w:ascii="仿宋" w:eastAsia="仿宋" w:hAnsi="仿宋" w:hint="eastAsia"/>
                <w:sz w:val="24"/>
                <w:lang w:val="en-US" w:eastAsia="zh-CN"/>
              </w:rPr>
              <w:t>308</w:t>
            </w:r>
          </w:p>
          <w:p>
            <w:pPr>
              <w:pStyle w:val="style0"/>
              <w:ind w:firstLine="723" w:firstLineChars="300"/>
              <w:jc w:val="both"/>
              <w:rPr>
                <w:rFonts w:ascii="仿宋" w:eastAsia="仿宋" w:hAnsi="仿宋" w:hint="default"/>
                <w:b/>
                <w:sz w:val="24"/>
                <w:lang w:val="en-US"/>
              </w:rPr>
            </w:pPr>
            <w:r>
              <w:rPr>
                <w:rFonts w:ascii="仿宋" w:eastAsia="仿宋" w:hAnsi="仿宋" w:hint="eastAsia"/>
                <w:b/>
                <w:sz w:val="24"/>
                <w:lang w:val="en-US" w:eastAsia="zh-CN"/>
              </w:rPr>
              <w:t>下</w:t>
            </w:r>
            <w:r>
              <w:rPr>
                <w:rFonts w:ascii="仿宋" w:eastAsia="仿宋" w:hAnsi="仿宋" w:hint="eastAsia"/>
                <w:b/>
                <w:sz w:val="24"/>
              </w:rPr>
              <w:t>午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  <w:r>
              <w:rPr>
                <w:rFonts w:ascii="仿宋" w:eastAsia="仿宋" w:hAnsi="仿宋" w:hint="eastAsia"/>
                <w:sz w:val="24"/>
                <w:lang w:val="en-US" w:eastAsia="zh-CN"/>
              </w:rPr>
              <w:t>350</w:t>
            </w:r>
            <w:r>
              <w:rPr>
                <w:rFonts w:ascii="仿宋" w:eastAsia="仿宋" w:hAnsi="仿宋" w:hint="eastAsia"/>
                <w:sz w:val="24"/>
              </w:rPr>
              <w:t>-</w:t>
            </w:r>
            <w:r>
              <w:rPr>
                <w:rFonts w:ascii="仿宋" w:eastAsia="仿宋" w:hAnsi="仿宋" w:hint="eastAsia"/>
                <w:sz w:val="24"/>
                <w:lang w:val="en-US" w:eastAsia="zh-CN"/>
              </w:rPr>
              <w:t>38</w:t>
            </w:r>
            <w:r>
              <w:rPr>
                <w:rFonts w:ascii="仿宋" w:eastAsia="仿宋" w:hAnsi="仿宋" w:hint="default"/>
                <w:sz w:val="24"/>
                <w:lang w:val="en-US" w:eastAsia="zh-CN"/>
              </w:rPr>
              <w:t>9</w:t>
            </w:r>
          </w:p>
        </w:tc>
        <w:tc>
          <w:tcPr>
            <w:tcW w:w="3839" w:type="dxa"/>
            <w:tcBorders/>
            <w:vAlign w:val="center"/>
          </w:tcPr>
          <w:p>
            <w:pPr>
              <w:pStyle w:val="style0"/>
              <w:jc w:val="left"/>
              <w:rPr>
                <w:rFonts w:ascii="仿宋" w:eastAsia="仿宋" w:hAnsi="仿宋" w:hint="default"/>
                <w:sz w:val="24"/>
                <w:lang w:val="en-US" w:eastAsia="zh-CN"/>
              </w:rPr>
            </w:pPr>
            <w:r>
              <w:rPr>
                <w:rFonts w:ascii="仿宋" w:eastAsia="仿宋" w:hAnsi="仿宋" w:hint="eastAsia"/>
                <w:sz w:val="24"/>
                <w:lang w:val="en-US" w:eastAsia="zh-CN"/>
              </w:rPr>
              <w:t>中学生物、中学思想政治、中学历史、中学地理、中学体育、幼儿教育</w:t>
            </w:r>
          </w:p>
        </w:tc>
        <w:tc>
          <w:tcPr>
            <w:tcW w:w="1215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 w:hint="default"/>
                <w:sz w:val="24"/>
                <w:lang w:val="en-US" w:eastAsia="zh-CN"/>
              </w:rPr>
            </w:pPr>
            <w:r>
              <w:rPr>
                <w:rFonts w:ascii="仿宋" w:eastAsia="仿宋" w:hAnsi="仿宋" w:hint="eastAsia"/>
                <w:sz w:val="24"/>
              </w:rPr>
              <w:t>教育局</w:t>
            </w:r>
            <w:r>
              <w:rPr>
                <w:rFonts w:ascii="仿宋" w:eastAsia="仿宋" w:hAnsi="仿宋" w:hint="eastAsia"/>
                <w:sz w:val="24"/>
                <w:lang w:val="en-US" w:eastAsia="zh-CN"/>
              </w:rPr>
              <w:t>敏行楼</w:t>
            </w:r>
          </w:p>
          <w:p>
            <w:pPr>
              <w:pStyle w:val="style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lang w:val="en-US" w:eastAsia="zh-CN"/>
              </w:rPr>
              <w:t>403</w:t>
            </w:r>
            <w:r>
              <w:rPr>
                <w:rFonts w:ascii="仿宋" w:eastAsia="仿宋" w:hAnsi="仿宋" w:hint="eastAsia"/>
                <w:sz w:val="24"/>
              </w:rPr>
              <w:t>室</w:t>
            </w:r>
          </w:p>
        </w:tc>
      </w:tr>
      <w:tr>
        <w:tblPrEx/>
        <w:trPr>
          <w:trHeight w:val="1212" w:hRule="atLeast"/>
        </w:trPr>
        <w:tc>
          <w:tcPr>
            <w:tcW w:w="9306" w:type="dxa"/>
            <w:gridSpan w:val="4"/>
            <w:tcBorders/>
            <w:vAlign w:val="center"/>
          </w:tcPr>
          <w:p>
            <w:pPr>
              <w:pStyle w:val="style0"/>
              <w:ind w:firstLine="482" w:firstLineChars="200"/>
              <w:rPr>
                <w:rFonts w:ascii="仿宋" w:cs="宋体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备注：</w:t>
            </w:r>
            <w:r>
              <w:rPr>
                <w:rFonts w:ascii="仿宋" w:cs="宋体" w:eastAsia="仿宋" w:hAnsi="仿宋" w:hint="eastAsia"/>
                <w:color w:val="000000"/>
                <w:sz w:val="24"/>
              </w:rPr>
              <w:t>资格复审时间</w:t>
            </w:r>
            <w:r>
              <w:rPr>
                <w:rFonts w:ascii="仿宋" w:cs="宋体" w:eastAsia="仿宋" w:hAnsi="仿宋" w:hint="eastAsia"/>
                <w:color w:val="000000"/>
                <w:sz w:val="24"/>
                <w:lang w:eastAsia="zh-CN"/>
              </w:rPr>
              <w:t>：</w:t>
            </w:r>
            <w:r>
              <w:rPr>
                <w:rFonts w:ascii="仿宋" w:cs="宋体" w:eastAsia="仿宋" w:hAnsi="仿宋" w:hint="eastAsia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ascii="仿宋" w:cs="宋体" w:eastAsia="仿宋" w:hAnsi="仿宋" w:hint="eastAsia"/>
                <w:color w:val="000000"/>
                <w:sz w:val="24"/>
              </w:rPr>
              <w:t>上午</w:t>
            </w:r>
            <w:r>
              <w:rPr>
                <w:rFonts w:ascii="仿宋" w:cs="宋体" w:eastAsia="仿宋" w:hAnsi="仿宋" w:hint="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ascii="仿宋" w:cs="宋体" w:eastAsia="仿宋" w:hAnsi="仿宋" w:hint="eastAsia"/>
                <w:color w:val="000000"/>
                <w:sz w:val="24"/>
              </w:rPr>
              <w:t>8</w:t>
            </w:r>
            <w:r>
              <w:rPr>
                <w:rFonts w:ascii="仿宋" w:cs="宋体" w:eastAsia="仿宋" w:hAnsi="仿宋" w:hint="eastAsia"/>
                <w:color w:val="000000"/>
                <w:sz w:val="24"/>
                <w:lang w:eastAsia="zh-CN"/>
              </w:rPr>
              <w:t>：</w:t>
            </w:r>
            <w:r>
              <w:rPr>
                <w:rFonts w:ascii="仿宋" w:cs="宋体" w:eastAsia="仿宋" w:hAnsi="仿宋" w:hint="eastAsia"/>
                <w:color w:val="000000"/>
                <w:sz w:val="24"/>
                <w:lang w:val="en-US" w:eastAsia="zh-CN"/>
              </w:rPr>
              <w:t>3</w:t>
            </w:r>
            <w:r>
              <w:rPr>
                <w:rFonts w:ascii="仿宋" w:cs="宋体" w:eastAsia="仿宋" w:hAnsi="仿宋" w:hint="eastAsia"/>
                <w:color w:val="000000"/>
                <w:sz w:val="24"/>
              </w:rPr>
              <w:t>0－12</w:t>
            </w:r>
            <w:r>
              <w:rPr>
                <w:rFonts w:ascii="仿宋" w:cs="宋体" w:eastAsia="仿宋" w:hAnsi="仿宋" w:hint="eastAsia"/>
                <w:color w:val="000000"/>
                <w:sz w:val="24"/>
                <w:lang w:eastAsia="zh-CN"/>
              </w:rPr>
              <w:t>：</w:t>
            </w:r>
            <w:r>
              <w:rPr>
                <w:rFonts w:ascii="仿宋" w:cs="宋体" w:eastAsia="仿宋" w:hAnsi="仿宋" w:hint="eastAsia"/>
                <w:color w:val="000000"/>
                <w:sz w:val="24"/>
              </w:rPr>
              <w:t>00</w:t>
            </w:r>
            <w:r>
              <w:rPr>
                <w:rFonts w:ascii="仿宋" w:cs="宋体" w:eastAsia="仿宋" w:hAnsi="仿宋" w:hint="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ascii="仿宋" w:cs="宋体" w:eastAsia="仿宋" w:hAnsi="仿宋" w:hint="eastAsia"/>
                <w:color w:val="000000"/>
                <w:sz w:val="24"/>
              </w:rPr>
              <w:t>下午</w:t>
            </w:r>
            <w:r>
              <w:rPr>
                <w:rFonts w:ascii="仿宋" w:cs="宋体" w:eastAsia="仿宋" w:hAnsi="仿宋" w:hint="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ascii="仿宋" w:cs="宋体" w:eastAsia="仿宋" w:hAnsi="仿宋" w:hint="eastAsia"/>
                <w:color w:val="000000"/>
                <w:sz w:val="24"/>
              </w:rPr>
              <w:t>2：</w:t>
            </w:r>
            <w:r>
              <w:rPr>
                <w:rFonts w:ascii="仿宋" w:cs="宋体" w:eastAsia="仿宋" w:hAnsi="仿宋" w:hint="eastAsia"/>
                <w:color w:val="000000"/>
                <w:sz w:val="24"/>
                <w:lang w:val="en-US" w:eastAsia="zh-CN"/>
              </w:rPr>
              <w:t>00</w:t>
            </w:r>
            <w:r>
              <w:rPr>
                <w:rFonts w:ascii="仿宋" w:cs="宋体" w:eastAsia="仿宋" w:hAnsi="仿宋" w:hint="eastAsia"/>
                <w:color w:val="000000"/>
                <w:sz w:val="24"/>
              </w:rPr>
              <w:t>—5：30</w:t>
            </w:r>
          </w:p>
          <w:p>
            <w:pPr>
              <w:pStyle w:val="style0"/>
              <w:ind w:firstLine="3360" w:firstLineChars="1400"/>
              <w:rPr>
                <w:rFonts w:ascii="仿宋" w:eastAsia="仿宋" w:hAnsi="仿宋"/>
                <w:sz w:val="24"/>
              </w:rPr>
            </w:pPr>
            <w:r>
              <w:rPr>
                <w:rFonts w:ascii="仿宋" w:cs="宋体" w:eastAsia="仿宋" w:hAnsi="仿宋" w:hint="eastAsia"/>
                <w:color w:val="000000"/>
                <w:sz w:val="24"/>
              </w:rPr>
              <w:t>请考生遵照日程表的安排参加复审。</w:t>
            </w:r>
          </w:p>
        </w:tc>
      </w:tr>
    </w:tbl>
    <w:p>
      <w:pPr>
        <w:pStyle w:val="style0"/>
        <w:rPr>
          <w:rFonts w:ascii="仿宋" w:eastAsia="仿宋" w:hAnsi="仿宋" w:hint="eastAsia"/>
          <w:sz w:val="28"/>
          <w:szCs w:val="28"/>
        </w:rPr>
      </w:pPr>
    </w:p>
    <w:p>
      <w:pPr>
        <w:pStyle w:val="style0"/>
        <w:rPr>
          <w:rFonts w:ascii="仿宋" w:eastAsia="仿宋" w:hAnsi="仿宋" w:hint="eastAsia"/>
          <w:sz w:val="28"/>
          <w:szCs w:val="28"/>
        </w:rPr>
      </w:pPr>
    </w:p>
    <w:p>
      <w:pPr>
        <w:pStyle w:val="style0"/>
        <w:rPr>
          <w:rFonts w:ascii="仿宋" w:eastAsia="仿宋" w:hAnsi="仿宋" w:hint="eastAsia"/>
          <w:sz w:val="28"/>
          <w:szCs w:val="28"/>
        </w:rPr>
      </w:pPr>
    </w:p>
    <w:p>
      <w:pPr>
        <w:pStyle w:val="style0"/>
        <w:ind w:left="1046" w:leftChars="284" w:hanging="450" w:hangingChars="150"/>
        <w:rPr>
          <w:rFonts w:ascii="仿宋" w:eastAsia="仿宋" w:hAnsi="仿宋"/>
          <w:bCs/>
          <w:sz w:val="30"/>
          <w:szCs w:val="30"/>
        </w:rPr>
      </w:pPr>
    </w:p>
    <w:bookmarkEnd w:id="0"/>
    <w:bookmarkEnd w:id="1"/>
    <w:p>
      <w:pPr>
        <w:pStyle w:val="style0"/>
        <w:spacing w:lineRule="exact" w:line="560"/>
        <w:ind w:firstLine="600" w:firstLineChars="200"/>
        <w:rPr>
          <w:rFonts w:ascii="仿宋" w:cs="宋体" w:eastAsia="仿宋" w:hAnsi="仿宋" w:hint="eastAsia"/>
          <w:sz w:val="30"/>
        </w:rPr>
      </w:pPr>
      <w:r>
        <w:rPr>
          <w:rFonts w:ascii="仿宋" w:cs="宋体" w:eastAsia="仿宋" w:hAnsi="仿宋" w:hint="eastAsia"/>
          <w:sz w:val="30"/>
        </w:rPr>
        <w:t xml:space="preserve">                             </w:t>
      </w:r>
    </w:p>
    <w:p>
      <w:pPr>
        <w:pStyle w:val="style0"/>
        <w:spacing w:lineRule="exact" w:line="560"/>
        <w:ind w:firstLine="5400" w:firstLineChars="1800"/>
        <w:rPr>
          <w:rFonts w:ascii="仿宋" w:cs="宋体" w:eastAsia="仿宋" w:hAnsi="仿宋" w:hint="eastAsia"/>
          <w:sz w:val="30"/>
        </w:rPr>
      </w:pPr>
    </w:p>
    <w:p>
      <w:pPr>
        <w:pStyle w:val="style0"/>
        <w:spacing w:lineRule="exact" w:line="560"/>
        <w:ind w:firstLine="5400" w:firstLineChars="1800"/>
        <w:rPr>
          <w:rFonts w:ascii="仿宋" w:cs="宋体" w:eastAsia="仿宋" w:hAnsi="仿宋" w:hint="eastAsia"/>
          <w:sz w:val="30"/>
        </w:rPr>
      </w:pPr>
    </w:p>
    <w:sectPr>
      <w:headerReference w:type="default" r:id="rId2"/>
      <w:pgSz w:w="11906" w:h="16838" w:orient="portrait"/>
      <w:pgMar w:top="1134" w:right="1134" w:bottom="79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  <w:font w:name="Tahoma">
    <w:altName w:val="Tahoma"/>
    <w:panose1 w:val="020b0604030005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pBdr>
        <w:bottom w:val="none" w:sz="0" w:space="0" w:color="auto"/>
      </w:pBdr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rFonts w:ascii="Calibri" w:cs="宋体" w:eastAsia="宋体" w:hAnsi="Calibri"/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rFonts w:ascii="Calibri" w:cs="宋体" w:eastAsia="宋体" w:hAnsi="Calibri"/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qFormat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Words>372</Words>
  <Pages>1</Pages>
  <Characters>435</Characters>
  <Application>WPS Office</Application>
  <DocSecurity>0</DocSecurity>
  <Paragraphs>48</Paragraphs>
  <ScaleCrop>false</ScaleCrop>
  <Company>Microsoft</Company>
  <LinksUpToDate>false</LinksUpToDate>
  <CharactersWithSpaces>476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2021-05-17T03:48:00Z</dcterms:created>
  <dc:creator>PC</dc:creator>
  <lastModifiedBy>LIO-AL00</lastModifiedBy>
  <dcterms:modified xsi:type="dcterms:W3CDTF">2022-06-01T12:16:11Z</dcterms:modified>
  <revision>27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A9C640A1DD7A4F74AB4CADD91C3973A7</vt:lpwstr>
  </property>
</Properties>
</file>