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3604" w:rsidRPr="00F00187" w:rsidRDefault="00F00187" w:rsidP="00F00187">
      <w:pPr>
        <w:ind w:firstLineChars="0" w:firstLine="0"/>
        <w:rPr>
          <w:rFonts w:ascii="Times New Roman" w:eastAsia="黑体" w:hAnsi="Times New Roman" w:cs="Times New Roman"/>
          <w:sz w:val="32"/>
          <w:szCs w:val="32"/>
        </w:rPr>
      </w:pPr>
      <w:r w:rsidRPr="00F00187">
        <w:rPr>
          <w:rFonts w:ascii="Times New Roman" w:eastAsia="黑体" w:hAnsi="黑体" w:cs="Times New Roman"/>
          <w:sz w:val="32"/>
          <w:szCs w:val="32"/>
        </w:rPr>
        <w:t>附件</w:t>
      </w:r>
      <w:r w:rsidRPr="00F00187">
        <w:rPr>
          <w:rFonts w:ascii="Times New Roman" w:eastAsia="黑体" w:hAnsi="Times New Roman" w:cs="Times New Roman"/>
          <w:sz w:val="32"/>
          <w:szCs w:val="32"/>
        </w:rPr>
        <w:t>1</w:t>
      </w:r>
    </w:p>
    <w:p w:rsidR="00253604" w:rsidRDefault="00253604">
      <w:pPr>
        <w:ind w:firstLine="480"/>
      </w:pPr>
    </w:p>
    <w:p w:rsidR="00253604" w:rsidRDefault="00253604">
      <w:pPr>
        <w:ind w:firstLine="480"/>
      </w:pPr>
    </w:p>
    <w:p w:rsidR="00253604" w:rsidRDefault="00253604">
      <w:pPr>
        <w:ind w:firstLine="480"/>
      </w:pPr>
    </w:p>
    <w:p w:rsidR="00253604" w:rsidRDefault="00253604">
      <w:pPr>
        <w:ind w:firstLine="480"/>
      </w:pPr>
    </w:p>
    <w:p w:rsidR="00253604" w:rsidRDefault="00253604">
      <w:pPr>
        <w:ind w:firstLine="480"/>
      </w:pPr>
    </w:p>
    <w:p w:rsidR="00253604" w:rsidRDefault="00455A97">
      <w:pPr>
        <w:ind w:firstLineChars="0" w:firstLine="0"/>
        <w:jc w:val="center"/>
        <w:rPr>
          <w:rFonts w:ascii="黑体" w:eastAsia="黑体" w:hAnsi="黑体"/>
          <w:sz w:val="44"/>
          <w:szCs w:val="44"/>
        </w:rPr>
      </w:pPr>
      <w:r>
        <w:rPr>
          <w:rFonts w:ascii="黑体" w:eastAsia="黑体" w:hAnsi="黑体" w:hint="eastAsia"/>
          <w:sz w:val="44"/>
          <w:szCs w:val="44"/>
        </w:rPr>
        <w:t>石狮市</w:t>
      </w:r>
      <w:r>
        <w:rPr>
          <w:rFonts w:ascii="黑体" w:eastAsia="黑体" w:hAnsi="黑体"/>
          <w:sz w:val="44"/>
          <w:szCs w:val="44"/>
        </w:rPr>
        <w:t>普惠性幼儿园</w:t>
      </w:r>
      <w:r>
        <w:rPr>
          <w:rFonts w:ascii="黑体" w:eastAsia="黑体" w:hAnsi="黑体" w:hint="eastAsia"/>
          <w:sz w:val="44"/>
          <w:szCs w:val="44"/>
        </w:rPr>
        <w:t>专项资金</w:t>
      </w:r>
      <w:r>
        <w:rPr>
          <w:rFonts w:ascii="黑体" w:eastAsia="黑体" w:hAnsi="黑体"/>
          <w:sz w:val="44"/>
          <w:szCs w:val="44"/>
        </w:rPr>
        <w:br/>
      </w:r>
      <w:r>
        <w:rPr>
          <w:rFonts w:ascii="黑体" w:eastAsia="黑体" w:hAnsi="黑体" w:hint="eastAsia"/>
          <w:sz w:val="44"/>
          <w:szCs w:val="44"/>
        </w:rPr>
        <w:t>绩效评价报告</w:t>
      </w:r>
    </w:p>
    <w:p w:rsidR="00253604" w:rsidRDefault="00253604">
      <w:pPr>
        <w:ind w:firstLine="480"/>
      </w:pPr>
    </w:p>
    <w:p w:rsidR="00253604" w:rsidRDefault="00253604">
      <w:pPr>
        <w:ind w:firstLine="480"/>
      </w:pPr>
    </w:p>
    <w:p w:rsidR="00253604" w:rsidRDefault="00253604">
      <w:pPr>
        <w:ind w:firstLine="480"/>
      </w:pPr>
    </w:p>
    <w:p w:rsidR="00253604" w:rsidRDefault="00253604">
      <w:pPr>
        <w:ind w:firstLine="480"/>
      </w:pPr>
    </w:p>
    <w:tbl>
      <w:tblPr>
        <w:tblStyle w:val="a8"/>
        <w:tblW w:w="82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127"/>
        <w:gridCol w:w="6169"/>
      </w:tblGrid>
      <w:tr w:rsidR="00253604">
        <w:tc>
          <w:tcPr>
            <w:tcW w:w="2127" w:type="dxa"/>
          </w:tcPr>
          <w:p w:rsidR="00253604" w:rsidRDefault="00455A97">
            <w:pPr>
              <w:ind w:firstLineChars="0" w:firstLine="0"/>
              <w:jc w:val="distribute"/>
              <w:rPr>
                <w:sz w:val="28"/>
                <w:szCs w:val="28"/>
              </w:rPr>
            </w:pPr>
            <w:r>
              <w:rPr>
                <w:rFonts w:hint="eastAsia"/>
                <w:sz w:val="28"/>
                <w:szCs w:val="28"/>
              </w:rPr>
              <w:t>项目名称：</w:t>
            </w:r>
          </w:p>
        </w:tc>
        <w:tc>
          <w:tcPr>
            <w:tcW w:w="6169" w:type="dxa"/>
            <w:tcBorders>
              <w:bottom w:val="single" w:sz="4" w:space="0" w:color="auto"/>
            </w:tcBorders>
          </w:tcPr>
          <w:p w:rsidR="00253604" w:rsidRDefault="00455A97">
            <w:pPr>
              <w:ind w:firstLineChars="0" w:firstLine="0"/>
              <w:jc w:val="center"/>
              <w:rPr>
                <w:color w:val="000000" w:themeColor="text1"/>
                <w:sz w:val="28"/>
                <w:szCs w:val="28"/>
              </w:rPr>
            </w:pPr>
            <w:r>
              <w:rPr>
                <w:rFonts w:hint="eastAsia"/>
                <w:color w:val="000000" w:themeColor="text1"/>
                <w:sz w:val="28"/>
                <w:szCs w:val="28"/>
              </w:rPr>
              <w:t>石狮市普惠性幼儿园专项资金</w:t>
            </w:r>
          </w:p>
        </w:tc>
      </w:tr>
      <w:tr w:rsidR="00253604">
        <w:tc>
          <w:tcPr>
            <w:tcW w:w="2127" w:type="dxa"/>
          </w:tcPr>
          <w:p w:rsidR="00253604" w:rsidRDefault="00455A97">
            <w:pPr>
              <w:ind w:firstLineChars="0" w:firstLine="0"/>
              <w:jc w:val="distribute"/>
              <w:rPr>
                <w:sz w:val="28"/>
                <w:szCs w:val="28"/>
              </w:rPr>
            </w:pPr>
            <w:r>
              <w:rPr>
                <w:rFonts w:hint="eastAsia"/>
                <w:sz w:val="28"/>
                <w:szCs w:val="28"/>
              </w:rPr>
              <w:t>项目承担单位：</w:t>
            </w:r>
          </w:p>
        </w:tc>
        <w:tc>
          <w:tcPr>
            <w:tcW w:w="6169" w:type="dxa"/>
            <w:tcBorders>
              <w:bottom w:val="single" w:sz="4" w:space="0" w:color="auto"/>
            </w:tcBorders>
          </w:tcPr>
          <w:p w:rsidR="00253604" w:rsidRDefault="00455A97">
            <w:pPr>
              <w:ind w:firstLineChars="0" w:firstLine="0"/>
              <w:jc w:val="center"/>
              <w:rPr>
                <w:color w:val="000000" w:themeColor="text1"/>
                <w:sz w:val="28"/>
                <w:szCs w:val="28"/>
              </w:rPr>
            </w:pPr>
            <w:r>
              <w:rPr>
                <w:rFonts w:hint="eastAsia"/>
                <w:color w:val="000000" w:themeColor="text1"/>
                <w:sz w:val="28"/>
                <w:szCs w:val="28"/>
              </w:rPr>
              <w:t>石狮市教育局</w:t>
            </w:r>
          </w:p>
        </w:tc>
      </w:tr>
      <w:tr w:rsidR="00253604">
        <w:tc>
          <w:tcPr>
            <w:tcW w:w="2127" w:type="dxa"/>
          </w:tcPr>
          <w:p w:rsidR="00253604" w:rsidRDefault="00455A97">
            <w:pPr>
              <w:ind w:firstLineChars="0" w:firstLine="0"/>
              <w:jc w:val="distribute"/>
              <w:rPr>
                <w:sz w:val="28"/>
                <w:szCs w:val="28"/>
              </w:rPr>
            </w:pPr>
            <w:r>
              <w:rPr>
                <w:rFonts w:hint="eastAsia"/>
                <w:sz w:val="28"/>
                <w:szCs w:val="28"/>
              </w:rPr>
              <w:t>项目总金额：</w:t>
            </w:r>
          </w:p>
        </w:tc>
        <w:tc>
          <w:tcPr>
            <w:tcW w:w="6169" w:type="dxa"/>
            <w:tcBorders>
              <w:top w:val="single" w:sz="4" w:space="0" w:color="auto"/>
              <w:bottom w:val="single" w:sz="4" w:space="0" w:color="auto"/>
            </w:tcBorders>
          </w:tcPr>
          <w:p w:rsidR="00253604" w:rsidRDefault="00455A97">
            <w:pPr>
              <w:ind w:firstLineChars="0" w:firstLine="0"/>
              <w:jc w:val="center"/>
              <w:rPr>
                <w:color w:val="000000" w:themeColor="text1"/>
                <w:sz w:val="28"/>
                <w:szCs w:val="28"/>
              </w:rPr>
            </w:pPr>
            <w:r>
              <w:rPr>
                <w:rFonts w:hint="eastAsia"/>
                <w:color w:val="000000" w:themeColor="text1"/>
                <w:sz w:val="28"/>
                <w:szCs w:val="28"/>
              </w:rPr>
              <w:t>1000</w:t>
            </w:r>
            <w:r>
              <w:rPr>
                <w:rFonts w:hint="eastAsia"/>
                <w:color w:val="000000" w:themeColor="text1"/>
                <w:sz w:val="28"/>
                <w:szCs w:val="28"/>
              </w:rPr>
              <w:t>万元</w:t>
            </w:r>
          </w:p>
        </w:tc>
      </w:tr>
      <w:tr w:rsidR="00253604">
        <w:tc>
          <w:tcPr>
            <w:tcW w:w="2127" w:type="dxa"/>
          </w:tcPr>
          <w:p w:rsidR="00253604" w:rsidRDefault="00455A97">
            <w:pPr>
              <w:ind w:firstLineChars="0" w:firstLine="0"/>
              <w:jc w:val="distribute"/>
              <w:rPr>
                <w:sz w:val="28"/>
                <w:szCs w:val="28"/>
              </w:rPr>
            </w:pPr>
            <w:r>
              <w:rPr>
                <w:rFonts w:hint="eastAsia"/>
                <w:sz w:val="28"/>
                <w:szCs w:val="28"/>
              </w:rPr>
              <w:t>评价年度：</w:t>
            </w:r>
          </w:p>
        </w:tc>
        <w:tc>
          <w:tcPr>
            <w:tcW w:w="6169" w:type="dxa"/>
            <w:tcBorders>
              <w:top w:val="single" w:sz="4" w:space="0" w:color="auto"/>
              <w:bottom w:val="single" w:sz="4" w:space="0" w:color="auto"/>
            </w:tcBorders>
          </w:tcPr>
          <w:p w:rsidR="00253604" w:rsidRDefault="00455A97">
            <w:pPr>
              <w:ind w:firstLineChars="0" w:firstLine="0"/>
              <w:jc w:val="center"/>
              <w:rPr>
                <w:color w:val="000000" w:themeColor="text1"/>
                <w:sz w:val="28"/>
                <w:szCs w:val="28"/>
              </w:rPr>
            </w:pPr>
            <w:r>
              <w:rPr>
                <w:rFonts w:hint="eastAsia"/>
                <w:color w:val="000000" w:themeColor="text1"/>
                <w:sz w:val="28"/>
                <w:szCs w:val="28"/>
              </w:rPr>
              <w:t>2018</w:t>
            </w:r>
            <w:r>
              <w:rPr>
                <w:rFonts w:hint="eastAsia"/>
                <w:color w:val="000000" w:themeColor="text1"/>
                <w:sz w:val="28"/>
                <w:szCs w:val="28"/>
              </w:rPr>
              <w:t>年度</w:t>
            </w:r>
          </w:p>
        </w:tc>
      </w:tr>
      <w:tr w:rsidR="00253604">
        <w:tc>
          <w:tcPr>
            <w:tcW w:w="2127" w:type="dxa"/>
          </w:tcPr>
          <w:p w:rsidR="00253604" w:rsidRDefault="00455A97">
            <w:pPr>
              <w:ind w:firstLineChars="0" w:firstLine="0"/>
              <w:jc w:val="distribute"/>
              <w:rPr>
                <w:sz w:val="28"/>
                <w:szCs w:val="28"/>
              </w:rPr>
            </w:pPr>
            <w:r>
              <w:rPr>
                <w:rFonts w:hint="eastAsia"/>
                <w:sz w:val="28"/>
                <w:szCs w:val="28"/>
              </w:rPr>
              <w:t>评价机构：</w:t>
            </w:r>
          </w:p>
        </w:tc>
        <w:tc>
          <w:tcPr>
            <w:tcW w:w="6169" w:type="dxa"/>
            <w:tcBorders>
              <w:top w:val="single" w:sz="4" w:space="0" w:color="auto"/>
              <w:bottom w:val="single" w:sz="4" w:space="0" w:color="auto"/>
            </w:tcBorders>
          </w:tcPr>
          <w:p w:rsidR="00253604" w:rsidRDefault="00455A97">
            <w:pPr>
              <w:ind w:firstLineChars="0" w:firstLine="0"/>
              <w:jc w:val="center"/>
              <w:rPr>
                <w:color w:val="000000" w:themeColor="text1"/>
                <w:sz w:val="28"/>
                <w:szCs w:val="28"/>
              </w:rPr>
            </w:pPr>
            <w:r>
              <w:rPr>
                <w:rFonts w:hint="eastAsia"/>
                <w:color w:val="000000" w:themeColor="text1"/>
                <w:sz w:val="28"/>
                <w:szCs w:val="28"/>
              </w:rPr>
              <w:t>福建征安会计师事务所（特殊普通合伙）</w:t>
            </w:r>
          </w:p>
        </w:tc>
      </w:tr>
    </w:tbl>
    <w:p w:rsidR="00253604" w:rsidRDefault="00253604">
      <w:pPr>
        <w:ind w:firstLine="480"/>
      </w:pPr>
    </w:p>
    <w:p w:rsidR="00253604" w:rsidRDefault="00253604">
      <w:pPr>
        <w:ind w:firstLine="480"/>
      </w:pPr>
    </w:p>
    <w:p w:rsidR="00253604" w:rsidRDefault="00253604">
      <w:pPr>
        <w:ind w:firstLine="480"/>
      </w:pPr>
    </w:p>
    <w:p w:rsidR="00253604" w:rsidRDefault="00253604">
      <w:pPr>
        <w:ind w:firstLine="480"/>
      </w:pPr>
    </w:p>
    <w:p w:rsidR="00253604" w:rsidRDefault="00253604">
      <w:pPr>
        <w:ind w:firstLine="480"/>
      </w:pPr>
    </w:p>
    <w:p w:rsidR="00253604" w:rsidRDefault="00253604">
      <w:pPr>
        <w:ind w:firstLineChars="0" w:firstLine="0"/>
        <w:jc w:val="center"/>
      </w:pPr>
    </w:p>
    <w:p w:rsidR="00253604" w:rsidRDefault="00455A97">
      <w:pPr>
        <w:ind w:firstLineChars="0" w:firstLine="0"/>
        <w:jc w:val="center"/>
      </w:pPr>
      <w:r>
        <w:t>201</w:t>
      </w:r>
      <w:r>
        <w:rPr>
          <w:rFonts w:hint="eastAsia"/>
        </w:rPr>
        <w:t>9</w:t>
      </w:r>
      <w:r>
        <w:t>年</w:t>
      </w:r>
      <w:r>
        <w:rPr>
          <w:rFonts w:hint="eastAsia"/>
        </w:rPr>
        <w:t>8</w:t>
      </w:r>
      <w:r>
        <w:t>月</w:t>
      </w:r>
      <w:r>
        <w:rPr>
          <w:rFonts w:hint="eastAsia"/>
        </w:rPr>
        <w:t>19</w:t>
      </w:r>
      <w:r>
        <w:t>日</w:t>
      </w:r>
    </w:p>
    <w:p w:rsidR="00253604" w:rsidRDefault="00253604">
      <w:pPr>
        <w:ind w:firstLineChars="0" w:firstLine="0"/>
        <w:jc w:val="center"/>
      </w:pPr>
    </w:p>
    <w:p w:rsidR="00253604" w:rsidRDefault="00253604">
      <w:pPr>
        <w:ind w:firstLineChars="0" w:firstLine="0"/>
        <w:jc w:val="center"/>
      </w:pPr>
    </w:p>
    <w:p w:rsidR="00253604" w:rsidRDefault="00253604">
      <w:pPr>
        <w:ind w:firstLineChars="0" w:firstLine="0"/>
        <w:jc w:val="center"/>
      </w:pPr>
    </w:p>
    <w:p w:rsidR="00253604" w:rsidRDefault="00253604">
      <w:pPr>
        <w:ind w:firstLineChars="0" w:firstLine="0"/>
        <w:jc w:val="center"/>
      </w:pPr>
    </w:p>
    <w:p w:rsidR="00253604" w:rsidRDefault="00253604">
      <w:pPr>
        <w:ind w:firstLineChars="0" w:firstLine="0"/>
        <w:jc w:val="center"/>
      </w:pPr>
    </w:p>
    <w:p w:rsidR="00253604" w:rsidRDefault="00455A97">
      <w:pPr>
        <w:ind w:firstLineChars="0" w:firstLine="0"/>
        <w:jc w:val="center"/>
        <w:rPr>
          <w:rFonts w:ascii="黑体" w:eastAsia="黑体" w:hAnsi="黑体" w:cs="黑体"/>
          <w:sz w:val="32"/>
          <w:szCs w:val="32"/>
        </w:rPr>
      </w:pPr>
      <w:r>
        <w:rPr>
          <w:rFonts w:ascii="黑体" w:eastAsia="黑体" w:hAnsi="黑体" w:cs="黑体" w:hint="eastAsia"/>
          <w:sz w:val="32"/>
          <w:szCs w:val="32"/>
        </w:rPr>
        <w:t>绩效评价工作小组成员名单</w:t>
      </w:r>
    </w:p>
    <w:p w:rsidR="00253604" w:rsidRDefault="00253604">
      <w:pPr>
        <w:ind w:firstLineChars="0" w:firstLine="0"/>
        <w:jc w:val="center"/>
        <w:rPr>
          <w:rFonts w:ascii="黑体" w:eastAsia="黑体" w:hAnsi="黑体" w:cs="黑体"/>
          <w:sz w:val="32"/>
          <w:szCs w:val="32"/>
        </w:rPr>
      </w:pPr>
    </w:p>
    <w:tbl>
      <w:tblPr>
        <w:tblStyle w:val="a8"/>
        <w:tblW w:w="9149" w:type="dxa"/>
        <w:jc w:val="center"/>
        <w:tblLayout w:type="fixed"/>
        <w:tblLook w:val="04A0"/>
      </w:tblPr>
      <w:tblGrid>
        <w:gridCol w:w="919"/>
        <w:gridCol w:w="1040"/>
        <w:gridCol w:w="2714"/>
        <w:gridCol w:w="1626"/>
        <w:gridCol w:w="1765"/>
        <w:gridCol w:w="1085"/>
      </w:tblGrid>
      <w:tr w:rsidR="00253604">
        <w:trPr>
          <w:trHeight w:val="498"/>
          <w:jc w:val="center"/>
        </w:trPr>
        <w:tc>
          <w:tcPr>
            <w:tcW w:w="919" w:type="dxa"/>
            <w:vAlign w:val="center"/>
          </w:tcPr>
          <w:p w:rsidR="00253604" w:rsidRDefault="00455A97">
            <w:pPr>
              <w:spacing w:line="240" w:lineRule="auto"/>
              <w:ind w:firstLineChars="0" w:firstLine="0"/>
              <w:jc w:val="center"/>
              <w:rPr>
                <w:rFonts w:ascii="仿宋" w:eastAsia="仿宋" w:hAnsi="仿宋"/>
                <w:szCs w:val="24"/>
              </w:rPr>
            </w:pPr>
            <w:r>
              <w:rPr>
                <w:rFonts w:ascii="仿宋" w:eastAsia="仿宋" w:hAnsi="仿宋" w:hint="eastAsia"/>
                <w:szCs w:val="24"/>
              </w:rPr>
              <w:t>序号</w:t>
            </w:r>
          </w:p>
        </w:tc>
        <w:tc>
          <w:tcPr>
            <w:tcW w:w="1040" w:type="dxa"/>
            <w:vAlign w:val="center"/>
          </w:tcPr>
          <w:p w:rsidR="00253604" w:rsidRDefault="00455A97">
            <w:pPr>
              <w:spacing w:line="240" w:lineRule="auto"/>
              <w:ind w:firstLineChars="0" w:firstLine="0"/>
              <w:jc w:val="center"/>
              <w:rPr>
                <w:rFonts w:ascii="仿宋" w:eastAsia="仿宋" w:hAnsi="仿宋"/>
                <w:szCs w:val="24"/>
              </w:rPr>
            </w:pPr>
            <w:r>
              <w:rPr>
                <w:rFonts w:ascii="仿宋" w:eastAsia="仿宋" w:hAnsi="仿宋" w:hint="eastAsia"/>
                <w:szCs w:val="24"/>
              </w:rPr>
              <w:t>姓名</w:t>
            </w:r>
          </w:p>
        </w:tc>
        <w:tc>
          <w:tcPr>
            <w:tcW w:w="2714" w:type="dxa"/>
            <w:vAlign w:val="center"/>
          </w:tcPr>
          <w:p w:rsidR="00253604" w:rsidRDefault="00455A97">
            <w:pPr>
              <w:spacing w:line="240" w:lineRule="auto"/>
              <w:ind w:firstLine="480"/>
              <w:jc w:val="center"/>
              <w:rPr>
                <w:rFonts w:ascii="仿宋" w:eastAsia="仿宋" w:hAnsi="仿宋"/>
                <w:szCs w:val="24"/>
              </w:rPr>
            </w:pPr>
            <w:r>
              <w:rPr>
                <w:rFonts w:ascii="仿宋" w:eastAsia="仿宋" w:hAnsi="仿宋" w:hint="eastAsia"/>
                <w:szCs w:val="24"/>
              </w:rPr>
              <w:t>工作单位</w:t>
            </w:r>
          </w:p>
        </w:tc>
        <w:tc>
          <w:tcPr>
            <w:tcW w:w="1626" w:type="dxa"/>
            <w:vAlign w:val="center"/>
          </w:tcPr>
          <w:p w:rsidR="00253604" w:rsidRDefault="00455A97">
            <w:pPr>
              <w:spacing w:line="240" w:lineRule="auto"/>
              <w:ind w:firstLine="480"/>
              <w:jc w:val="center"/>
              <w:rPr>
                <w:rFonts w:ascii="仿宋" w:eastAsia="仿宋" w:hAnsi="仿宋"/>
                <w:szCs w:val="24"/>
              </w:rPr>
            </w:pPr>
            <w:r>
              <w:rPr>
                <w:rFonts w:ascii="仿宋" w:eastAsia="仿宋" w:hAnsi="仿宋" w:hint="eastAsia"/>
                <w:szCs w:val="24"/>
              </w:rPr>
              <w:t>职级</w:t>
            </w:r>
          </w:p>
        </w:tc>
        <w:tc>
          <w:tcPr>
            <w:tcW w:w="1765" w:type="dxa"/>
            <w:vAlign w:val="center"/>
          </w:tcPr>
          <w:p w:rsidR="00253604" w:rsidRDefault="00455A97">
            <w:pPr>
              <w:spacing w:line="240" w:lineRule="auto"/>
              <w:ind w:firstLineChars="0" w:firstLine="0"/>
              <w:jc w:val="center"/>
              <w:rPr>
                <w:rFonts w:ascii="仿宋" w:eastAsia="仿宋" w:hAnsi="仿宋"/>
                <w:szCs w:val="24"/>
              </w:rPr>
            </w:pPr>
            <w:r>
              <w:rPr>
                <w:rFonts w:ascii="仿宋" w:eastAsia="仿宋" w:hAnsi="仿宋" w:hint="eastAsia"/>
                <w:szCs w:val="24"/>
              </w:rPr>
              <w:t>电话</w:t>
            </w:r>
          </w:p>
        </w:tc>
        <w:tc>
          <w:tcPr>
            <w:tcW w:w="1085" w:type="dxa"/>
            <w:vAlign w:val="center"/>
          </w:tcPr>
          <w:p w:rsidR="00253604" w:rsidRDefault="00455A97">
            <w:pPr>
              <w:spacing w:line="240" w:lineRule="auto"/>
              <w:ind w:firstLineChars="0" w:firstLine="0"/>
              <w:jc w:val="center"/>
              <w:rPr>
                <w:rFonts w:ascii="仿宋" w:eastAsia="仿宋" w:hAnsi="仿宋"/>
                <w:szCs w:val="24"/>
              </w:rPr>
            </w:pPr>
            <w:r>
              <w:rPr>
                <w:rFonts w:ascii="仿宋" w:eastAsia="仿宋" w:hAnsi="仿宋" w:hint="eastAsia"/>
                <w:szCs w:val="24"/>
              </w:rPr>
              <w:t>备注</w:t>
            </w:r>
          </w:p>
        </w:tc>
      </w:tr>
      <w:tr w:rsidR="00253604">
        <w:trPr>
          <w:trHeight w:val="624"/>
          <w:jc w:val="center"/>
        </w:trPr>
        <w:tc>
          <w:tcPr>
            <w:tcW w:w="919" w:type="dxa"/>
            <w:vAlign w:val="center"/>
          </w:tcPr>
          <w:p w:rsidR="00253604" w:rsidRDefault="00455A97">
            <w:pPr>
              <w:spacing w:line="240" w:lineRule="auto"/>
              <w:ind w:firstLineChars="0" w:firstLine="0"/>
              <w:jc w:val="center"/>
              <w:rPr>
                <w:rFonts w:ascii="仿宋" w:eastAsia="仿宋" w:hAnsi="仿宋"/>
                <w:szCs w:val="24"/>
              </w:rPr>
            </w:pPr>
            <w:r>
              <w:rPr>
                <w:rFonts w:ascii="仿宋" w:eastAsia="仿宋" w:hAnsi="仿宋" w:hint="eastAsia"/>
                <w:szCs w:val="24"/>
              </w:rPr>
              <w:t>1</w:t>
            </w:r>
          </w:p>
        </w:tc>
        <w:tc>
          <w:tcPr>
            <w:tcW w:w="1040" w:type="dxa"/>
            <w:vAlign w:val="center"/>
          </w:tcPr>
          <w:p w:rsidR="00253604" w:rsidRDefault="00455A97">
            <w:pPr>
              <w:spacing w:line="240" w:lineRule="auto"/>
              <w:ind w:firstLineChars="0" w:firstLine="0"/>
              <w:jc w:val="center"/>
              <w:rPr>
                <w:rFonts w:ascii="仿宋" w:eastAsia="仿宋" w:hAnsi="仿宋"/>
                <w:szCs w:val="24"/>
              </w:rPr>
            </w:pPr>
            <w:r>
              <w:rPr>
                <w:rFonts w:ascii="仿宋" w:eastAsia="仿宋" w:hAnsi="仿宋" w:hint="eastAsia"/>
                <w:szCs w:val="24"/>
              </w:rPr>
              <w:t>冯春雷</w:t>
            </w:r>
          </w:p>
        </w:tc>
        <w:tc>
          <w:tcPr>
            <w:tcW w:w="2714" w:type="dxa"/>
            <w:vAlign w:val="center"/>
          </w:tcPr>
          <w:p w:rsidR="00253604" w:rsidRDefault="00455A97">
            <w:pPr>
              <w:spacing w:line="240" w:lineRule="auto"/>
              <w:ind w:firstLineChars="0" w:firstLine="0"/>
              <w:jc w:val="center"/>
              <w:rPr>
                <w:rFonts w:ascii="仿宋" w:eastAsia="仿宋" w:hAnsi="仿宋"/>
                <w:szCs w:val="24"/>
              </w:rPr>
            </w:pPr>
            <w:r>
              <w:rPr>
                <w:rFonts w:ascii="仿宋" w:eastAsia="仿宋" w:hAnsi="仿宋" w:hint="eastAsia"/>
                <w:szCs w:val="24"/>
              </w:rPr>
              <w:t>福建征安会计师事务所（特殊普通合伙）</w:t>
            </w:r>
          </w:p>
        </w:tc>
        <w:tc>
          <w:tcPr>
            <w:tcW w:w="1626" w:type="dxa"/>
            <w:vAlign w:val="center"/>
          </w:tcPr>
          <w:p w:rsidR="00253604" w:rsidRDefault="00455A97">
            <w:pPr>
              <w:spacing w:line="240" w:lineRule="auto"/>
              <w:ind w:firstLineChars="0" w:firstLine="0"/>
              <w:jc w:val="center"/>
              <w:rPr>
                <w:rFonts w:ascii="仿宋" w:eastAsia="仿宋" w:hAnsi="仿宋"/>
                <w:szCs w:val="24"/>
              </w:rPr>
            </w:pPr>
            <w:r>
              <w:rPr>
                <w:rFonts w:ascii="仿宋" w:eastAsia="仿宋" w:hAnsi="仿宋" w:hint="eastAsia"/>
                <w:szCs w:val="24"/>
              </w:rPr>
              <w:t>注册会计师</w:t>
            </w:r>
          </w:p>
        </w:tc>
        <w:tc>
          <w:tcPr>
            <w:tcW w:w="1765" w:type="dxa"/>
            <w:vAlign w:val="center"/>
          </w:tcPr>
          <w:p w:rsidR="00253604" w:rsidRDefault="00455A97">
            <w:pPr>
              <w:spacing w:line="240" w:lineRule="auto"/>
              <w:ind w:firstLineChars="0" w:firstLine="0"/>
              <w:jc w:val="center"/>
              <w:rPr>
                <w:rFonts w:ascii="仿宋" w:eastAsia="仿宋" w:hAnsi="仿宋"/>
                <w:szCs w:val="24"/>
              </w:rPr>
            </w:pPr>
            <w:r>
              <w:rPr>
                <w:rFonts w:ascii="仿宋" w:eastAsia="仿宋" w:hAnsi="仿宋" w:hint="eastAsia"/>
                <w:szCs w:val="24"/>
              </w:rPr>
              <w:t>13960355816</w:t>
            </w:r>
          </w:p>
        </w:tc>
        <w:tc>
          <w:tcPr>
            <w:tcW w:w="1085" w:type="dxa"/>
            <w:vAlign w:val="center"/>
          </w:tcPr>
          <w:p w:rsidR="00253604" w:rsidRDefault="00253604">
            <w:pPr>
              <w:spacing w:line="240" w:lineRule="auto"/>
              <w:ind w:firstLineChars="0" w:firstLine="0"/>
              <w:jc w:val="center"/>
              <w:rPr>
                <w:rFonts w:ascii="仿宋" w:eastAsia="仿宋" w:hAnsi="仿宋"/>
                <w:szCs w:val="24"/>
              </w:rPr>
            </w:pPr>
          </w:p>
        </w:tc>
      </w:tr>
      <w:tr w:rsidR="00253604">
        <w:trPr>
          <w:trHeight w:val="592"/>
          <w:jc w:val="center"/>
        </w:trPr>
        <w:tc>
          <w:tcPr>
            <w:tcW w:w="919" w:type="dxa"/>
            <w:vAlign w:val="center"/>
          </w:tcPr>
          <w:p w:rsidR="00253604" w:rsidRDefault="00455A97">
            <w:pPr>
              <w:spacing w:line="240" w:lineRule="auto"/>
              <w:ind w:firstLineChars="0" w:firstLine="0"/>
              <w:jc w:val="center"/>
              <w:rPr>
                <w:rFonts w:ascii="仿宋" w:eastAsia="仿宋" w:hAnsi="仿宋"/>
                <w:szCs w:val="24"/>
              </w:rPr>
            </w:pPr>
            <w:r>
              <w:rPr>
                <w:rFonts w:ascii="仿宋" w:eastAsia="仿宋" w:hAnsi="仿宋" w:hint="eastAsia"/>
                <w:szCs w:val="24"/>
              </w:rPr>
              <w:t>2</w:t>
            </w:r>
          </w:p>
        </w:tc>
        <w:tc>
          <w:tcPr>
            <w:tcW w:w="1040" w:type="dxa"/>
            <w:vAlign w:val="center"/>
          </w:tcPr>
          <w:p w:rsidR="00253604" w:rsidRDefault="00455A97">
            <w:pPr>
              <w:spacing w:line="240" w:lineRule="auto"/>
              <w:ind w:firstLineChars="0" w:firstLine="0"/>
              <w:jc w:val="center"/>
              <w:rPr>
                <w:rFonts w:ascii="仿宋" w:eastAsia="仿宋" w:hAnsi="仿宋"/>
                <w:szCs w:val="24"/>
              </w:rPr>
            </w:pPr>
            <w:r>
              <w:rPr>
                <w:rFonts w:ascii="仿宋" w:eastAsia="仿宋" w:hAnsi="仿宋" w:hint="eastAsia"/>
                <w:szCs w:val="24"/>
              </w:rPr>
              <w:t>汪德宁</w:t>
            </w:r>
          </w:p>
        </w:tc>
        <w:tc>
          <w:tcPr>
            <w:tcW w:w="2714" w:type="dxa"/>
            <w:vAlign w:val="center"/>
          </w:tcPr>
          <w:p w:rsidR="00253604" w:rsidRDefault="00455A97">
            <w:pPr>
              <w:spacing w:line="240" w:lineRule="auto"/>
              <w:ind w:firstLineChars="0" w:firstLine="0"/>
              <w:jc w:val="center"/>
              <w:rPr>
                <w:rFonts w:ascii="仿宋" w:eastAsia="仿宋" w:hAnsi="仿宋"/>
                <w:szCs w:val="24"/>
              </w:rPr>
            </w:pPr>
            <w:r>
              <w:rPr>
                <w:rFonts w:ascii="仿宋" w:eastAsia="仿宋" w:hAnsi="仿宋" w:hint="eastAsia"/>
                <w:szCs w:val="24"/>
              </w:rPr>
              <w:t>福建征安会计师事务所（特殊普通合伙）</w:t>
            </w:r>
          </w:p>
        </w:tc>
        <w:tc>
          <w:tcPr>
            <w:tcW w:w="1626" w:type="dxa"/>
            <w:vAlign w:val="center"/>
          </w:tcPr>
          <w:p w:rsidR="00253604" w:rsidRDefault="00455A97">
            <w:pPr>
              <w:spacing w:line="240" w:lineRule="auto"/>
              <w:ind w:firstLineChars="0" w:firstLine="0"/>
              <w:jc w:val="center"/>
              <w:rPr>
                <w:rFonts w:ascii="仿宋" w:eastAsia="仿宋" w:hAnsi="仿宋"/>
                <w:szCs w:val="24"/>
              </w:rPr>
            </w:pPr>
            <w:r>
              <w:rPr>
                <w:rFonts w:ascii="仿宋" w:eastAsia="仿宋" w:hAnsi="仿宋" w:hint="eastAsia"/>
                <w:szCs w:val="24"/>
              </w:rPr>
              <w:t>注册会计师</w:t>
            </w:r>
          </w:p>
        </w:tc>
        <w:tc>
          <w:tcPr>
            <w:tcW w:w="1765" w:type="dxa"/>
            <w:vAlign w:val="center"/>
          </w:tcPr>
          <w:p w:rsidR="00253604" w:rsidRDefault="00455A97">
            <w:pPr>
              <w:spacing w:line="240" w:lineRule="auto"/>
              <w:ind w:firstLineChars="0" w:firstLine="0"/>
              <w:jc w:val="center"/>
              <w:rPr>
                <w:rFonts w:ascii="仿宋" w:eastAsia="仿宋" w:hAnsi="仿宋"/>
                <w:szCs w:val="24"/>
              </w:rPr>
            </w:pPr>
            <w:r>
              <w:rPr>
                <w:rFonts w:ascii="仿宋" w:eastAsia="仿宋" w:hAnsi="仿宋" w:hint="eastAsia"/>
                <w:szCs w:val="24"/>
              </w:rPr>
              <w:t>18359269983</w:t>
            </w:r>
          </w:p>
        </w:tc>
        <w:tc>
          <w:tcPr>
            <w:tcW w:w="1085" w:type="dxa"/>
            <w:vAlign w:val="center"/>
          </w:tcPr>
          <w:p w:rsidR="00253604" w:rsidRDefault="00253604">
            <w:pPr>
              <w:spacing w:line="240" w:lineRule="auto"/>
              <w:ind w:firstLine="480"/>
              <w:jc w:val="center"/>
              <w:rPr>
                <w:rFonts w:ascii="仿宋" w:eastAsia="仿宋" w:hAnsi="仿宋"/>
                <w:szCs w:val="24"/>
              </w:rPr>
            </w:pPr>
          </w:p>
        </w:tc>
      </w:tr>
      <w:tr w:rsidR="00253604">
        <w:trPr>
          <w:jc w:val="center"/>
        </w:trPr>
        <w:tc>
          <w:tcPr>
            <w:tcW w:w="919" w:type="dxa"/>
            <w:vAlign w:val="center"/>
          </w:tcPr>
          <w:p w:rsidR="00253604" w:rsidRDefault="00455A97">
            <w:pPr>
              <w:spacing w:line="240" w:lineRule="auto"/>
              <w:ind w:firstLineChars="0" w:firstLine="0"/>
              <w:jc w:val="center"/>
              <w:rPr>
                <w:rFonts w:ascii="仿宋" w:eastAsia="仿宋" w:hAnsi="仿宋"/>
                <w:szCs w:val="24"/>
              </w:rPr>
            </w:pPr>
            <w:r>
              <w:rPr>
                <w:rFonts w:ascii="仿宋" w:eastAsia="仿宋" w:hAnsi="仿宋" w:hint="eastAsia"/>
                <w:szCs w:val="24"/>
              </w:rPr>
              <w:t>3</w:t>
            </w:r>
          </w:p>
        </w:tc>
        <w:tc>
          <w:tcPr>
            <w:tcW w:w="1040" w:type="dxa"/>
            <w:vAlign w:val="center"/>
          </w:tcPr>
          <w:p w:rsidR="00253604" w:rsidRDefault="00455A97">
            <w:pPr>
              <w:spacing w:line="240" w:lineRule="auto"/>
              <w:ind w:firstLineChars="0" w:firstLine="0"/>
              <w:jc w:val="center"/>
              <w:rPr>
                <w:rFonts w:ascii="仿宋" w:eastAsia="仿宋" w:hAnsi="仿宋"/>
                <w:szCs w:val="24"/>
              </w:rPr>
            </w:pPr>
            <w:r>
              <w:rPr>
                <w:rFonts w:ascii="仿宋" w:eastAsia="仿宋" w:hAnsi="仿宋" w:hint="eastAsia"/>
                <w:szCs w:val="24"/>
              </w:rPr>
              <w:t>吴诗妮</w:t>
            </w:r>
          </w:p>
        </w:tc>
        <w:tc>
          <w:tcPr>
            <w:tcW w:w="2714" w:type="dxa"/>
            <w:vAlign w:val="center"/>
          </w:tcPr>
          <w:p w:rsidR="00253604" w:rsidRDefault="00455A97">
            <w:pPr>
              <w:spacing w:line="240" w:lineRule="auto"/>
              <w:ind w:firstLineChars="0" w:firstLine="0"/>
              <w:jc w:val="center"/>
              <w:rPr>
                <w:rFonts w:ascii="仿宋" w:eastAsia="仿宋" w:hAnsi="仿宋"/>
                <w:szCs w:val="24"/>
              </w:rPr>
            </w:pPr>
            <w:r>
              <w:rPr>
                <w:rFonts w:ascii="仿宋" w:eastAsia="仿宋" w:hAnsi="仿宋" w:hint="eastAsia"/>
                <w:szCs w:val="24"/>
              </w:rPr>
              <w:t>福建征安会计师事务所（特殊普通合伙）</w:t>
            </w:r>
          </w:p>
        </w:tc>
        <w:tc>
          <w:tcPr>
            <w:tcW w:w="1626" w:type="dxa"/>
            <w:vAlign w:val="center"/>
          </w:tcPr>
          <w:p w:rsidR="00253604" w:rsidRDefault="00455A97">
            <w:pPr>
              <w:spacing w:line="240" w:lineRule="auto"/>
              <w:ind w:firstLineChars="0" w:firstLine="0"/>
              <w:jc w:val="center"/>
              <w:rPr>
                <w:rFonts w:ascii="仿宋" w:eastAsia="仿宋" w:hAnsi="仿宋"/>
                <w:szCs w:val="24"/>
              </w:rPr>
            </w:pPr>
            <w:r>
              <w:rPr>
                <w:rFonts w:ascii="仿宋" w:eastAsia="仿宋" w:hAnsi="仿宋" w:hint="eastAsia"/>
                <w:szCs w:val="24"/>
              </w:rPr>
              <w:t>主任</w:t>
            </w:r>
          </w:p>
        </w:tc>
        <w:tc>
          <w:tcPr>
            <w:tcW w:w="1765" w:type="dxa"/>
            <w:vAlign w:val="center"/>
          </w:tcPr>
          <w:p w:rsidR="00253604" w:rsidRDefault="00455A97">
            <w:pPr>
              <w:spacing w:line="240" w:lineRule="auto"/>
              <w:ind w:firstLineChars="0" w:firstLine="0"/>
              <w:jc w:val="center"/>
              <w:rPr>
                <w:rFonts w:ascii="仿宋" w:eastAsia="仿宋" w:hAnsi="仿宋"/>
                <w:szCs w:val="24"/>
              </w:rPr>
            </w:pPr>
            <w:r>
              <w:rPr>
                <w:rFonts w:ascii="仿宋" w:eastAsia="仿宋" w:hAnsi="仿宋" w:hint="eastAsia"/>
                <w:szCs w:val="24"/>
              </w:rPr>
              <w:t>18876502666</w:t>
            </w:r>
          </w:p>
        </w:tc>
        <w:tc>
          <w:tcPr>
            <w:tcW w:w="1085" w:type="dxa"/>
            <w:vAlign w:val="center"/>
          </w:tcPr>
          <w:p w:rsidR="00253604" w:rsidRDefault="00253604">
            <w:pPr>
              <w:spacing w:line="240" w:lineRule="auto"/>
              <w:ind w:firstLine="480"/>
              <w:jc w:val="center"/>
              <w:rPr>
                <w:rFonts w:ascii="仿宋" w:eastAsia="仿宋" w:hAnsi="仿宋"/>
                <w:szCs w:val="24"/>
              </w:rPr>
            </w:pPr>
          </w:p>
        </w:tc>
      </w:tr>
      <w:tr w:rsidR="00253604">
        <w:trPr>
          <w:jc w:val="center"/>
        </w:trPr>
        <w:tc>
          <w:tcPr>
            <w:tcW w:w="919" w:type="dxa"/>
            <w:vAlign w:val="center"/>
          </w:tcPr>
          <w:p w:rsidR="00253604" w:rsidRDefault="00455A97">
            <w:pPr>
              <w:spacing w:line="240" w:lineRule="auto"/>
              <w:ind w:firstLineChars="0" w:firstLine="0"/>
              <w:jc w:val="center"/>
              <w:rPr>
                <w:rFonts w:ascii="仿宋" w:eastAsia="仿宋" w:hAnsi="仿宋"/>
                <w:szCs w:val="24"/>
              </w:rPr>
            </w:pPr>
            <w:r>
              <w:rPr>
                <w:rFonts w:ascii="仿宋" w:eastAsia="仿宋" w:hAnsi="仿宋" w:hint="eastAsia"/>
                <w:szCs w:val="24"/>
              </w:rPr>
              <w:t>4</w:t>
            </w:r>
          </w:p>
        </w:tc>
        <w:tc>
          <w:tcPr>
            <w:tcW w:w="1040" w:type="dxa"/>
            <w:vAlign w:val="center"/>
          </w:tcPr>
          <w:p w:rsidR="00253604" w:rsidRDefault="00455A97">
            <w:pPr>
              <w:spacing w:line="240" w:lineRule="auto"/>
              <w:ind w:firstLineChars="0" w:firstLine="0"/>
              <w:jc w:val="center"/>
              <w:rPr>
                <w:rFonts w:ascii="仿宋" w:eastAsia="仿宋" w:hAnsi="仿宋"/>
                <w:szCs w:val="24"/>
              </w:rPr>
            </w:pPr>
            <w:r>
              <w:rPr>
                <w:rFonts w:ascii="仿宋" w:eastAsia="仿宋" w:hAnsi="仿宋" w:hint="eastAsia"/>
                <w:szCs w:val="24"/>
              </w:rPr>
              <w:t>邱若琳</w:t>
            </w:r>
          </w:p>
        </w:tc>
        <w:tc>
          <w:tcPr>
            <w:tcW w:w="2714" w:type="dxa"/>
            <w:vAlign w:val="center"/>
          </w:tcPr>
          <w:p w:rsidR="00253604" w:rsidRDefault="00455A97">
            <w:pPr>
              <w:spacing w:line="240" w:lineRule="auto"/>
              <w:ind w:firstLineChars="0" w:firstLine="0"/>
              <w:jc w:val="center"/>
              <w:rPr>
                <w:rFonts w:ascii="仿宋" w:eastAsia="仿宋" w:hAnsi="仿宋"/>
                <w:szCs w:val="24"/>
              </w:rPr>
            </w:pPr>
            <w:r>
              <w:rPr>
                <w:rFonts w:ascii="仿宋" w:eastAsia="仿宋" w:hAnsi="仿宋" w:hint="eastAsia"/>
                <w:szCs w:val="24"/>
              </w:rPr>
              <w:t>福建征安会计师事务所（特殊普通合伙）</w:t>
            </w:r>
          </w:p>
        </w:tc>
        <w:tc>
          <w:tcPr>
            <w:tcW w:w="1626" w:type="dxa"/>
            <w:vAlign w:val="center"/>
          </w:tcPr>
          <w:p w:rsidR="00253604" w:rsidRDefault="00455A97">
            <w:pPr>
              <w:spacing w:line="240" w:lineRule="auto"/>
              <w:ind w:firstLineChars="0" w:firstLine="0"/>
              <w:jc w:val="center"/>
              <w:rPr>
                <w:rFonts w:ascii="仿宋" w:eastAsia="仿宋" w:hAnsi="仿宋"/>
                <w:szCs w:val="24"/>
              </w:rPr>
            </w:pPr>
            <w:r>
              <w:rPr>
                <w:rFonts w:ascii="仿宋" w:eastAsia="仿宋" w:hAnsi="仿宋" w:hint="eastAsia"/>
                <w:szCs w:val="24"/>
              </w:rPr>
              <w:t>会计师</w:t>
            </w:r>
          </w:p>
        </w:tc>
        <w:tc>
          <w:tcPr>
            <w:tcW w:w="1765" w:type="dxa"/>
            <w:vAlign w:val="center"/>
          </w:tcPr>
          <w:p w:rsidR="00253604" w:rsidRDefault="00455A97">
            <w:pPr>
              <w:spacing w:line="240" w:lineRule="auto"/>
              <w:ind w:firstLineChars="0" w:firstLine="0"/>
              <w:jc w:val="center"/>
              <w:rPr>
                <w:rFonts w:ascii="仿宋" w:eastAsia="仿宋" w:hAnsi="仿宋"/>
                <w:szCs w:val="24"/>
              </w:rPr>
            </w:pPr>
            <w:r>
              <w:rPr>
                <w:rFonts w:ascii="仿宋" w:eastAsia="仿宋" w:hAnsi="仿宋" w:hint="eastAsia"/>
                <w:szCs w:val="24"/>
              </w:rPr>
              <w:t>18695602908</w:t>
            </w:r>
          </w:p>
        </w:tc>
        <w:tc>
          <w:tcPr>
            <w:tcW w:w="1085" w:type="dxa"/>
            <w:vAlign w:val="center"/>
          </w:tcPr>
          <w:p w:rsidR="00253604" w:rsidRDefault="00253604">
            <w:pPr>
              <w:spacing w:line="240" w:lineRule="auto"/>
              <w:ind w:firstLine="480"/>
              <w:jc w:val="center"/>
              <w:rPr>
                <w:rFonts w:ascii="仿宋" w:eastAsia="仿宋" w:hAnsi="仿宋"/>
                <w:szCs w:val="24"/>
              </w:rPr>
            </w:pPr>
          </w:p>
        </w:tc>
      </w:tr>
      <w:tr w:rsidR="00253604">
        <w:trPr>
          <w:jc w:val="center"/>
        </w:trPr>
        <w:tc>
          <w:tcPr>
            <w:tcW w:w="919" w:type="dxa"/>
            <w:vAlign w:val="center"/>
          </w:tcPr>
          <w:p w:rsidR="00253604" w:rsidRDefault="00455A97">
            <w:pPr>
              <w:spacing w:line="240" w:lineRule="auto"/>
              <w:ind w:firstLineChars="0" w:firstLine="0"/>
              <w:jc w:val="center"/>
              <w:rPr>
                <w:rFonts w:ascii="仿宋" w:eastAsia="仿宋" w:hAnsi="仿宋"/>
                <w:szCs w:val="24"/>
              </w:rPr>
            </w:pPr>
            <w:r>
              <w:rPr>
                <w:rFonts w:ascii="仿宋" w:eastAsia="仿宋" w:hAnsi="仿宋" w:hint="eastAsia"/>
                <w:szCs w:val="24"/>
              </w:rPr>
              <w:t>5</w:t>
            </w:r>
          </w:p>
        </w:tc>
        <w:tc>
          <w:tcPr>
            <w:tcW w:w="1040" w:type="dxa"/>
            <w:vAlign w:val="center"/>
          </w:tcPr>
          <w:p w:rsidR="00253604" w:rsidRDefault="00455A97">
            <w:pPr>
              <w:spacing w:line="240" w:lineRule="auto"/>
              <w:ind w:firstLineChars="0" w:firstLine="0"/>
              <w:jc w:val="center"/>
              <w:rPr>
                <w:rFonts w:ascii="仿宋" w:eastAsia="仿宋" w:hAnsi="仿宋"/>
                <w:szCs w:val="24"/>
              </w:rPr>
            </w:pPr>
            <w:r>
              <w:rPr>
                <w:rFonts w:ascii="仿宋" w:eastAsia="仿宋" w:hAnsi="仿宋" w:hint="eastAsia"/>
                <w:szCs w:val="24"/>
              </w:rPr>
              <w:t>丁盈盈</w:t>
            </w:r>
          </w:p>
        </w:tc>
        <w:tc>
          <w:tcPr>
            <w:tcW w:w="2714" w:type="dxa"/>
            <w:vAlign w:val="center"/>
          </w:tcPr>
          <w:p w:rsidR="00253604" w:rsidRDefault="00455A97">
            <w:pPr>
              <w:spacing w:line="240" w:lineRule="auto"/>
              <w:ind w:firstLineChars="0" w:firstLine="0"/>
              <w:jc w:val="center"/>
              <w:rPr>
                <w:rFonts w:ascii="仿宋" w:eastAsia="仿宋" w:hAnsi="仿宋"/>
                <w:szCs w:val="24"/>
              </w:rPr>
            </w:pPr>
            <w:r>
              <w:rPr>
                <w:rFonts w:ascii="仿宋" w:eastAsia="仿宋" w:hAnsi="仿宋" w:hint="eastAsia"/>
                <w:szCs w:val="24"/>
              </w:rPr>
              <w:t>福建征安会计师事务所（特殊普通合伙）</w:t>
            </w:r>
          </w:p>
        </w:tc>
        <w:tc>
          <w:tcPr>
            <w:tcW w:w="1626" w:type="dxa"/>
            <w:vAlign w:val="center"/>
          </w:tcPr>
          <w:p w:rsidR="00253604" w:rsidRDefault="00455A97">
            <w:pPr>
              <w:spacing w:line="240" w:lineRule="auto"/>
              <w:ind w:firstLineChars="0" w:firstLine="0"/>
              <w:jc w:val="center"/>
              <w:rPr>
                <w:rFonts w:ascii="仿宋" w:eastAsia="仿宋" w:hAnsi="仿宋"/>
                <w:szCs w:val="24"/>
              </w:rPr>
            </w:pPr>
            <w:r>
              <w:rPr>
                <w:rFonts w:ascii="仿宋" w:eastAsia="仿宋" w:hAnsi="仿宋" w:hint="eastAsia"/>
                <w:szCs w:val="24"/>
              </w:rPr>
              <w:t>助理会计师</w:t>
            </w:r>
          </w:p>
        </w:tc>
        <w:tc>
          <w:tcPr>
            <w:tcW w:w="1765" w:type="dxa"/>
            <w:vAlign w:val="center"/>
          </w:tcPr>
          <w:p w:rsidR="00253604" w:rsidRDefault="00455A97">
            <w:pPr>
              <w:spacing w:line="240" w:lineRule="auto"/>
              <w:ind w:firstLineChars="0" w:firstLine="0"/>
              <w:jc w:val="center"/>
              <w:rPr>
                <w:rFonts w:ascii="仿宋" w:eastAsia="仿宋" w:hAnsi="仿宋"/>
                <w:szCs w:val="24"/>
              </w:rPr>
            </w:pPr>
            <w:r>
              <w:rPr>
                <w:rFonts w:ascii="仿宋" w:eastAsia="仿宋" w:hAnsi="仿宋" w:hint="eastAsia"/>
                <w:szCs w:val="24"/>
              </w:rPr>
              <w:t>13599172382</w:t>
            </w:r>
          </w:p>
        </w:tc>
        <w:tc>
          <w:tcPr>
            <w:tcW w:w="1085" w:type="dxa"/>
            <w:vAlign w:val="center"/>
          </w:tcPr>
          <w:p w:rsidR="00253604" w:rsidRDefault="00253604">
            <w:pPr>
              <w:spacing w:line="240" w:lineRule="auto"/>
              <w:ind w:firstLine="480"/>
              <w:jc w:val="center"/>
              <w:rPr>
                <w:rFonts w:ascii="仿宋" w:eastAsia="仿宋" w:hAnsi="仿宋"/>
                <w:szCs w:val="24"/>
              </w:rPr>
            </w:pPr>
          </w:p>
        </w:tc>
      </w:tr>
    </w:tbl>
    <w:p w:rsidR="00253604" w:rsidRDefault="00455A97">
      <w:pPr>
        <w:ind w:firstLineChars="0" w:firstLine="0"/>
        <w:jc w:val="center"/>
      </w:pPr>
      <w:r>
        <w:br w:type="page"/>
      </w:r>
    </w:p>
    <w:p w:rsidR="00253604" w:rsidRDefault="00455A97">
      <w:pPr>
        <w:ind w:firstLineChars="0" w:firstLine="0"/>
        <w:jc w:val="center"/>
        <w:rPr>
          <w:rFonts w:ascii="黑体" w:eastAsia="黑体" w:hAnsi="黑体"/>
          <w:sz w:val="28"/>
          <w:szCs w:val="28"/>
        </w:rPr>
      </w:pPr>
      <w:r>
        <w:rPr>
          <w:rFonts w:ascii="黑体" w:eastAsia="黑体" w:hAnsi="黑体" w:hint="eastAsia"/>
          <w:sz w:val="28"/>
          <w:szCs w:val="28"/>
        </w:rPr>
        <w:lastRenderedPageBreak/>
        <w:t>目录</w:t>
      </w:r>
    </w:p>
    <w:p w:rsidR="00253604" w:rsidRDefault="00253604">
      <w:pPr>
        <w:ind w:firstLine="480"/>
      </w:pPr>
    </w:p>
    <w:sdt>
      <w:sdtPr>
        <w:rPr>
          <w:rFonts w:ascii="宋体" w:eastAsia="宋体" w:hAnsi="宋体" w:cstheme="minorBidi"/>
          <w:color w:val="auto"/>
          <w:kern w:val="2"/>
          <w:sz w:val="24"/>
          <w:szCs w:val="22"/>
          <w:lang w:val="zh-CN"/>
        </w:rPr>
        <w:id w:val="1488508411"/>
      </w:sdtPr>
      <w:sdtEndPr>
        <w:rPr>
          <w:b/>
          <w:bCs/>
        </w:rPr>
      </w:sdtEndPr>
      <w:sdtContent>
        <w:p w:rsidR="00253604" w:rsidRDefault="00253604">
          <w:pPr>
            <w:pStyle w:val="TOC1"/>
          </w:pPr>
        </w:p>
        <w:p w:rsidR="00253604" w:rsidRDefault="00253604">
          <w:pPr>
            <w:pStyle w:val="10"/>
            <w:tabs>
              <w:tab w:val="right" w:leader="dot" w:pos="8306"/>
            </w:tabs>
            <w:ind w:firstLine="480"/>
          </w:pPr>
          <w:r w:rsidRPr="00253604">
            <w:fldChar w:fldCharType="begin"/>
          </w:r>
          <w:r w:rsidR="00455A97">
            <w:instrText xml:space="preserve"> TOC \o "1-3" \h \z \u </w:instrText>
          </w:r>
          <w:r w:rsidRPr="00253604">
            <w:fldChar w:fldCharType="separate"/>
          </w:r>
          <w:hyperlink w:anchor="_Toc3714" w:history="1">
            <w:r w:rsidR="00455A97">
              <w:rPr>
                <w:rFonts w:hint="eastAsia"/>
              </w:rPr>
              <w:t>引言</w:t>
            </w:r>
            <w:r w:rsidR="00455A97">
              <w:tab/>
            </w:r>
            <w:r>
              <w:fldChar w:fldCharType="begin"/>
            </w:r>
            <w:r w:rsidR="00455A97">
              <w:instrText xml:space="preserve"> PAGEREF _Toc3714 </w:instrText>
            </w:r>
            <w:r>
              <w:fldChar w:fldCharType="separate"/>
            </w:r>
            <w:r w:rsidR="00AF6A98">
              <w:rPr>
                <w:noProof/>
              </w:rPr>
              <w:t>1</w:t>
            </w:r>
            <w:r>
              <w:fldChar w:fldCharType="end"/>
            </w:r>
          </w:hyperlink>
        </w:p>
        <w:p w:rsidR="00253604" w:rsidRDefault="00253604">
          <w:pPr>
            <w:pStyle w:val="10"/>
            <w:tabs>
              <w:tab w:val="right" w:leader="dot" w:pos="8306"/>
            </w:tabs>
            <w:ind w:firstLine="480"/>
          </w:pPr>
          <w:hyperlink w:anchor="_Toc11419" w:history="1">
            <w:r w:rsidR="00455A97">
              <w:t>一、</w:t>
            </w:r>
            <w:r w:rsidR="00455A97">
              <w:t xml:space="preserve"> </w:t>
            </w:r>
            <w:r w:rsidR="00455A97">
              <w:rPr>
                <w:rFonts w:hint="eastAsia"/>
              </w:rPr>
              <w:t>专项资金</w:t>
            </w:r>
            <w:r w:rsidR="00455A97">
              <w:t>绩效评价指标体系的设计</w:t>
            </w:r>
            <w:r w:rsidR="00455A97">
              <w:tab/>
            </w:r>
            <w:r>
              <w:fldChar w:fldCharType="begin"/>
            </w:r>
            <w:r w:rsidR="00455A97">
              <w:instrText xml:space="preserve"> PAGEREF _Toc11419 </w:instrText>
            </w:r>
            <w:r>
              <w:fldChar w:fldCharType="separate"/>
            </w:r>
            <w:r w:rsidR="00AF6A98">
              <w:rPr>
                <w:noProof/>
              </w:rPr>
              <w:t>1</w:t>
            </w:r>
            <w:r>
              <w:fldChar w:fldCharType="end"/>
            </w:r>
          </w:hyperlink>
        </w:p>
        <w:p w:rsidR="00253604" w:rsidRDefault="00253604">
          <w:pPr>
            <w:pStyle w:val="20"/>
            <w:tabs>
              <w:tab w:val="right" w:leader="dot" w:pos="8306"/>
            </w:tabs>
            <w:ind w:left="480" w:firstLine="480"/>
          </w:pPr>
          <w:hyperlink w:anchor="_Toc25635" w:history="1">
            <w:r w:rsidR="00455A97">
              <w:rPr>
                <w:szCs w:val="28"/>
              </w:rPr>
              <w:t>（一）</w:t>
            </w:r>
            <w:r w:rsidR="00455A97">
              <w:rPr>
                <w:szCs w:val="28"/>
              </w:rPr>
              <w:t xml:space="preserve"> </w:t>
            </w:r>
            <w:r w:rsidR="00455A97">
              <w:rPr>
                <w:rFonts w:hint="eastAsia"/>
                <w:szCs w:val="28"/>
              </w:rPr>
              <w:t>绩效评价指标的确定应当遵循的原则</w:t>
            </w:r>
            <w:r w:rsidR="00455A97">
              <w:tab/>
            </w:r>
            <w:r>
              <w:fldChar w:fldCharType="begin"/>
            </w:r>
            <w:r w:rsidR="00455A97">
              <w:instrText xml:space="preserve"> PAGEREF _Toc25635 </w:instrText>
            </w:r>
            <w:r>
              <w:fldChar w:fldCharType="separate"/>
            </w:r>
            <w:r w:rsidR="00AF6A98">
              <w:rPr>
                <w:noProof/>
              </w:rPr>
              <w:t>1</w:t>
            </w:r>
            <w:r>
              <w:fldChar w:fldCharType="end"/>
            </w:r>
          </w:hyperlink>
        </w:p>
        <w:p w:rsidR="00253604" w:rsidRDefault="00253604">
          <w:pPr>
            <w:pStyle w:val="20"/>
            <w:tabs>
              <w:tab w:val="right" w:leader="dot" w:pos="8306"/>
            </w:tabs>
            <w:ind w:left="480" w:firstLine="480"/>
          </w:pPr>
          <w:hyperlink w:anchor="_Toc25860" w:history="1">
            <w:r w:rsidR="00455A97">
              <w:rPr>
                <w:szCs w:val="28"/>
              </w:rPr>
              <w:t>（二）</w:t>
            </w:r>
            <w:r w:rsidR="00455A97">
              <w:rPr>
                <w:szCs w:val="28"/>
              </w:rPr>
              <w:t xml:space="preserve"> </w:t>
            </w:r>
            <w:r w:rsidR="00455A97">
              <w:rPr>
                <w:rFonts w:hint="eastAsia"/>
                <w:szCs w:val="28"/>
              </w:rPr>
              <w:t>绩效评价方法的选用</w:t>
            </w:r>
            <w:r w:rsidR="00455A97">
              <w:tab/>
            </w:r>
            <w:r>
              <w:fldChar w:fldCharType="begin"/>
            </w:r>
            <w:r w:rsidR="00455A97">
              <w:instrText xml:space="preserve"> PAGEREF _Toc25860 </w:instrText>
            </w:r>
            <w:r>
              <w:fldChar w:fldCharType="separate"/>
            </w:r>
            <w:r w:rsidR="00AF6A98">
              <w:rPr>
                <w:noProof/>
              </w:rPr>
              <w:t>2</w:t>
            </w:r>
            <w:r>
              <w:fldChar w:fldCharType="end"/>
            </w:r>
          </w:hyperlink>
        </w:p>
        <w:p w:rsidR="00253604" w:rsidRDefault="00253604">
          <w:pPr>
            <w:pStyle w:val="20"/>
            <w:tabs>
              <w:tab w:val="right" w:leader="dot" w:pos="8306"/>
            </w:tabs>
            <w:ind w:left="480" w:firstLine="480"/>
          </w:pPr>
          <w:hyperlink w:anchor="_Toc5413" w:history="1">
            <w:r w:rsidR="00455A97">
              <w:rPr>
                <w:szCs w:val="28"/>
              </w:rPr>
              <w:t>（三）</w:t>
            </w:r>
            <w:r w:rsidR="00455A97">
              <w:rPr>
                <w:szCs w:val="28"/>
              </w:rPr>
              <w:t xml:space="preserve"> </w:t>
            </w:r>
            <w:r w:rsidR="00455A97">
              <w:rPr>
                <w:rFonts w:hint="eastAsia"/>
                <w:szCs w:val="28"/>
              </w:rPr>
              <w:t>绩效评价标准的确定</w:t>
            </w:r>
            <w:r w:rsidR="00455A97">
              <w:tab/>
            </w:r>
            <w:r>
              <w:fldChar w:fldCharType="begin"/>
            </w:r>
            <w:r w:rsidR="00455A97">
              <w:instrText xml:space="preserve"> PAGEREF _Toc5413 </w:instrText>
            </w:r>
            <w:r>
              <w:fldChar w:fldCharType="separate"/>
            </w:r>
            <w:r w:rsidR="00AF6A98">
              <w:rPr>
                <w:noProof/>
              </w:rPr>
              <w:t>2</w:t>
            </w:r>
            <w:r>
              <w:fldChar w:fldCharType="end"/>
            </w:r>
          </w:hyperlink>
        </w:p>
        <w:p w:rsidR="00253604" w:rsidRDefault="00253604">
          <w:pPr>
            <w:pStyle w:val="10"/>
            <w:tabs>
              <w:tab w:val="right" w:leader="dot" w:pos="8306"/>
            </w:tabs>
            <w:ind w:firstLine="480"/>
          </w:pPr>
          <w:hyperlink w:anchor="_Toc12512" w:history="1">
            <w:r w:rsidR="00455A97">
              <w:t>二、</w:t>
            </w:r>
            <w:r w:rsidR="00455A97">
              <w:t xml:space="preserve"> </w:t>
            </w:r>
            <w:r w:rsidR="00455A97">
              <w:rPr>
                <w:rFonts w:hint="eastAsia"/>
              </w:rPr>
              <w:t>项目概况</w:t>
            </w:r>
            <w:r w:rsidR="00455A97">
              <w:tab/>
            </w:r>
            <w:r>
              <w:fldChar w:fldCharType="begin"/>
            </w:r>
            <w:r w:rsidR="00455A97">
              <w:instrText xml:space="preserve"> PAGEREF _Toc12512 </w:instrText>
            </w:r>
            <w:r>
              <w:fldChar w:fldCharType="separate"/>
            </w:r>
            <w:r w:rsidR="00AF6A98">
              <w:rPr>
                <w:noProof/>
              </w:rPr>
              <w:t>3</w:t>
            </w:r>
            <w:r>
              <w:fldChar w:fldCharType="end"/>
            </w:r>
          </w:hyperlink>
        </w:p>
        <w:p w:rsidR="00253604" w:rsidRDefault="00253604">
          <w:pPr>
            <w:pStyle w:val="20"/>
            <w:tabs>
              <w:tab w:val="right" w:leader="dot" w:pos="8306"/>
            </w:tabs>
            <w:ind w:left="480" w:firstLine="480"/>
          </w:pPr>
          <w:hyperlink w:anchor="_Toc19465" w:history="1">
            <w:r w:rsidR="00455A97">
              <w:rPr>
                <w:szCs w:val="28"/>
              </w:rPr>
              <w:t>（一）</w:t>
            </w:r>
            <w:r w:rsidR="00455A97">
              <w:rPr>
                <w:szCs w:val="28"/>
              </w:rPr>
              <w:t xml:space="preserve"> </w:t>
            </w:r>
            <w:r w:rsidR="00455A97">
              <w:rPr>
                <w:rFonts w:hint="eastAsia"/>
                <w:szCs w:val="28"/>
              </w:rPr>
              <w:t>项目单位基本情况</w:t>
            </w:r>
            <w:r w:rsidR="00455A97">
              <w:tab/>
            </w:r>
            <w:r>
              <w:fldChar w:fldCharType="begin"/>
            </w:r>
            <w:r w:rsidR="00455A97">
              <w:instrText xml:space="preserve"> PAGEREF _Toc19465 </w:instrText>
            </w:r>
            <w:r>
              <w:fldChar w:fldCharType="separate"/>
            </w:r>
            <w:r w:rsidR="00AF6A98">
              <w:rPr>
                <w:noProof/>
              </w:rPr>
              <w:t>3</w:t>
            </w:r>
            <w:r>
              <w:fldChar w:fldCharType="end"/>
            </w:r>
          </w:hyperlink>
        </w:p>
        <w:p w:rsidR="00253604" w:rsidRDefault="00253604">
          <w:pPr>
            <w:pStyle w:val="20"/>
            <w:tabs>
              <w:tab w:val="right" w:leader="dot" w:pos="8306"/>
            </w:tabs>
            <w:ind w:left="480" w:firstLine="480"/>
          </w:pPr>
          <w:hyperlink w:anchor="_Toc6003" w:history="1">
            <w:r w:rsidR="00455A97">
              <w:rPr>
                <w:szCs w:val="28"/>
              </w:rPr>
              <w:t>（二）</w:t>
            </w:r>
            <w:r w:rsidR="00455A97">
              <w:rPr>
                <w:szCs w:val="28"/>
              </w:rPr>
              <w:t xml:space="preserve"> </w:t>
            </w:r>
            <w:r w:rsidR="00455A97">
              <w:rPr>
                <w:rFonts w:hint="eastAsia"/>
                <w:szCs w:val="28"/>
              </w:rPr>
              <w:t>项目基本情况</w:t>
            </w:r>
            <w:r w:rsidR="00455A97">
              <w:tab/>
            </w:r>
            <w:r>
              <w:fldChar w:fldCharType="begin"/>
            </w:r>
            <w:r w:rsidR="00455A97">
              <w:instrText xml:space="preserve"> PAGEREF _Toc6003 </w:instrText>
            </w:r>
            <w:r>
              <w:fldChar w:fldCharType="separate"/>
            </w:r>
            <w:r w:rsidR="00AF6A98">
              <w:rPr>
                <w:noProof/>
              </w:rPr>
              <w:t>3</w:t>
            </w:r>
            <w:r>
              <w:fldChar w:fldCharType="end"/>
            </w:r>
          </w:hyperlink>
        </w:p>
        <w:p w:rsidR="00253604" w:rsidRDefault="00253604">
          <w:pPr>
            <w:pStyle w:val="20"/>
            <w:tabs>
              <w:tab w:val="right" w:leader="dot" w:pos="8306"/>
            </w:tabs>
            <w:ind w:left="480" w:firstLine="480"/>
          </w:pPr>
          <w:hyperlink w:anchor="_Toc26294" w:history="1">
            <w:r w:rsidR="00455A97">
              <w:rPr>
                <w:szCs w:val="28"/>
              </w:rPr>
              <w:t>（三）</w:t>
            </w:r>
            <w:r w:rsidR="00455A97">
              <w:rPr>
                <w:szCs w:val="28"/>
              </w:rPr>
              <w:t xml:space="preserve"> </w:t>
            </w:r>
            <w:r w:rsidR="00455A97">
              <w:rPr>
                <w:rFonts w:hint="eastAsia"/>
                <w:szCs w:val="28"/>
              </w:rPr>
              <w:t>项目的组织管理情况</w:t>
            </w:r>
            <w:r w:rsidR="00455A97">
              <w:tab/>
            </w:r>
            <w:r>
              <w:fldChar w:fldCharType="begin"/>
            </w:r>
            <w:r w:rsidR="00455A97">
              <w:instrText xml:space="preserve"> PAGEREF _Toc26294 </w:instrText>
            </w:r>
            <w:r>
              <w:fldChar w:fldCharType="separate"/>
            </w:r>
            <w:r w:rsidR="00AF6A98">
              <w:rPr>
                <w:noProof/>
              </w:rPr>
              <w:t>4</w:t>
            </w:r>
            <w:r>
              <w:fldChar w:fldCharType="end"/>
            </w:r>
          </w:hyperlink>
        </w:p>
        <w:p w:rsidR="00253604" w:rsidRDefault="00253604">
          <w:pPr>
            <w:pStyle w:val="20"/>
            <w:tabs>
              <w:tab w:val="right" w:leader="dot" w:pos="8306"/>
            </w:tabs>
            <w:ind w:left="480" w:firstLine="480"/>
          </w:pPr>
          <w:hyperlink w:anchor="_Toc3029" w:history="1">
            <w:r w:rsidR="00455A97">
              <w:rPr>
                <w:szCs w:val="28"/>
              </w:rPr>
              <w:t>（四）</w:t>
            </w:r>
            <w:r w:rsidR="00455A97">
              <w:rPr>
                <w:szCs w:val="28"/>
              </w:rPr>
              <w:t xml:space="preserve"> </w:t>
            </w:r>
            <w:r w:rsidR="00455A97">
              <w:rPr>
                <w:rFonts w:hint="eastAsia"/>
                <w:szCs w:val="28"/>
              </w:rPr>
              <w:t>项目财务管理状况</w:t>
            </w:r>
            <w:r w:rsidR="00455A97">
              <w:tab/>
            </w:r>
            <w:r>
              <w:fldChar w:fldCharType="begin"/>
            </w:r>
            <w:r w:rsidR="00455A97">
              <w:instrText xml:space="preserve"> PAGEREF _Toc3029 </w:instrText>
            </w:r>
            <w:r>
              <w:fldChar w:fldCharType="separate"/>
            </w:r>
            <w:r w:rsidR="00AF6A98">
              <w:rPr>
                <w:noProof/>
              </w:rPr>
              <w:t>4</w:t>
            </w:r>
            <w:r>
              <w:fldChar w:fldCharType="end"/>
            </w:r>
          </w:hyperlink>
        </w:p>
        <w:p w:rsidR="00253604" w:rsidRDefault="00253604">
          <w:pPr>
            <w:pStyle w:val="10"/>
            <w:tabs>
              <w:tab w:val="right" w:leader="dot" w:pos="8306"/>
            </w:tabs>
            <w:ind w:firstLine="480"/>
          </w:pPr>
          <w:hyperlink w:anchor="_Toc11634" w:history="1">
            <w:r w:rsidR="00455A97">
              <w:t>三、</w:t>
            </w:r>
            <w:r w:rsidR="00455A97">
              <w:t xml:space="preserve"> </w:t>
            </w:r>
            <w:r w:rsidR="00455A97">
              <w:rPr>
                <w:rFonts w:hint="eastAsia"/>
              </w:rPr>
              <w:t>石狮市</w:t>
            </w:r>
            <w:r w:rsidR="00455A97">
              <w:t>普惠性幼儿园</w:t>
            </w:r>
            <w:r w:rsidR="00455A97">
              <w:rPr>
                <w:rFonts w:hint="eastAsia"/>
              </w:rPr>
              <w:t>专项资金绩效评价</w:t>
            </w:r>
            <w:r w:rsidR="00455A97">
              <w:tab/>
            </w:r>
            <w:r>
              <w:fldChar w:fldCharType="begin"/>
            </w:r>
            <w:r w:rsidR="00455A97">
              <w:instrText xml:space="preserve"> PAGEREF _Toc11634 </w:instrText>
            </w:r>
            <w:r>
              <w:fldChar w:fldCharType="separate"/>
            </w:r>
            <w:r w:rsidR="00AF6A98">
              <w:rPr>
                <w:noProof/>
              </w:rPr>
              <w:t>6</w:t>
            </w:r>
            <w:r>
              <w:fldChar w:fldCharType="end"/>
            </w:r>
          </w:hyperlink>
        </w:p>
        <w:p w:rsidR="00253604" w:rsidRDefault="00253604">
          <w:pPr>
            <w:pStyle w:val="20"/>
            <w:tabs>
              <w:tab w:val="right" w:leader="dot" w:pos="8306"/>
            </w:tabs>
            <w:ind w:left="480" w:firstLine="480"/>
          </w:pPr>
          <w:hyperlink w:anchor="_Toc30872" w:history="1">
            <w:r w:rsidR="00455A97">
              <w:rPr>
                <w:szCs w:val="28"/>
              </w:rPr>
              <w:t>（一）</w:t>
            </w:r>
            <w:r w:rsidR="00455A97">
              <w:rPr>
                <w:szCs w:val="28"/>
              </w:rPr>
              <w:t xml:space="preserve"> </w:t>
            </w:r>
            <w:r w:rsidR="00455A97">
              <w:rPr>
                <w:rFonts w:hint="eastAsia"/>
                <w:szCs w:val="28"/>
              </w:rPr>
              <w:t>项目管理情况（权重</w:t>
            </w:r>
            <w:r w:rsidR="00455A97">
              <w:rPr>
                <w:rFonts w:hint="eastAsia"/>
                <w:szCs w:val="28"/>
              </w:rPr>
              <w:t>1</w:t>
            </w:r>
            <w:r w:rsidR="00455A97">
              <w:rPr>
                <w:szCs w:val="28"/>
              </w:rPr>
              <w:t>0</w:t>
            </w:r>
            <w:r w:rsidR="00455A97">
              <w:rPr>
                <w:rFonts w:hint="eastAsia"/>
                <w:szCs w:val="28"/>
              </w:rPr>
              <w:t>%</w:t>
            </w:r>
            <w:r w:rsidR="00455A97">
              <w:rPr>
                <w:rFonts w:hint="eastAsia"/>
                <w:szCs w:val="28"/>
              </w:rPr>
              <w:t>）</w:t>
            </w:r>
            <w:r w:rsidR="00455A97">
              <w:tab/>
            </w:r>
            <w:r>
              <w:fldChar w:fldCharType="begin"/>
            </w:r>
            <w:r w:rsidR="00455A97">
              <w:instrText xml:space="preserve"> PAGEREF _Toc30872 </w:instrText>
            </w:r>
            <w:r>
              <w:fldChar w:fldCharType="separate"/>
            </w:r>
            <w:r w:rsidR="00AF6A98">
              <w:rPr>
                <w:noProof/>
              </w:rPr>
              <w:t>7</w:t>
            </w:r>
            <w:r>
              <w:fldChar w:fldCharType="end"/>
            </w:r>
          </w:hyperlink>
        </w:p>
        <w:p w:rsidR="00253604" w:rsidRDefault="00253604">
          <w:pPr>
            <w:pStyle w:val="20"/>
            <w:tabs>
              <w:tab w:val="right" w:leader="dot" w:pos="8306"/>
            </w:tabs>
            <w:ind w:left="480" w:firstLine="480"/>
          </w:pPr>
          <w:hyperlink w:anchor="_Toc7779" w:history="1">
            <w:r w:rsidR="00455A97">
              <w:rPr>
                <w:szCs w:val="28"/>
              </w:rPr>
              <w:t>（二）</w:t>
            </w:r>
            <w:r w:rsidR="00455A97">
              <w:rPr>
                <w:szCs w:val="28"/>
              </w:rPr>
              <w:t xml:space="preserve"> </w:t>
            </w:r>
            <w:r w:rsidR="00455A97">
              <w:rPr>
                <w:rFonts w:hint="eastAsia"/>
                <w:szCs w:val="28"/>
              </w:rPr>
              <w:t>投入情况的评价（权重</w:t>
            </w:r>
            <w:r w:rsidR="00455A97">
              <w:rPr>
                <w:rFonts w:hint="eastAsia"/>
                <w:szCs w:val="28"/>
              </w:rPr>
              <w:t>2</w:t>
            </w:r>
            <w:r w:rsidR="00455A97">
              <w:rPr>
                <w:szCs w:val="28"/>
              </w:rPr>
              <w:t>0</w:t>
            </w:r>
            <w:r w:rsidR="00455A97">
              <w:rPr>
                <w:rFonts w:hint="eastAsia"/>
                <w:szCs w:val="28"/>
              </w:rPr>
              <w:t>%</w:t>
            </w:r>
            <w:r w:rsidR="00455A97">
              <w:rPr>
                <w:rFonts w:hint="eastAsia"/>
                <w:szCs w:val="28"/>
              </w:rPr>
              <w:t>）</w:t>
            </w:r>
            <w:r w:rsidR="00455A97">
              <w:tab/>
            </w:r>
            <w:r>
              <w:fldChar w:fldCharType="begin"/>
            </w:r>
            <w:r w:rsidR="00455A97">
              <w:instrText xml:space="preserve"> PAGEREF _T</w:instrText>
            </w:r>
            <w:r w:rsidR="00455A97">
              <w:instrText xml:space="preserve">oc7779 </w:instrText>
            </w:r>
            <w:r>
              <w:fldChar w:fldCharType="separate"/>
            </w:r>
            <w:r w:rsidR="00AF6A98">
              <w:rPr>
                <w:noProof/>
              </w:rPr>
              <w:t>7</w:t>
            </w:r>
            <w:r>
              <w:fldChar w:fldCharType="end"/>
            </w:r>
          </w:hyperlink>
        </w:p>
        <w:p w:rsidR="00253604" w:rsidRDefault="00253604">
          <w:pPr>
            <w:pStyle w:val="20"/>
            <w:tabs>
              <w:tab w:val="right" w:leader="dot" w:pos="8306"/>
            </w:tabs>
            <w:ind w:left="480" w:firstLine="480"/>
          </w:pPr>
          <w:hyperlink w:anchor="_Toc4542" w:history="1">
            <w:r w:rsidR="00455A97">
              <w:rPr>
                <w:szCs w:val="28"/>
              </w:rPr>
              <w:t>（三）</w:t>
            </w:r>
            <w:r w:rsidR="00455A97">
              <w:rPr>
                <w:szCs w:val="28"/>
              </w:rPr>
              <w:t xml:space="preserve"> </w:t>
            </w:r>
            <w:r w:rsidR="00455A97">
              <w:rPr>
                <w:rFonts w:hint="eastAsia"/>
                <w:szCs w:val="28"/>
              </w:rPr>
              <w:t>过程管理的评价（权重为</w:t>
            </w:r>
            <w:r w:rsidR="00455A97">
              <w:rPr>
                <w:rFonts w:hint="eastAsia"/>
                <w:szCs w:val="28"/>
              </w:rPr>
              <w:t>2</w:t>
            </w:r>
            <w:r w:rsidR="00455A97">
              <w:rPr>
                <w:szCs w:val="28"/>
              </w:rPr>
              <w:t>0</w:t>
            </w:r>
            <w:r w:rsidR="00455A97">
              <w:rPr>
                <w:rFonts w:hint="eastAsia"/>
                <w:szCs w:val="28"/>
              </w:rPr>
              <w:t>%</w:t>
            </w:r>
            <w:r w:rsidR="00455A97">
              <w:rPr>
                <w:rFonts w:hint="eastAsia"/>
                <w:szCs w:val="28"/>
              </w:rPr>
              <w:t>）</w:t>
            </w:r>
            <w:r w:rsidR="00455A97">
              <w:tab/>
            </w:r>
            <w:r>
              <w:fldChar w:fldCharType="begin"/>
            </w:r>
            <w:r w:rsidR="00455A97">
              <w:instrText xml:space="preserve"> PAGEREF _Toc4542 </w:instrText>
            </w:r>
            <w:r>
              <w:fldChar w:fldCharType="separate"/>
            </w:r>
            <w:r w:rsidR="00AF6A98">
              <w:rPr>
                <w:noProof/>
              </w:rPr>
              <w:t>8</w:t>
            </w:r>
            <w:r>
              <w:fldChar w:fldCharType="end"/>
            </w:r>
          </w:hyperlink>
        </w:p>
        <w:p w:rsidR="00253604" w:rsidRDefault="00253604">
          <w:pPr>
            <w:pStyle w:val="20"/>
            <w:tabs>
              <w:tab w:val="right" w:leader="dot" w:pos="8306"/>
            </w:tabs>
            <w:ind w:left="480" w:firstLine="480"/>
          </w:pPr>
          <w:hyperlink w:anchor="_Toc23081" w:history="1">
            <w:r w:rsidR="00455A97">
              <w:rPr>
                <w:szCs w:val="28"/>
              </w:rPr>
              <w:t>（四）</w:t>
            </w:r>
            <w:r w:rsidR="00455A97">
              <w:rPr>
                <w:szCs w:val="28"/>
              </w:rPr>
              <w:t xml:space="preserve"> </w:t>
            </w:r>
            <w:r w:rsidR="00455A97">
              <w:rPr>
                <w:rFonts w:hint="eastAsia"/>
                <w:szCs w:val="28"/>
              </w:rPr>
              <w:t>产出与效益的评价（权重为</w:t>
            </w:r>
            <w:r w:rsidR="00455A97">
              <w:rPr>
                <w:szCs w:val="28"/>
              </w:rPr>
              <w:t>50</w:t>
            </w:r>
            <w:r w:rsidR="00455A97">
              <w:rPr>
                <w:rFonts w:hint="eastAsia"/>
                <w:szCs w:val="28"/>
              </w:rPr>
              <w:t>%</w:t>
            </w:r>
            <w:r w:rsidR="00455A97">
              <w:rPr>
                <w:rFonts w:hint="eastAsia"/>
                <w:szCs w:val="28"/>
              </w:rPr>
              <w:t>）</w:t>
            </w:r>
            <w:r w:rsidR="00455A97">
              <w:tab/>
            </w:r>
            <w:r>
              <w:fldChar w:fldCharType="begin"/>
            </w:r>
            <w:r w:rsidR="00455A97">
              <w:instrText xml:space="preserve"> PAGEREF _Toc23081 </w:instrText>
            </w:r>
            <w:r>
              <w:fldChar w:fldCharType="separate"/>
            </w:r>
            <w:r w:rsidR="00AF6A98">
              <w:rPr>
                <w:noProof/>
              </w:rPr>
              <w:t>10</w:t>
            </w:r>
            <w:r>
              <w:fldChar w:fldCharType="end"/>
            </w:r>
          </w:hyperlink>
        </w:p>
        <w:p w:rsidR="00253604" w:rsidRDefault="00253604">
          <w:pPr>
            <w:pStyle w:val="10"/>
            <w:tabs>
              <w:tab w:val="right" w:leader="dot" w:pos="8306"/>
            </w:tabs>
            <w:ind w:firstLine="480"/>
          </w:pPr>
          <w:hyperlink w:anchor="_Toc26471" w:history="1">
            <w:r w:rsidR="00455A97">
              <w:t>四、</w:t>
            </w:r>
            <w:r w:rsidR="00455A97">
              <w:t xml:space="preserve"> </w:t>
            </w:r>
            <w:r w:rsidR="00455A97">
              <w:rPr>
                <w:rFonts w:hint="eastAsia"/>
              </w:rPr>
              <w:t>石狮市</w:t>
            </w:r>
            <w:r w:rsidR="00455A97">
              <w:t>普惠性幼儿园</w:t>
            </w:r>
            <w:r w:rsidR="00455A97">
              <w:rPr>
                <w:rFonts w:hint="eastAsia"/>
              </w:rPr>
              <w:t>专项实施中存在问题及相应的改进对策</w:t>
            </w:r>
            <w:r w:rsidR="00455A97">
              <w:tab/>
            </w:r>
            <w:r>
              <w:fldChar w:fldCharType="begin"/>
            </w:r>
            <w:r w:rsidR="00455A97">
              <w:instrText xml:space="preserve"> PAGEREF _Toc26471 </w:instrText>
            </w:r>
            <w:r>
              <w:fldChar w:fldCharType="separate"/>
            </w:r>
            <w:r w:rsidR="00AF6A98">
              <w:rPr>
                <w:noProof/>
              </w:rPr>
              <w:t>12</w:t>
            </w:r>
            <w:r>
              <w:fldChar w:fldCharType="end"/>
            </w:r>
          </w:hyperlink>
        </w:p>
        <w:p w:rsidR="00253604" w:rsidRDefault="00253604">
          <w:pPr>
            <w:pStyle w:val="20"/>
            <w:tabs>
              <w:tab w:val="right" w:leader="dot" w:pos="8306"/>
            </w:tabs>
            <w:ind w:left="480" w:firstLine="480"/>
          </w:pPr>
          <w:hyperlink w:anchor="_Toc25181" w:history="1">
            <w:r w:rsidR="00455A97">
              <w:rPr>
                <w:szCs w:val="28"/>
              </w:rPr>
              <w:t>（一）</w:t>
            </w:r>
            <w:r w:rsidR="00455A97">
              <w:rPr>
                <w:szCs w:val="28"/>
              </w:rPr>
              <w:t xml:space="preserve"> </w:t>
            </w:r>
            <w:r w:rsidR="00455A97">
              <w:rPr>
                <w:rFonts w:hint="eastAsia"/>
                <w:szCs w:val="28"/>
              </w:rPr>
              <w:t>项目实施中存在的问题</w:t>
            </w:r>
            <w:r w:rsidR="00455A97">
              <w:tab/>
            </w:r>
            <w:r>
              <w:fldChar w:fldCharType="begin"/>
            </w:r>
            <w:r w:rsidR="00455A97">
              <w:instrText xml:space="preserve"> PAGEREF _Toc25181 </w:instrText>
            </w:r>
            <w:r>
              <w:fldChar w:fldCharType="separate"/>
            </w:r>
            <w:r w:rsidR="00AF6A98">
              <w:rPr>
                <w:noProof/>
              </w:rPr>
              <w:t>12</w:t>
            </w:r>
            <w:r>
              <w:fldChar w:fldCharType="end"/>
            </w:r>
          </w:hyperlink>
        </w:p>
        <w:p w:rsidR="00253604" w:rsidRDefault="00253604">
          <w:pPr>
            <w:pStyle w:val="20"/>
            <w:tabs>
              <w:tab w:val="right" w:leader="dot" w:pos="8306"/>
            </w:tabs>
            <w:ind w:left="480" w:firstLine="480"/>
          </w:pPr>
          <w:hyperlink w:anchor="_Toc18138" w:history="1">
            <w:r w:rsidR="00455A97">
              <w:t>（二）</w:t>
            </w:r>
            <w:r w:rsidR="00455A97">
              <w:t xml:space="preserve"> </w:t>
            </w:r>
            <w:r w:rsidR="00455A97">
              <w:rPr>
                <w:rFonts w:hint="eastAsia"/>
                <w:szCs w:val="28"/>
              </w:rPr>
              <w:t>相应的改进对策</w:t>
            </w:r>
            <w:r w:rsidR="00455A97">
              <w:tab/>
            </w:r>
            <w:r>
              <w:fldChar w:fldCharType="begin"/>
            </w:r>
            <w:r w:rsidR="00455A97">
              <w:instrText xml:space="preserve"> PAGEREF _Toc18138 </w:instrText>
            </w:r>
            <w:r>
              <w:fldChar w:fldCharType="separate"/>
            </w:r>
            <w:r w:rsidR="00AF6A98">
              <w:rPr>
                <w:noProof/>
              </w:rPr>
              <w:t>12</w:t>
            </w:r>
            <w:r>
              <w:fldChar w:fldCharType="end"/>
            </w:r>
          </w:hyperlink>
        </w:p>
        <w:p w:rsidR="00253604" w:rsidRDefault="00253604">
          <w:pPr>
            <w:ind w:firstLineChars="0" w:firstLine="0"/>
          </w:pPr>
          <w:r>
            <w:rPr>
              <w:bCs/>
              <w:lang w:val="zh-CN"/>
            </w:rPr>
            <w:fldChar w:fldCharType="end"/>
          </w:r>
        </w:p>
      </w:sdtContent>
    </w:sdt>
    <w:p w:rsidR="00253604" w:rsidRDefault="00253604">
      <w:pPr>
        <w:ind w:firstLineChars="0" w:firstLine="0"/>
      </w:pPr>
    </w:p>
    <w:p w:rsidR="00253604" w:rsidRDefault="00253604">
      <w:pPr>
        <w:ind w:firstLine="480"/>
      </w:pPr>
    </w:p>
    <w:p w:rsidR="00253604" w:rsidRDefault="00253604">
      <w:pPr>
        <w:ind w:firstLine="480"/>
      </w:pPr>
    </w:p>
    <w:p w:rsidR="00253604" w:rsidRDefault="00253604">
      <w:pPr>
        <w:ind w:firstLine="480"/>
      </w:pPr>
    </w:p>
    <w:p w:rsidR="00253604" w:rsidRDefault="00253604">
      <w:pPr>
        <w:ind w:firstLine="480"/>
        <w:sectPr w:rsidR="00253604">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pgNumType w:start="1"/>
          <w:cols w:space="425"/>
          <w:docGrid w:type="lines" w:linePitch="312"/>
        </w:sectPr>
      </w:pPr>
    </w:p>
    <w:p w:rsidR="00253604" w:rsidRDefault="00455A97">
      <w:pPr>
        <w:pStyle w:val="1"/>
      </w:pPr>
      <w:bookmarkStart w:id="0" w:name="_Toc3714"/>
      <w:r>
        <w:rPr>
          <w:rFonts w:hint="eastAsia"/>
        </w:rPr>
        <w:lastRenderedPageBreak/>
        <w:t>引言</w:t>
      </w:r>
      <w:bookmarkEnd w:id="0"/>
    </w:p>
    <w:p w:rsidR="00253604" w:rsidRDefault="00455A97">
      <w:pPr>
        <w:ind w:firstLine="480"/>
      </w:pPr>
      <w:r>
        <w:rPr>
          <w:rFonts w:hint="eastAsia"/>
        </w:rPr>
        <w:t>根据《中华人民共和国预算法》、福建省财政厅关于印发《福建省财政支出绩效评价管理办法》的通知（闽财绩〔</w:t>
      </w:r>
      <w:r>
        <w:t>2015</w:t>
      </w:r>
      <w:r>
        <w:t>〕</w:t>
      </w:r>
      <w:r>
        <w:t>4</w:t>
      </w:r>
      <w:r>
        <w:t>号）、</w:t>
      </w:r>
      <w:r>
        <w:rPr>
          <w:rFonts w:hint="eastAsia"/>
        </w:rPr>
        <w:t>《石狮市财政局关于开展</w:t>
      </w:r>
      <w:r>
        <w:rPr>
          <w:rFonts w:hint="eastAsia"/>
        </w:rPr>
        <w:t>2018</w:t>
      </w:r>
      <w:r>
        <w:rPr>
          <w:rFonts w:hint="eastAsia"/>
        </w:rPr>
        <w:t>年度财政支出绩效重点评价工作的通知》（狮财绩〔</w:t>
      </w:r>
      <w:r>
        <w:rPr>
          <w:rFonts w:hint="eastAsia"/>
        </w:rPr>
        <w:t>2019</w:t>
      </w:r>
      <w:r>
        <w:rPr>
          <w:rFonts w:hint="eastAsia"/>
        </w:rPr>
        <w:t>〕</w:t>
      </w:r>
      <w:r>
        <w:rPr>
          <w:rFonts w:hint="eastAsia"/>
        </w:rPr>
        <w:t>2</w:t>
      </w:r>
      <w:r>
        <w:rPr>
          <w:rFonts w:hint="eastAsia"/>
        </w:rPr>
        <w:t>号）、《石狮市财政支出绩效评价工作实施方案的通知》（狮政办〔</w:t>
      </w:r>
      <w:r>
        <w:rPr>
          <w:rFonts w:hint="eastAsia"/>
        </w:rPr>
        <w:t>2017</w:t>
      </w:r>
      <w:r>
        <w:rPr>
          <w:rFonts w:hint="eastAsia"/>
        </w:rPr>
        <w:t>〕</w:t>
      </w:r>
      <w:r>
        <w:rPr>
          <w:rFonts w:hint="eastAsia"/>
        </w:rPr>
        <w:t>50</w:t>
      </w:r>
      <w:r>
        <w:rPr>
          <w:rFonts w:hint="eastAsia"/>
        </w:rPr>
        <w:t>号）、《石狮市财政支出绩效评价管理规定》（狮财预〔</w:t>
      </w:r>
      <w:r>
        <w:rPr>
          <w:rFonts w:hint="eastAsia"/>
        </w:rPr>
        <w:t>2017</w:t>
      </w:r>
      <w:r>
        <w:rPr>
          <w:rFonts w:hint="eastAsia"/>
        </w:rPr>
        <w:t>〕</w:t>
      </w:r>
      <w:r>
        <w:rPr>
          <w:rFonts w:hint="eastAsia"/>
        </w:rPr>
        <w:t>55</w:t>
      </w:r>
      <w:r>
        <w:rPr>
          <w:rFonts w:hint="eastAsia"/>
        </w:rPr>
        <w:t>号）</w:t>
      </w:r>
      <w:r>
        <w:t>等</w:t>
      </w:r>
      <w:r>
        <w:rPr>
          <w:rFonts w:hint="eastAsia"/>
        </w:rPr>
        <w:t>文件</w:t>
      </w:r>
      <w:r>
        <w:t>要求，</w:t>
      </w:r>
      <w:r>
        <w:rPr>
          <w:rFonts w:hint="eastAsia"/>
        </w:rPr>
        <w:t>福建征安会计师事务所接</w:t>
      </w:r>
      <w:r>
        <w:t>受</w:t>
      </w:r>
      <w:r>
        <w:rPr>
          <w:rFonts w:hint="eastAsia"/>
        </w:rPr>
        <w:t>石狮</w:t>
      </w:r>
      <w:r>
        <w:t>市财政局委托组建项目绩效评价工作小组，对</w:t>
      </w:r>
      <w:r>
        <w:t>201</w:t>
      </w:r>
      <w:r>
        <w:rPr>
          <w:rFonts w:hint="eastAsia"/>
        </w:rPr>
        <w:t>8</w:t>
      </w:r>
      <w:r>
        <w:t>年</w:t>
      </w:r>
      <w:r>
        <w:rPr>
          <w:rFonts w:hint="eastAsia"/>
        </w:rPr>
        <w:t>石狮市</w:t>
      </w:r>
      <w:r>
        <w:t>普惠性幼儿园</w:t>
      </w:r>
      <w:r>
        <w:rPr>
          <w:rFonts w:hint="eastAsia"/>
        </w:rPr>
        <w:t>专项资金</w:t>
      </w:r>
      <w:r>
        <w:t>实施绩效评价工作。</w:t>
      </w:r>
    </w:p>
    <w:p w:rsidR="00253604" w:rsidRDefault="00455A97">
      <w:pPr>
        <w:ind w:firstLine="480"/>
      </w:pPr>
      <w:r>
        <w:t>本次绩效评价的对象是财政预算</w:t>
      </w:r>
      <w:r>
        <w:t>下拨的</w:t>
      </w:r>
      <w:r>
        <w:t>201</w:t>
      </w:r>
      <w:r>
        <w:rPr>
          <w:rFonts w:hint="eastAsia"/>
        </w:rPr>
        <w:t>8</w:t>
      </w:r>
      <w:r>
        <w:t>年度</w:t>
      </w:r>
      <w:r>
        <w:rPr>
          <w:rFonts w:hint="eastAsia"/>
        </w:rPr>
        <w:t>石狮市</w:t>
      </w:r>
      <w:r>
        <w:t>普惠性幼儿园</w:t>
      </w:r>
      <w:r>
        <w:rPr>
          <w:rFonts w:hint="eastAsia"/>
        </w:rPr>
        <w:t>专项资金</w:t>
      </w:r>
      <w:r>
        <w:rPr>
          <w:rFonts w:hint="eastAsia"/>
        </w:rPr>
        <w:t>913.6</w:t>
      </w:r>
      <w:r>
        <w:t>万元。绩效评价工作小组在收集、整理、汇总、分析相关绩效评价资料的基础上，通过查账、实地调查等方式进行了解核实</w:t>
      </w:r>
      <w:r>
        <w:rPr>
          <w:rFonts w:hint="eastAsia"/>
        </w:rPr>
        <w:t>，</w:t>
      </w:r>
      <w:r>
        <w:t>并对相关评价指标进行汇总分析，对照评价指标和标准进行评议与打分，形成《</w:t>
      </w:r>
      <w:r>
        <w:t>201</w:t>
      </w:r>
      <w:r>
        <w:rPr>
          <w:rFonts w:hint="eastAsia"/>
        </w:rPr>
        <w:t>8</w:t>
      </w:r>
      <w:r>
        <w:t>年</w:t>
      </w:r>
      <w:r>
        <w:rPr>
          <w:rFonts w:hint="eastAsia"/>
        </w:rPr>
        <w:t>石狮市</w:t>
      </w:r>
      <w:r>
        <w:t>普惠性</w:t>
      </w:r>
      <w:r>
        <w:rPr>
          <w:rFonts w:hint="eastAsia"/>
        </w:rPr>
        <w:t>专项资金</w:t>
      </w:r>
      <w:r>
        <w:t>绩效</w:t>
      </w:r>
      <w:r>
        <w:rPr>
          <w:rFonts w:hint="eastAsia"/>
        </w:rPr>
        <w:t>评价</w:t>
      </w:r>
      <w:r>
        <w:t>报告》。</w:t>
      </w:r>
    </w:p>
    <w:p w:rsidR="00253604" w:rsidRDefault="00455A97">
      <w:pPr>
        <w:pStyle w:val="1"/>
        <w:numPr>
          <w:ilvl w:val="0"/>
          <w:numId w:val="1"/>
        </w:numPr>
        <w:ind w:left="0" w:firstLine="0"/>
      </w:pPr>
      <w:bookmarkStart w:id="1" w:name="_Toc11419"/>
      <w:r>
        <w:rPr>
          <w:rFonts w:hint="eastAsia"/>
        </w:rPr>
        <w:t>专项资金</w:t>
      </w:r>
      <w:r>
        <w:t>绩效评价指标体系的设计</w:t>
      </w:r>
      <w:bookmarkEnd w:id="1"/>
    </w:p>
    <w:p w:rsidR="00253604" w:rsidRDefault="00455A97">
      <w:pPr>
        <w:ind w:firstLine="480"/>
      </w:pPr>
      <w:r>
        <w:rPr>
          <w:rFonts w:hint="eastAsia"/>
        </w:rPr>
        <w:t>石狮市</w:t>
      </w:r>
      <w:r>
        <w:t>普惠行幼儿园</w:t>
      </w:r>
      <w:r>
        <w:rPr>
          <w:rFonts w:hint="eastAsia"/>
        </w:rPr>
        <w:t>专项资金绩效评价，是指根据设定的绩效目标，运用科学、合理的绩效评价指标、评价标准和评价方法，对石狮市</w:t>
      </w:r>
      <w:r>
        <w:t>普惠性幼儿园</w:t>
      </w:r>
      <w:r>
        <w:rPr>
          <w:rFonts w:hint="eastAsia"/>
        </w:rPr>
        <w:t>专项资金的经济性、效率性和效益性进行客观、公正的评价。因此评价指标、评价方法和评价标准的确定是绩效评价中至关重要的一环。</w:t>
      </w:r>
    </w:p>
    <w:p w:rsidR="00253604" w:rsidRDefault="00455A97">
      <w:pPr>
        <w:pStyle w:val="2"/>
        <w:numPr>
          <w:ilvl w:val="0"/>
          <w:numId w:val="2"/>
        </w:numPr>
        <w:ind w:firstLineChars="0"/>
        <w:rPr>
          <w:b w:val="0"/>
          <w:sz w:val="28"/>
          <w:szCs w:val="28"/>
        </w:rPr>
      </w:pPr>
      <w:bookmarkStart w:id="2" w:name="_Toc25635"/>
      <w:r>
        <w:rPr>
          <w:rFonts w:hint="eastAsia"/>
          <w:b w:val="0"/>
          <w:sz w:val="28"/>
          <w:szCs w:val="28"/>
        </w:rPr>
        <w:t>绩效评价指标的确定应当遵循的原则</w:t>
      </w:r>
      <w:bookmarkEnd w:id="2"/>
    </w:p>
    <w:p w:rsidR="00253604" w:rsidRDefault="00455A97">
      <w:pPr>
        <w:ind w:firstLine="480"/>
      </w:pPr>
      <w:r>
        <w:rPr>
          <w:rFonts w:hint="eastAsia"/>
        </w:rPr>
        <w:t>根据财政部于</w:t>
      </w:r>
      <w:r>
        <w:t>2011</w:t>
      </w:r>
      <w:r>
        <w:t>年出台的《财政支出绩效评价管理暂行办法》，绩效评价指标的确定应当遵循以下基本原则：</w:t>
      </w:r>
    </w:p>
    <w:p w:rsidR="00253604" w:rsidRDefault="00455A97">
      <w:pPr>
        <w:ind w:firstLine="480"/>
      </w:pPr>
      <w:r>
        <w:rPr>
          <w:rFonts w:ascii="黑体" w:eastAsia="黑体" w:hAnsi="黑体"/>
        </w:rPr>
        <w:t>1.</w:t>
      </w:r>
      <w:r>
        <w:rPr>
          <w:rFonts w:ascii="黑体" w:eastAsia="黑体" w:hAnsi="黑体"/>
        </w:rPr>
        <w:t>相关性原则。</w:t>
      </w:r>
      <w:r>
        <w:t>确定的绩效评价指标应当与绩效目标有直接的联系，能够恰当反</w:t>
      </w:r>
      <w:r>
        <w:rPr>
          <w:rFonts w:hint="eastAsia"/>
        </w:rPr>
        <w:t>映目标的实现程度，而与绩效目标无关的指标不应列入评价体系。</w:t>
      </w:r>
    </w:p>
    <w:p w:rsidR="00253604" w:rsidRDefault="00455A97">
      <w:pPr>
        <w:ind w:firstLine="480"/>
        <w:sectPr w:rsidR="00253604">
          <w:footerReference w:type="default" r:id="rId14"/>
          <w:pgSz w:w="11906" w:h="16838"/>
          <w:pgMar w:top="1440" w:right="1800" w:bottom="1440" w:left="1800" w:header="851" w:footer="992" w:gutter="0"/>
          <w:pgNumType w:start="1"/>
          <w:cols w:space="425"/>
          <w:docGrid w:type="lines" w:linePitch="312"/>
        </w:sectPr>
      </w:pPr>
      <w:r>
        <w:rPr>
          <w:rFonts w:ascii="黑体" w:eastAsia="黑体" w:hAnsi="黑体"/>
        </w:rPr>
        <w:t>2.</w:t>
      </w:r>
      <w:r>
        <w:rPr>
          <w:rFonts w:ascii="黑体" w:eastAsia="黑体" w:hAnsi="黑体"/>
        </w:rPr>
        <w:t>重要性</w:t>
      </w:r>
      <w:r>
        <w:rPr>
          <w:rFonts w:ascii="黑体" w:eastAsia="黑体" w:hAnsi="黑体"/>
        </w:rPr>
        <w:t>原则。</w:t>
      </w:r>
      <w:r>
        <w:t>应当优先使用最具评价对象代表性、最能反映评价要求的核</w:t>
      </w:r>
    </w:p>
    <w:p w:rsidR="00253604" w:rsidRDefault="00455A97">
      <w:pPr>
        <w:ind w:firstLineChars="0" w:firstLine="0"/>
      </w:pPr>
      <w:r>
        <w:lastRenderedPageBreak/>
        <w:t>心指标，而对于那些无足轻重、可有可无的指标应该舍弃，否则，可能造成评价体系过于庞杂，可操作性不强，且不能突出反映问题。</w:t>
      </w:r>
    </w:p>
    <w:p w:rsidR="00253604" w:rsidRDefault="00455A97">
      <w:pPr>
        <w:ind w:firstLine="480"/>
      </w:pPr>
      <w:r>
        <w:rPr>
          <w:rFonts w:ascii="黑体" w:eastAsia="黑体" w:hAnsi="黑体"/>
        </w:rPr>
        <w:t>3.</w:t>
      </w:r>
      <w:r>
        <w:rPr>
          <w:rFonts w:ascii="黑体" w:eastAsia="黑体" w:hAnsi="黑体"/>
        </w:rPr>
        <w:t>可比性原则。</w:t>
      </w:r>
      <w:r>
        <w:t>对同类评价对象要设定共性的绩效评价指标，以便于评价结果可以相互比较。</w:t>
      </w:r>
    </w:p>
    <w:p w:rsidR="00253604" w:rsidRDefault="00455A97">
      <w:pPr>
        <w:ind w:firstLine="480"/>
      </w:pPr>
      <w:r>
        <w:rPr>
          <w:rFonts w:ascii="黑体" w:eastAsia="黑体" w:hAnsi="黑体"/>
        </w:rPr>
        <w:t>4.</w:t>
      </w:r>
      <w:r>
        <w:rPr>
          <w:rFonts w:ascii="黑体" w:eastAsia="黑体" w:hAnsi="黑体"/>
        </w:rPr>
        <w:t>系统性原则。</w:t>
      </w:r>
      <w:r>
        <w:t>应当将定量指标与定性指标相结合，系统反映财政支出所产生的社会效益、经济效益、环境效益和可持续影响等。</w:t>
      </w:r>
    </w:p>
    <w:p w:rsidR="00253604" w:rsidRDefault="00455A97">
      <w:pPr>
        <w:ind w:firstLine="480"/>
      </w:pPr>
      <w:r>
        <w:rPr>
          <w:rFonts w:ascii="黑体" w:eastAsia="黑体" w:hAnsi="黑体"/>
        </w:rPr>
        <w:t>5.</w:t>
      </w:r>
      <w:r>
        <w:rPr>
          <w:rFonts w:ascii="黑体" w:eastAsia="黑体" w:hAnsi="黑体"/>
        </w:rPr>
        <w:t>经济性原则。</w:t>
      </w:r>
      <w:r>
        <w:t>绩效评价指标不是设计得越复杂越好，应当通俗易懂、简便易行，数据的获得应当考虑现实条件和可操作性，符合成本效益原则。</w:t>
      </w:r>
    </w:p>
    <w:p w:rsidR="00253604" w:rsidRDefault="00455A97">
      <w:pPr>
        <w:pStyle w:val="2"/>
        <w:numPr>
          <w:ilvl w:val="0"/>
          <w:numId w:val="2"/>
        </w:numPr>
        <w:ind w:firstLineChars="0"/>
        <w:rPr>
          <w:b w:val="0"/>
          <w:sz w:val="28"/>
          <w:szCs w:val="28"/>
        </w:rPr>
      </w:pPr>
      <w:bookmarkStart w:id="3" w:name="_Toc25860"/>
      <w:r>
        <w:rPr>
          <w:rFonts w:hint="eastAsia"/>
          <w:b w:val="0"/>
          <w:sz w:val="28"/>
          <w:szCs w:val="28"/>
        </w:rPr>
        <w:t>绩效评价方法的选用</w:t>
      </w:r>
      <w:bookmarkEnd w:id="3"/>
    </w:p>
    <w:p w:rsidR="00253604" w:rsidRDefault="00455A97">
      <w:pPr>
        <w:ind w:firstLine="480"/>
      </w:pPr>
      <w:r>
        <w:rPr>
          <w:rFonts w:hint="eastAsia"/>
        </w:rPr>
        <w:t>本次石狮市</w:t>
      </w:r>
      <w:r>
        <w:t>普惠性幼儿园</w:t>
      </w:r>
      <w:r>
        <w:rPr>
          <w:rFonts w:hint="eastAsia"/>
        </w:rPr>
        <w:t>专项资金绩效评价主要采用比较法、成本效益分析法、公众评判法等。</w:t>
      </w:r>
    </w:p>
    <w:p w:rsidR="00253604" w:rsidRDefault="00455A97">
      <w:pPr>
        <w:ind w:firstLine="480"/>
      </w:pPr>
      <w:r>
        <w:rPr>
          <w:rFonts w:ascii="黑体" w:eastAsia="黑体" w:hAnsi="黑体"/>
        </w:rPr>
        <w:t>1.</w:t>
      </w:r>
      <w:r>
        <w:rPr>
          <w:rFonts w:ascii="黑体" w:eastAsia="黑体" w:hAnsi="黑体"/>
        </w:rPr>
        <w:t>比较法。</w:t>
      </w:r>
      <w:r>
        <w:t>是指通过实际支出、实施效果等与绩效目标、历史情况、不同地区同类支出等的比较，综合分析绩效目标实现程度。</w:t>
      </w:r>
    </w:p>
    <w:p w:rsidR="00253604" w:rsidRDefault="00455A97">
      <w:pPr>
        <w:ind w:firstLine="480"/>
      </w:pPr>
      <w:r>
        <w:rPr>
          <w:rFonts w:ascii="黑体" w:eastAsia="黑体" w:hAnsi="黑体"/>
        </w:rPr>
        <w:t>2.</w:t>
      </w:r>
      <w:r>
        <w:rPr>
          <w:rFonts w:ascii="黑体" w:eastAsia="黑体" w:hAnsi="黑体"/>
        </w:rPr>
        <w:t>成本效益分析法。</w:t>
      </w:r>
      <w:r>
        <w:t>是指将一定时期内的支出与效益进行对比分析，以评价绩效目标实现程度。</w:t>
      </w:r>
    </w:p>
    <w:p w:rsidR="00253604" w:rsidRDefault="00455A97">
      <w:pPr>
        <w:ind w:firstLine="480"/>
      </w:pPr>
      <w:r>
        <w:rPr>
          <w:rFonts w:ascii="黑体" w:eastAsia="黑体" w:hAnsi="黑体"/>
        </w:rPr>
        <w:t>3.</w:t>
      </w:r>
      <w:r>
        <w:rPr>
          <w:rFonts w:ascii="黑体" w:eastAsia="黑体" w:hAnsi="黑体"/>
        </w:rPr>
        <w:t>服务对象评判法。</w:t>
      </w:r>
      <w:r>
        <w:t>是指通过对服务对象进行问卷及抽样调查等对财政支出的效果进行评判，评</w:t>
      </w:r>
      <w:r>
        <w:t>价绩效目标实现程度。</w:t>
      </w:r>
    </w:p>
    <w:p w:rsidR="00253604" w:rsidRDefault="00455A97">
      <w:pPr>
        <w:pStyle w:val="2"/>
        <w:numPr>
          <w:ilvl w:val="0"/>
          <w:numId w:val="2"/>
        </w:numPr>
        <w:ind w:firstLineChars="0"/>
        <w:rPr>
          <w:b w:val="0"/>
          <w:sz w:val="28"/>
          <w:szCs w:val="28"/>
        </w:rPr>
      </w:pPr>
      <w:bookmarkStart w:id="4" w:name="_Toc5413"/>
      <w:r>
        <w:rPr>
          <w:rFonts w:hint="eastAsia"/>
          <w:b w:val="0"/>
          <w:sz w:val="28"/>
          <w:szCs w:val="28"/>
        </w:rPr>
        <w:t>绩效评价标准的确定</w:t>
      </w:r>
      <w:bookmarkEnd w:id="4"/>
    </w:p>
    <w:p w:rsidR="00253604" w:rsidRDefault="00455A97">
      <w:pPr>
        <w:ind w:firstLine="480"/>
      </w:pPr>
      <w:r>
        <w:rPr>
          <w:rFonts w:hint="eastAsia"/>
        </w:rPr>
        <w:t>绩效评价标准是衡量财政支出绩效目标完成程度的尺度，对</w:t>
      </w:r>
      <w:bookmarkStart w:id="5" w:name="_Hlk495061849"/>
      <w:r>
        <w:rPr>
          <w:rFonts w:hint="eastAsia"/>
        </w:rPr>
        <w:t>石狮市</w:t>
      </w:r>
      <w:r>
        <w:t>普惠性幼儿园</w:t>
      </w:r>
      <w:r>
        <w:rPr>
          <w:rFonts w:hint="eastAsia"/>
        </w:rPr>
        <w:t>专项</w:t>
      </w:r>
      <w:bookmarkEnd w:id="5"/>
      <w:r>
        <w:rPr>
          <w:rFonts w:hint="eastAsia"/>
        </w:rPr>
        <w:t>资金绩效评价采用的标准主要包括：</w:t>
      </w:r>
    </w:p>
    <w:p w:rsidR="00253604" w:rsidRDefault="00455A97">
      <w:pPr>
        <w:ind w:firstLine="480"/>
      </w:pPr>
      <w:r>
        <w:rPr>
          <w:rFonts w:ascii="黑体" w:eastAsia="黑体" w:hAnsi="黑体"/>
        </w:rPr>
        <w:t>1.</w:t>
      </w:r>
      <w:r>
        <w:rPr>
          <w:rFonts w:ascii="黑体" w:eastAsia="黑体" w:hAnsi="黑体"/>
        </w:rPr>
        <w:t>计划标准。</w:t>
      </w:r>
      <w:r>
        <w:t>是指以预先制定的目标、计划、预算、定额等数据作为评价的标准。</w:t>
      </w:r>
    </w:p>
    <w:p w:rsidR="00253604" w:rsidRDefault="00455A97">
      <w:pPr>
        <w:ind w:firstLine="480"/>
      </w:pPr>
      <w:r>
        <w:rPr>
          <w:rFonts w:ascii="黑体" w:eastAsia="黑体" w:hAnsi="黑体"/>
        </w:rPr>
        <w:t>2.</w:t>
      </w:r>
      <w:r>
        <w:rPr>
          <w:rFonts w:ascii="黑体" w:eastAsia="黑体" w:hAnsi="黑体"/>
        </w:rPr>
        <w:t>行业标准。</w:t>
      </w:r>
      <w:r>
        <w:rPr>
          <w:rFonts w:hint="eastAsia"/>
        </w:rPr>
        <w:t>是指参照各级政府机关评价幼儿教育所采用的指标数据而制定相应的评价标准。</w:t>
      </w:r>
    </w:p>
    <w:p w:rsidR="00253604" w:rsidRDefault="00455A97">
      <w:pPr>
        <w:ind w:firstLine="480"/>
      </w:pPr>
      <w:r>
        <w:rPr>
          <w:rFonts w:hint="eastAsia"/>
        </w:rPr>
        <w:t>综上，基于上述绩效评价原则、方法和标准选用的考量，我们设计了石狮市</w:t>
      </w:r>
      <w:r>
        <w:t>普惠性幼儿园</w:t>
      </w:r>
      <w:r>
        <w:rPr>
          <w:rFonts w:hint="eastAsia"/>
        </w:rPr>
        <w:t>专项资金绩效评价指标，并分别赋予了相应的权重和分值，具体参见表</w:t>
      </w:r>
      <w:r>
        <w:t>“</w:t>
      </w:r>
      <w:r>
        <w:rPr>
          <w:rFonts w:hint="eastAsia"/>
        </w:rPr>
        <w:t>石狮市</w:t>
      </w:r>
      <w:r>
        <w:t>普惠性幼儿园</w:t>
      </w:r>
      <w:r>
        <w:rPr>
          <w:rFonts w:hint="eastAsia"/>
        </w:rPr>
        <w:t>专项资金绩效评价指标体系</w:t>
      </w:r>
      <w:r>
        <w:t>”</w:t>
      </w:r>
      <w:r>
        <w:t>。</w:t>
      </w:r>
    </w:p>
    <w:p w:rsidR="00253604" w:rsidRDefault="00455A97">
      <w:pPr>
        <w:pStyle w:val="1"/>
        <w:numPr>
          <w:ilvl w:val="0"/>
          <w:numId w:val="1"/>
        </w:numPr>
        <w:ind w:left="0" w:firstLine="0"/>
      </w:pPr>
      <w:bookmarkStart w:id="6" w:name="_Toc12512"/>
      <w:r>
        <w:rPr>
          <w:rFonts w:hint="eastAsia"/>
        </w:rPr>
        <w:lastRenderedPageBreak/>
        <w:t>项目概况</w:t>
      </w:r>
      <w:bookmarkEnd w:id="6"/>
    </w:p>
    <w:p w:rsidR="00253604" w:rsidRDefault="00455A97">
      <w:pPr>
        <w:pStyle w:val="2"/>
        <w:numPr>
          <w:ilvl w:val="0"/>
          <w:numId w:val="3"/>
        </w:numPr>
        <w:ind w:firstLineChars="0"/>
        <w:rPr>
          <w:b w:val="0"/>
          <w:color w:val="000000" w:themeColor="text1"/>
          <w:sz w:val="28"/>
          <w:szCs w:val="28"/>
        </w:rPr>
      </w:pPr>
      <w:bookmarkStart w:id="7" w:name="_Toc19465"/>
      <w:r>
        <w:rPr>
          <w:rFonts w:hint="eastAsia"/>
          <w:b w:val="0"/>
          <w:sz w:val="28"/>
          <w:szCs w:val="28"/>
        </w:rPr>
        <w:t>项目单位基本情况</w:t>
      </w:r>
      <w:bookmarkEnd w:id="7"/>
    </w:p>
    <w:p w:rsidR="00253604" w:rsidRDefault="00455A97">
      <w:pPr>
        <w:ind w:firstLine="480"/>
        <w:rPr>
          <w:color w:val="000000" w:themeColor="text1"/>
        </w:rPr>
      </w:pPr>
      <w:r>
        <w:rPr>
          <w:rFonts w:hint="eastAsia"/>
          <w:color w:val="000000" w:themeColor="text1"/>
        </w:rPr>
        <w:t>石狮</w:t>
      </w:r>
      <w:r>
        <w:rPr>
          <w:color w:val="000000" w:themeColor="text1"/>
        </w:rPr>
        <w:t>市教育局作为分管教育的政府部门，其主要职责</w:t>
      </w:r>
      <w:r>
        <w:rPr>
          <w:rFonts w:hint="eastAsia"/>
          <w:color w:val="000000" w:themeColor="text1"/>
        </w:rPr>
        <w:t>：贯彻执行党和国家有关教育的方针、政策、法律、法规，</w:t>
      </w:r>
      <w:r>
        <w:rPr>
          <w:rFonts w:hint="eastAsia"/>
          <w:color w:val="000000" w:themeColor="text1"/>
        </w:rPr>
        <w:t xml:space="preserve"> </w:t>
      </w:r>
      <w:r>
        <w:rPr>
          <w:rFonts w:hint="eastAsia"/>
          <w:color w:val="000000" w:themeColor="text1"/>
        </w:rPr>
        <w:t>提出我市的贯彻意见和实施办法并组织、监督实施；研究拟订全市教育政策，并对贯彻落实情况进行指导、检查；统筹全市教育事业的改革与发展，研究拟订全市教育事业的发展规划及年度计划，协调、指导教育改革与发展规划的全面措施；引导、扶持民办教育发展，指导、检查、评估民办学校的教育教学工作；主管全市招生工作，负责指定全市年度招生计划，管理全市各类学历教育考试；负责提出市每年教育经费计划的建设，管理使用市级教</w:t>
      </w:r>
      <w:r>
        <w:rPr>
          <w:rFonts w:hint="eastAsia"/>
          <w:color w:val="000000" w:themeColor="text1"/>
        </w:rPr>
        <w:t>育经费，确定各级各类学校的受费标准并监督、检查执行情况，指导、监督全市学校条件装备、信息化建设、校办产业和基建工作；主管全市教师工作，负责全市教育系统劳动工资、人事管理工作，统筹规划并指导各级各类学校教师和教育管理人员队伍建设，负责教师资格的认定及教师职务制度的实施工作，统筹管理各级各类学校教师表彰奖惩工作，指导中小学内部管理体制改革；制定全市师范类毕业生就业政策并组织实施；指导各级各类学校的德育、体育卫生与文化艺术、国防教育等工作，检查、督促、指导为成年人保护和预防青少年犯罪及校园治安综合治理工作；负责教</w:t>
      </w:r>
      <w:r>
        <w:rPr>
          <w:rFonts w:hint="eastAsia"/>
          <w:color w:val="000000" w:themeColor="text1"/>
        </w:rPr>
        <w:t>育督导与评估工作，负责全市语言文字规范化、标准化的宣传和推广工作，指导有关的教育学会、协会、基金会等社团组织工作，开展同香港、澳门特别行政区和台湾地区及对外教育合作交流；组织协调、督促检查和综合指导全市教育系统党风廉政建设、行风建设和腐败工作；指导全市各级各类学校党建、思想政治工作和精神文明建设以及工会、共青团工作、抓好市直中小学领导班子的思想作风建设；组织、协调全市各级各类学校的安全和稳定工作，及时妥善处理学校的突发事件等。</w:t>
      </w:r>
    </w:p>
    <w:p w:rsidR="00253604" w:rsidRDefault="00455A97">
      <w:pPr>
        <w:pStyle w:val="2"/>
        <w:numPr>
          <w:ilvl w:val="0"/>
          <w:numId w:val="3"/>
        </w:numPr>
        <w:ind w:firstLineChars="0"/>
        <w:rPr>
          <w:b w:val="0"/>
          <w:color w:val="000000" w:themeColor="text1"/>
          <w:sz w:val="28"/>
          <w:szCs w:val="28"/>
        </w:rPr>
      </w:pPr>
      <w:bookmarkStart w:id="8" w:name="_Toc6003"/>
      <w:r>
        <w:rPr>
          <w:rFonts w:hint="eastAsia"/>
          <w:b w:val="0"/>
          <w:color w:val="000000" w:themeColor="text1"/>
          <w:sz w:val="28"/>
          <w:szCs w:val="28"/>
        </w:rPr>
        <w:t>项目基本情况</w:t>
      </w:r>
      <w:bookmarkEnd w:id="8"/>
    </w:p>
    <w:p w:rsidR="00253604" w:rsidRDefault="00455A97">
      <w:pPr>
        <w:pStyle w:val="11"/>
        <w:numPr>
          <w:ilvl w:val="0"/>
          <w:numId w:val="4"/>
        </w:numPr>
        <w:ind w:firstLineChars="0"/>
        <w:rPr>
          <w:rFonts w:ascii="黑体" w:eastAsia="黑体" w:hAnsi="黑体"/>
          <w:color w:val="000000" w:themeColor="text1"/>
        </w:rPr>
      </w:pPr>
      <w:r>
        <w:rPr>
          <w:rFonts w:ascii="黑体" w:eastAsia="黑体" w:hAnsi="黑体"/>
          <w:color w:val="000000" w:themeColor="text1"/>
        </w:rPr>
        <w:t>项目立项申报情况</w:t>
      </w:r>
    </w:p>
    <w:p w:rsidR="00253604" w:rsidRDefault="00455A97">
      <w:pPr>
        <w:ind w:firstLine="480"/>
        <w:rPr>
          <w:color w:val="000000" w:themeColor="text1"/>
        </w:rPr>
      </w:pPr>
      <w:r>
        <w:rPr>
          <w:rFonts w:hint="eastAsia"/>
          <w:color w:val="000000" w:themeColor="text1"/>
        </w:rPr>
        <w:t>根据《中共石狮市委</w:t>
      </w:r>
      <w:r>
        <w:rPr>
          <w:rFonts w:hint="eastAsia"/>
          <w:color w:val="000000" w:themeColor="text1"/>
        </w:rPr>
        <w:t xml:space="preserve"> </w:t>
      </w:r>
      <w:r>
        <w:rPr>
          <w:rFonts w:hint="eastAsia"/>
          <w:color w:val="000000" w:themeColor="text1"/>
        </w:rPr>
        <w:t>石狮市人民政府关于兴办</w:t>
      </w:r>
      <w:r>
        <w:rPr>
          <w:rFonts w:hint="eastAsia"/>
          <w:color w:val="000000" w:themeColor="text1"/>
        </w:rPr>
        <w:t>201</w:t>
      </w:r>
      <w:r>
        <w:rPr>
          <w:rFonts w:hint="eastAsia"/>
          <w:color w:val="000000" w:themeColor="text1"/>
        </w:rPr>
        <w:t>8</w:t>
      </w:r>
      <w:r>
        <w:rPr>
          <w:rFonts w:hint="eastAsia"/>
          <w:color w:val="000000" w:themeColor="text1"/>
        </w:rPr>
        <w:t>年为民办实事项目的决定》（狮委〔</w:t>
      </w:r>
      <w:r>
        <w:rPr>
          <w:rFonts w:hint="eastAsia"/>
          <w:color w:val="000000" w:themeColor="text1"/>
        </w:rPr>
        <w:t>2018</w:t>
      </w:r>
      <w:r>
        <w:rPr>
          <w:rFonts w:hint="eastAsia"/>
          <w:color w:val="000000" w:themeColor="text1"/>
        </w:rPr>
        <w:t>〕</w:t>
      </w:r>
      <w:r>
        <w:rPr>
          <w:rFonts w:hint="eastAsia"/>
          <w:color w:val="000000" w:themeColor="text1"/>
        </w:rPr>
        <w:t>5</w:t>
      </w:r>
      <w:r>
        <w:rPr>
          <w:rFonts w:hint="eastAsia"/>
          <w:color w:val="000000" w:themeColor="text1"/>
        </w:rPr>
        <w:t>号）文件精神，石狮市教育局于</w:t>
      </w:r>
      <w:r>
        <w:rPr>
          <w:rFonts w:hint="eastAsia"/>
          <w:color w:val="000000" w:themeColor="text1"/>
        </w:rPr>
        <w:t>2018</w:t>
      </w:r>
      <w:r>
        <w:rPr>
          <w:rFonts w:hint="eastAsia"/>
          <w:color w:val="000000" w:themeColor="text1"/>
        </w:rPr>
        <w:t>年</w:t>
      </w:r>
      <w:r>
        <w:rPr>
          <w:rFonts w:hint="eastAsia"/>
          <w:color w:val="000000" w:themeColor="text1"/>
        </w:rPr>
        <w:t>4</w:t>
      </w:r>
      <w:r>
        <w:rPr>
          <w:rFonts w:hint="eastAsia"/>
          <w:color w:val="000000" w:themeColor="text1"/>
        </w:rPr>
        <w:t>月在各民办幼</w:t>
      </w:r>
      <w:r>
        <w:rPr>
          <w:rFonts w:hint="eastAsia"/>
          <w:color w:val="000000" w:themeColor="text1"/>
        </w:rPr>
        <w:lastRenderedPageBreak/>
        <w:t>儿园自评和中心校评估的基础上，组织学前教育评估组对全市</w:t>
      </w:r>
      <w:r>
        <w:rPr>
          <w:rFonts w:hint="eastAsia"/>
          <w:color w:val="000000" w:themeColor="text1"/>
        </w:rPr>
        <w:t>116</w:t>
      </w:r>
      <w:r>
        <w:rPr>
          <w:rFonts w:hint="eastAsia"/>
          <w:color w:val="000000" w:themeColor="text1"/>
        </w:rPr>
        <w:t>所民办幼儿园进行综合评审，确认符合普惠性民办幼儿园</w:t>
      </w:r>
      <w:r>
        <w:rPr>
          <w:rFonts w:hint="eastAsia"/>
          <w:color w:val="000000" w:themeColor="text1"/>
        </w:rPr>
        <w:t>53</w:t>
      </w:r>
      <w:r>
        <w:rPr>
          <w:rFonts w:hint="eastAsia"/>
          <w:color w:val="000000" w:themeColor="text1"/>
        </w:rPr>
        <w:t>所，享受市</w:t>
      </w:r>
      <w:r>
        <w:rPr>
          <w:rFonts w:hint="eastAsia"/>
          <w:color w:val="000000" w:themeColor="text1"/>
        </w:rPr>
        <w:t>2018</w:t>
      </w:r>
      <w:r>
        <w:rPr>
          <w:rFonts w:hint="eastAsia"/>
          <w:color w:val="000000" w:themeColor="text1"/>
        </w:rPr>
        <w:t>年市财政补助条件的普惠性民办幼儿园</w:t>
      </w:r>
      <w:r>
        <w:rPr>
          <w:rFonts w:hint="eastAsia"/>
          <w:color w:val="000000" w:themeColor="text1"/>
        </w:rPr>
        <w:t>47</w:t>
      </w:r>
      <w:r>
        <w:rPr>
          <w:rFonts w:hint="eastAsia"/>
          <w:color w:val="000000" w:themeColor="text1"/>
        </w:rPr>
        <w:t>所</w:t>
      </w:r>
      <w:r>
        <w:rPr>
          <w:color w:val="000000" w:themeColor="text1"/>
        </w:rPr>
        <w:t>。</w:t>
      </w:r>
    </w:p>
    <w:p w:rsidR="00253604" w:rsidRDefault="00455A97">
      <w:pPr>
        <w:pStyle w:val="11"/>
        <w:numPr>
          <w:ilvl w:val="0"/>
          <w:numId w:val="4"/>
        </w:numPr>
        <w:ind w:firstLineChars="0"/>
        <w:rPr>
          <w:rFonts w:ascii="黑体" w:eastAsia="黑体" w:hAnsi="黑体"/>
          <w:color w:val="000000" w:themeColor="text1"/>
        </w:rPr>
      </w:pPr>
      <w:r>
        <w:rPr>
          <w:rFonts w:ascii="黑体" w:eastAsia="黑体" w:hAnsi="黑体"/>
          <w:color w:val="000000" w:themeColor="text1"/>
        </w:rPr>
        <w:t>项目涉及范围</w:t>
      </w:r>
    </w:p>
    <w:p w:rsidR="00253604" w:rsidRDefault="00455A97">
      <w:pPr>
        <w:ind w:firstLine="480"/>
        <w:rPr>
          <w:color w:val="000000" w:themeColor="text1"/>
        </w:rPr>
      </w:pPr>
      <w:r>
        <w:rPr>
          <w:rFonts w:hint="eastAsia"/>
          <w:color w:val="000000" w:themeColor="text1"/>
        </w:rPr>
        <w:t>项目主要涉及石狮市</w:t>
      </w:r>
      <w:r>
        <w:rPr>
          <w:color w:val="000000" w:themeColor="text1"/>
        </w:rPr>
        <w:t>市直属、湖滨街道、凤里街道、宝盖镇、灵秀镇、祥芝镇、鸿山镇、蚶江镇、永宁镇、锦尚镇</w:t>
      </w:r>
      <w:r>
        <w:rPr>
          <w:rFonts w:hint="eastAsia"/>
          <w:color w:val="000000" w:themeColor="text1"/>
        </w:rPr>
        <w:t>共计</w:t>
      </w:r>
      <w:r>
        <w:rPr>
          <w:color w:val="000000" w:themeColor="text1"/>
        </w:rPr>
        <w:t>47</w:t>
      </w:r>
      <w:r>
        <w:rPr>
          <w:color w:val="000000" w:themeColor="text1"/>
        </w:rPr>
        <w:t>所幼儿园。</w:t>
      </w:r>
    </w:p>
    <w:p w:rsidR="00253604" w:rsidRDefault="00455A97">
      <w:pPr>
        <w:pStyle w:val="11"/>
        <w:numPr>
          <w:ilvl w:val="0"/>
          <w:numId w:val="4"/>
        </w:numPr>
        <w:ind w:firstLineChars="0"/>
        <w:rPr>
          <w:rFonts w:ascii="黑体" w:eastAsia="黑体" w:hAnsi="黑体"/>
          <w:color w:val="000000" w:themeColor="text1"/>
        </w:rPr>
      </w:pPr>
      <w:r>
        <w:rPr>
          <w:rFonts w:ascii="黑体" w:eastAsia="黑体" w:hAnsi="黑体"/>
          <w:color w:val="000000" w:themeColor="text1"/>
        </w:rPr>
        <w:t>项目主要内容</w:t>
      </w:r>
    </w:p>
    <w:p w:rsidR="00253604" w:rsidRDefault="00455A97">
      <w:pPr>
        <w:ind w:firstLine="480"/>
        <w:rPr>
          <w:color w:val="000000" w:themeColor="text1"/>
        </w:rPr>
      </w:pPr>
      <w:r>
        <w:rPr>
          <w:rFonts w:hint="eastAsia"/>
          <w:color w:val="000000" w:themeColor="text1"/>
        </w:rPr>
        <w:t>专项资金主要用于补助石狮市</w:t>
      </w:r>
      <w:r>
        <w:rPr>
          <w:color w:val="000000" w:themeColor="text1"/>
        </w:rPr>
        <w:t>47</w:t>
      </w:r>
      <w:r>
        <w:rPr>
          <w:color w:val="000000" w:themeColor="text1"/>
        </w:rPr>
        <w:t>所普惠性幼儿园</w:t>
      </w:r>
      <w:r>
        <w:rPr>
          <w:rFonts w:hint="eastAsia"/>
          <w:color w:val="000000" w:themeColor="text1"/>
        </w:rPr>
        <w:t>。</w:t>
      </w:r>
      <w:r>
        <w:rPr>
          <w:rFonts w:hint="eastAsia"/>
          <w:color w:val="000000" w:themeColor="text1"/>
        </w:rPr>
        <w:t>2018</w:t>
      </w:r>
      <w:r>
        <w:rPr>
          <w:rFonts w:hint="eastAsia"/>
          <w:color w:val="000000" w:themeColor="text1"/>
        </w:rPr>
        <w:t>年度应补助资金</w:t>
      </w:r>
      <w:r>
        <w:rPr>
          <w:rFonts w:hint="eastAsia"/>
          <w:color w:val="000000" w:themeColor="text1"/>
        </w:rPr>
        <w:t>789.60</w:t>
      </w:r>
      <w:r>
        <w:rPr>
          <w:rFonts w:hint="eastAsia"/>
          <w:color w:val="000000" w:themeColor="text1"/>
        </w:rPr>
        <w:t>万元，拨付</w:t>
      </w:r>
      <w:r>
        <w:rPr>
          <w:rFonts w:hint="eastAsia"/>
          <w:color w:val="000000" w:themeColor="text1"/>
        </w:rPr>
        <w:t>2017</w:t>
      </w:r>
      <w:r>
        <w:rPr>
          <w:rFonts w:hint="eastAsia"/>
          <w:color w:val="000000" w:themeColor="text1"/>
        </w:rPr>
        <w:t>年普惠性民办幼儿园第二批补助资金</w:t>
      </w:r>
      <w:r>
        <w:rPr>
          <w:rFonts w:hint="eastAsia"/>
          <w:color w:val="000000" w:themeColor="text1"/>
        </w:rPr>
        <w:t>124</w:t>
      </w:r>
      <w:r>
        <w:rPr>
          <w:rFonts w:hint="eastAsia"/>
          <w:color w:val="000000" w:themeColor="text1"/>
        </w:rPr>
        <w:t>万</w:t>
      </w:r>
      <w:r>
        <w:rPr>
          <w:rFonts w:hint="eastAsia"/>
        </w:rPr>
        <w:t>元，</w:t>
      </w:r>
      <w:r>
        <w:rPr>
          <w:rFonts w:hint="eastAsia"/>
        </w:rPr>
        <w:t>2018</w:t>
      </w:r>
      <w:r>
        <w:rPr>
          <w:rFonts w:hint="eastAsia"/>
        </w:rPr>
        <w:t>年市财政共拨付普惠性民办幼儿园补助资金</w:t>
      </w:r>
      <w:r>
        <w:rPr>
          <w:rFonts w:hint="eastAsia"/>
        </w:rPr>
        <w:t>913.60</w:t>
      </w:r>
      <w:r>
        <w:rPr>
          <w:rFonts w:hint="eastAsia"/>
        </w:rPr>
        <w:t>万元。该项目旨在通过政府补助，规定幼儿园分级收费，降低家长负担，同时提升幼儿园校园、师资、教育等建设，为石狮市幼儿创建良好的学习氛围及教育环境</w:t>
      </w:r>
      <w:r>
        <w:rPr>
          <w:rFonts w:hint="eastAsia"/>
          <w:color w:val="000000" w:themeColor="text1"/>
        </w:rPr>
        <w:t>。</w:t>
      </w:r>
    </w:p>
    <w:p w:rsidR="00253604" w:rsidRDefault="00455A97">
      <w:pPr>
        <w:pStyle w:val="11"/>
        <w:numPr>
          <w:ilvl w:val="0"/>
          <w:numId w:val="4"/>
        </w:numPr>
        <w:ind w:firstLineChars="0"/>
        <w:rPr>
          <w:rFonts w:ascii="黑体" w:eastAsia="黑体" w:hAnsi="黑体"/>
        </w:rPr>
      </w:pPr>
      <w:r>
        <w:rPr>
          <w:rFonts w:ascii="黑体" w:eastAsia="黑体" w:hAnsi="黑体"/>
        </w:rPr>
        <w:t>总体目标</w:t>
      </w:r>
    </w:p>
    <w:p w:rsidR="00253604" w:rsidRDefault="00455A97">
      <w:pPr>
        <w:ind w:firstLine="480"/>
      </w:pPr>
      <w:r>
        <w:rPr>
          <w:rFonts w:hint="eastAsia"/>
        </w:rPr>
        <w:t>通过使用该专项资金，降低普惠性幼儿园的收费标准，进一步提高幼儿园的办园条件，规范办园行为，提升办园水平，促进幼儿园建设持续发展。</w:t>
      </w:r>
    </w:p>
    <w:p w:rsidR="00253604" w:rsidRDefault="00455A97">
      <w:pPr>
        <w:pStyle w:val="2"/>
        <w:numPr>
          <w:ilvl w:val="0"/>
          <w:numId w:val="3"/>
        </w:numPr>
        <w:ind w:firstLineChars="0"/>
        <w:rPr>
          <w:b w:val="0"/>
          <w:sz w:val="28"/>
          <w:szCs w:val="28"/>
        </w:rPr>
      </w:pPr>
      <w:bookmarkStart w:id="9" w:name="_Toc26294"/>
      <w:r>
        <w:rPr>
          <w:rFonts w:hint="eastAsia"/>
          <w:b w:val="0"/>
          <w:sz w:val="28"/>
          <w:szCs w:val="28"/>
        </w:rPr>
        <w:t>项目的组织管理情况</w:t>
      </w:r>
      <w:bookmarkEnd w:id="9"/>
    </w:p>
    <w:p w:rsidR="00253604" w:rsidRDefault="00455A97">
      <w:pPr>
        <w:pStyle w:val="11"/>
        <w:numPr>
          <w:ilvl w:val="0"/>
          <w:numId w:val="5"/>
        </w:numPr>
        <w:ind w:firstLineChars="0"/>
        <w:rPr>
          <w:rFonts w:ascii="黑体" w:eastAsia="黑体" w:hAnsi="黑体"/>
        </w:rPr>
      </w:pPr>
      <w:r>
        <w:rPr>
          <w:rFonts w:ascii="黑体" w:eastAsia="黑体" w:hAnsi="黑体"/>
        </w:rPr>
        <w:t>项目执行情况</w:t>
      </w:r>
    </w:p>
    <w:p w:rsidR="00253604" w:rsidRDefault="00455A97">
      <w:pPr>
        <w:ind w:firstLine="480"/>
      </w:pPr>
      <w:r>
        <w:rPr>
          <w:rFonts w:hint="eastAsia"/>
        </w:rPr>
        <w:t>石狮市教育局将</w:t>
      </w:r>
      <w:r>
        <w:t>201</w:t>
      </w:r>
      <w:r>
        <w:rPr>
          <w:rFonts w:hint="eastAsia"/>
        </w:rPr>
        <w:t>8</w:t>
      </w:r>
      <w:r>
        <w:t>年度</w:t>
      </w:r>
      <w:r>
        <w:rPr>
          <w:rFonts w:hint="eastAsia"/>
        </w:rPr>
        <w:t>石狮市</w:t>
      </w:r>
      <w:r>
        <w:t>普惠性幼儿园专项资金下拨至</w:t>
      </w:r>
      <w:r>
        <w:rPr>
          <w:rFonts w:hint="eastAsia"/>
        </w:rPr>
        <w:t>石狮市</w:t>
      </w:r>
      <w:r>
        <w:t>47</w:t>
      </w:r>
      <w:r>
        <w:t>所普惠性幼儿园</w:t>
      </w:r>
      <w:r>
        <w:rPr>
          <w:rFonts w:hint="eastAsia"/>
        </w:rPr>
        <w:t>。石狮</w:t>
      </w:r>
      <w:r>
        <w:t>市教育局负责专项资金的预算编制、审核、公开、提出资金分配方案，实施绩效评价和管理监督。</w:t>
      </w:r>
      <w:r>
        <w:rPr>
          <w:rFonts w:hint="eastAsia"/>
        </w:rPr>
        <w:t>石狮市</w:t>
      </w:r>
      <w:r>
        <w:t>47</w:t>
      </w:r>
      <w:r>
        <w:t>所普惠性幼儿园是专项资金实施主体和使用单位，负责制定项目具体实施方案，确保规范、安全使用专项资金；负责专项资金项目执行、监督管理和绩效自评等具体工作。</w:t>
      </w:r>
    </w:p>
    <w:p w:rsidR="00253604" w:rsidRDefault="00455A97">
      <w:pPr>
        <w:pStyle w:val="11"/>
        <w:numPr>
          <w:ilvl w:val="0"/>
          <w:numId w:val="5"/>
        </w:numPr>
        <w:ind w:firstLineChars="0"/>
        <w:rPr>
          <w:rFonts w:ascii="黑体" w:eastAsia="黑体" w:hAnsi="黑体"/>
        </w:rPr>
      </w:pPr>
      <w:r>
        <w:rPr>
          <w:rFonts w:ascii="黑体" w:eastAsia="黑体" w:hAnsi="黑体"/>
        </w:rPr>
        <w:t>项目管理制度及执行情况</w:t>
      </w:r>
    </w:p>
    <w:p w:rsidR="00253604" w:rsidRDefault="00455A97">
      <w:pPr>
        <w:ind w:firstLine="480"/>
        <w:rPr>
          <w:color w:val="000000" w:themeColor="text1"/>
        </w:rPr>
      </w:pPr>
      <w:r>
        <w:rPr>
          <w:rFonts w:hint="eastAsia"/>
        </w:rPr>
        <w:t>为规范、加强市级石狮市</w:t>
      </w:r>
      <w:r>
        <w:t>普惠幼儿园</w:t>
      </w:r>
      <w:r>
        <w:rPr>
          <w:rFonts w:hint="eastAsia"/>
        </w:rPr>
        <w:t>专项资金的使用和管理，提高资金使用效益，</w:t>
      </w:r>
      <w:r>
        <w:rPr>
          <w:rFonts w:hint="eastAsia"/>
          <w:color w:val="000000" w:themeColor="text1"/>
        </w:rPr>
        <w:t>石狮市</w:t>
      </w:r>
      <w:r>
        <w:rPr>
          <w:color w:val="000000" w:themeColor="text1"/>
        </w:rPr>
        <w:t>普惠性幼儿园</w:t>
      </w:r>
      <w:r>
        <w:rPr>
          <w:rFonts w:hint="eastAsia"/>
          <w:color w:val="000000" w:themeColor="text1"/>
        </w:rPr>
        <w:t>应严格按照财务管理制度</w:t>
      </w:r>
      <w:r>
        <w:rPr>
          <w:color w:val="000000" w:themeColor="text1"/>
        </w:rPr>
        <w:t>，</w:t>
      </w:r>
      <w:r>
        <w:rPr>
          <w:rFonts w:hint="eastAsia"/>
          <w:color w:val="000000" w:themeColor="text1"/>
        </w:rPr>
        <w:t>做到专款专用，专项资金应用于普惠性支出</w:t>
      </w:r>
      <w:r>
        <w:rPr>
          <w:color w:val="000000" w:themeColor="text1"/>
        </w:rPr>
        <w:t>。</w:t>
      </w:r>
    </w:p>
    <w:p w:rsidR="00253604" w:rsidRDefault="00455A97">
      <w:pPr>
        <w:pStyle w:val="2"/>
        <w:numPr>
          <w:ilvl w:val="0"/>
          <w:numId w:val="3"/>
        </w:numPr>
        <w:ind w:firstLineChars="0"/>
        <w:rPr>
          <w:b w:val="0"/>
          <w:sz w:val="28"/>
          <w:szCs w:val="28"/>
        </w:rPr>
      </w:pPr>
      <w:bookmarkStart w:id="10" w:name="_Toc3029"/>
      <w:r>
        <w:rPr>
          <w:rFonts w:hint="eastAsia"/>
          <w:b w:val="0"/>
          <w:sz w:val="28"/>
          <w:szCs w:val="28"/>
        </w:rPr>
        <w:t>项目财务管理状况</w:t>
      </w:r>
      <w:bookmarkEnd w:id="10"/>
    </w:p>
    <w:p w:rsidR="00253604" w:rsidRDefault="00455A97">
      <w:pPr>
        <w:pStyle w:val="11"/>
        <w:numPr>
          <w:ilvl w:val="0"/>
          <w:numId w:val="6"/>
        </w:numPr>
        <w:ind w:firstLineChars="0"/>
        <w:rPr>
          <w:rFonts w:ascii="黑体" w:eastAsia="黑体" w:hAnsi="黑体"/>
        </w:rPr>
      </w:pPr>
      <w:r>
        <w:rPr>
          <w:rFonts w:ascii="黑体" w:eastAsia="黑体" w:hAnsi="黑体"/>
        </w:rPr>
        <w:t>项目总投入情况和实际支出情况</w:t>
      </w:r>
    </w:p>
    <w:p w:rsidR="00253604" w:rsidRDefault="00455A97">
      <w:pPr>
        <w:ind w:firstLine="480"/>
        <w:rPr>
          <w:color w:val="000000" w:themeColor="text1"/>
        </w:rPr>
      </w:pPr>
      <w:r>
        <w:rPr>
          <w:color w:val="000000" w:themeColor="text1"/>
        </w:rPr>
        <w:t>201</w:t>
      </w:r>
      <w:r>
        <w:rPr>
          <w:rFonts w:hint="eastAsia"/>
          <w:color w:val="000000" w:themeColor="text1"/>
        </w:rPr>
        <w:t>8</w:t>
      </w:r>
      <w:r>
        <w:rPr>
          <w:color w:val="000000" w:themeColor="text1"/>
        </w:rPr>
        <w:t>年度</w:t>
      </w:r>
      <w:r>
        <w:rPr>
          <w:rFonts w:hint="eastAsia"/>
          <w:color w:val="000000" w:themeColor="text1"/>
        </w:rPr>
        <w:t>石狮市</w:t>
      </w:r>
      <w:r>
        <w:rPr>
          <w:color w:val="000000" w:themeColor="text1"/>
        </w:rPr>
        <w:t>普惠性幼儿园</w:t>
      </w:r>
      <w:r>
        <w:rPr>
          <w:rFonts w:hint="eastAsia"/>
          <w:color w:val="000000" w:themeColor="text1"/>
        </w:rPr>
        <w:t>专项资金应补助资金</w:t>
      </w:r>
      <w:r>
        <w:rPr>
          <w:rFonts w:hint="eastAsia"/>
          <w:color w:val="000000" w:themeColor="text1"/>
        </w:rPr>
        <w:t>789.6</w:t>
      </w:r>
      <w:r>
        <w:rPr>
          <w:rFonts w:hint="eastAsia"/>
          <w:color w:val="000000" w:themeColor="text1"/>
        </w:rPr>
        <w:t>万元、</w:t>
      </w:r>
      <w:r>
        <w:rPr>
          <w:rFonts w:hint="eastAsia"/>
          <w:color w:val="000000" w:themeColor="text1"/>
        </w:rPr>
        <w:t>2017</w:t>
      </w:r>
      <w:r>
        <w:rPr>
          <w:rFonts w:hint="eastAsia"/>
          <w:color w:val="000000" w:themeColor="text1"/>
        </w:rPr>
        <w:t>年普</w:t>
      </w:r>
      <w:r>
        <w:rPr>
          <w:rFonts w:hint="eastAsia"/>
          <w:color w:val="000000" w:themeColor="text1"/>
        </w:rPr>
        <w:lastRenderedPageBreak/>
        <w:t>惠性民办幼儿园第二批补助资金</w:t>
      </w:r>
      <w:r>
        <w:rPr>
          <w:rFonts w:hint="eastAsia"/>
          <w:color w:val="000000" w:themeColor="text1"/>
        </w:rPr>
        <w:t>124</w:t>
      </w:r>
      <w:r>
        <w:rPr>
          <w:rFonts w:hint="eastAsia"/>
          <w:color w:val="000000" w:themeColor="text1"/>
        </w:rPr>
        <w:t>万元，</w:t>
      </w:r>
      <w:r>
        <w:rPr>
          <w:rFonts w:hint="eastAsia"/>
          <w:color w:val="000000" w:themeColor="text1"/>
        </w:rPr>
        <w:t>2018</w:t>
      </w:r>
      <w:r>
        <w:rPr>
          <w:rFonts w:hint="eastAsia"/>
          <w:color w:val="000000" w:themeColor="text1"/>
        </w:rPr>
        <w:t>年市财政共拨付普惠性民办幼儿园补助资金共计</w:t>
      </w:r>
      <w:r>
        <w:rPr>
          <w:rFonts w:hint="eastAsia"/>
          <w:color w:val="000000" w:themeColor="text1"/>
        </w:rPr>
        <w:t>913.6</w:t>
      </w:r>
      <w:r>
        <w:rPr>
          <w:color w:val="000000" w:themeColor="text1"/>
        </w:rPr>
        <w:t>万元，全部为</w:t>
      </w:r>
      <w:r>
        <w:rPr>
          <w:rFonts w:hint="eastAsia"/>
          <w:color w:val="000000" w:themeColor="text1"/>
        </w:rPr>
        <w:t>石狮</w:t>
      </w:r>
      <w:r>
        <w:rPr>
          <w:color w:val="000000" w:themeColor="text1"/>
        </w:rPr>
        <w:t>市财政局下拨财政资金，无自筹资金。</w:t>
      </w:r>
    </w:p>
    <w:p w:rsidR="00253604" w:rsidRDefault="00455A97">
      <w:pPr>
        <w:ind w:firstLine="480"/>
        <w:rPr>
          <w:color w:val="000000" w:themeColor="text1"/>
        </w:rPr>
      </w:pPr>
      <w:r>
        <w:rPr>
          <w:rFonts w:hint="eastAsia"/>
          <w:color w:val="000000" w:themeColor="text1"/>
        </w:rPr>
        <w:t>该项目实际拨付资金共计</w:t>
      </w:r>
      <w:r>
        <w:rPr>
          <w:rFonts w:hint="eastAsia"/>
          <w:color w:val="000000" w:themeColor="text1"/>
        </w:rPr>
        <w:t>913.6</w:t>
      </w:r>
      <w:r>
        <w:rPr>
          <w:color w:val="000000" w:themeColor="text1"/>
        </w:rPr>
        <w:t>万元</w:t>
      </w:r>
      <w:r>
        <w:rPr>
          <w:rFonts w:hint="eastAsia"/>
          <w:color w:val="000000" w:themeColor="text1"/>
        </w:rPr>
        <w:t>，具体如下：</w:t>
      </w:r>
    </w:p>
    <w:tbl>
      <w:tblPr>
        <w:tblW w:w="8517" w:type="dxa"/>
        <w:jc w:val="center"/>
        <w:tblInd w:w="885" w:type="dxa"/>
        <w:tblLayout w:type="fixed"/>
        <w:tblLook w:val="04A0"/>
      </w:tblPr>
      <w:tblGrid>
        <w:gridCol w:w="1029"/>
        <w:gridCol w:w="3515"/>
        <w:gridCol w:w="1991"/>
        <w:gridCol w:w="1982"/>
      </w:tblGrid>
      <w:tr w:rsidR="00253604">
        <w:trPr>
          <w:trHeight w:val="284"/>
          <w:jc w:val="center"/>
        </w:trPr>
        <w:tc>
          <w:tcPr>
            <w:tcW w:w="10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3604" w:rsidRDefault="00455A97">
            <w:pPr>
              <w:widowControl/>
              <w:spacing w:line="240" w:lineRule="auto"/>
              <w:ind w:firstLineChars="0" w:firstLine="0"/>
              <w:jc w:val="center"/>
              <w:rPr>
                <w:szCs w:val="24"/>
              </w:rPr>
            </w:pPr>
            <w:r>
              <w:rPr>
                <w:rFonts w:hint="eastAsia"/>
                <w:szCs w:val="24"/>
              </w:rPr>
              <w:t>序号</w:t>
            </w:r>
          </w:p>
        </w:tc>
        <w:tc>
          <w:tcPr>
            <w:tcW w:w="3515" w:type="dxa"/>
            <w:tcBorders>
              <w:top w:val="single" w:sz="4" w:space="0" w:color="auto"/>
              <w:left w:val="nil"/>
              <w:bottom w:val="single" w:sz="4" w:space="0" w:color="auto"/>
              <w:right w:val="single" w:sz="4" w:space="0" w:color="auto"/>
            </w:tcBorders>
            <w:shd w:val="clear" w:color="auto" w:fill="auto"/>
            <w:noWrap/>
            <w:vAlign w:val="center"/>
          </w:tcPr>
          <w:p w:rsidR="00253604" w:rsidRDefault="00455A97">
            <w:pPr>
              <w:widowControl/>
              <w:spacing w:line="240" w:lineRule="auto"/>
              <w:ind w:firstLineChars="0" w:firstLine="0"/>
              <w:jc w:val="center"/>
              <w:rPr>
                <w:szCs w:val="24"/>
              </w:rPr>
            </w:pPr>
            <w:r>
              <w:rPr>
                <w:rFonts w:hint="eastAsia"/>
                <w:szCs w:val="24"/>
              </w:rPr>
              <w:t>名称</w:t>
            </w:r>
          </w:p>
        </w:tc>
        <w:tc>
          <w:tcPr>
            <w:tcW w:w="1991" w:type="dxa"/>
            <w:tcBorders>
              <w:top w:val="single" w:sz="4" w:space="0" w:color="auto"/>
              <w:left w:val="nil"/>
              <w:bottom w:val="single" w:sz="4" w:space="0" w:color="auto"/>
              <w:right w:val="single" w:sz="4" w:space="0" w:color="auto"/>
            </w:tcBorders>
            <w:shd w:val="clear" w:color="auto" w:fill="auto"/>
            <w:noWrap/>
            <w:vAlign w:val="center"/>
          </w:tcPr>
          <w:p w:rsidR="00253604" w:rsidRDefault="00455A97">
            <w:pPr>
              <w:widowControl/>
              <w:spacing w:line="240" w:lineRule="auto"/>
              <w:ind w:firstLineChars="0" w:firstLine="0"/>
              <w:jc w:val="center"/>
              <w:rPr>
                <w:szCs w:val="24"/>
              </w:rPr>
            </w:pPr>
            <w:r>
              <w:rPr>
                <w:rFonts w:hint="eastAsia"/>
                <w:szCs w:val="24"/>
              </w:rPr>
              <w:t>补助金额（元）</w:t>
            </w:r>
          </w:p>
        </w:tc>
        <w:tc>
          <w:tcPr>
            <w:tcW w:w="1982" w:type="dxa"/>
            <w:tcBorders>
              <w:top w:val="single" w:sz="4" w:space="0" w:color="auto"/>
              <w:left w:val="nil"/>
              <w:bottom w:val="single" w:sz="4" w:space="0" w:color="auto"/>
              <w:right w:val="single" w:sz="4" w:space="0" w:color="auto"/>
            </w:tcBorders>
            <w:shd w:val="clear" w:color="auto" w:fill="auto"/>
            <w:noWrap/>
            <w:vAlign w:val="center"/>
          </w:tcPr>
          <w:p w:rsidR="00253604" w:rsidRDefault="00455A97">
            <w:pPr>
              <w:widowControl/>
              <w:spacing w:line="240" w:lineRule="auto"/>
              <w:ind w:firstLineChars="0" w:firstLine="0"/>
              <w:jc w:val="center"/>
              <w:rPr>
                <w:szCs w:val="24"/>
              </w:rPr>
            </w:pPr>
            <w:r>
              <w:rPr>
                <w:rFonts w:hint="eastAsia"/>
                <w:szCs w:val="24"/>
              </w:rPr>
              <w:t>备注</w:t>
            </w:r>
          </w:p>
        </w:tc>
      </w:tr>
      <w:tr w:rsidR="00253604">
        <w:trPr>
          <w:trHeight w:val="284"/>
          <w:jc w:val="center"/>
        </w:trPr>
        <w:tc>
          <w:tcPr>
            <w:tcW w:w="1029" w:type="dxa"/>
            <w:tcBorders>
              <w:top w:val="nil"/>
              <w:left w:val="single" w:sz="4" w:space="0" w:color="auto"/>
              <w:bottom w:val="single" w:sz="4" w:space="0" w:color="auto"/>
              <w:right w:val="single" w:sz="4" w:space="0" w:color="auto"/>
            </w:tcBorders>
            <w:shd w:val="clear" w:color="auto" w:fill="auto"/>
            <w:noWrap/>
            <w:vAlign w:val="center"/>
          </w:tcPr>
          <w:p w:rsidR="00253604" w:rsidRDefault="00455A97">
            <w:pPr>
              <w:widowControl/>
              <w:spacing w:line="240" w:lineRule="auto"/>
              <w:ind w:firstLineChars="0" w:firstLine="0"/>
              <w:jc w:val="center"/>
              <w:rPr>
                <w:szCs w:val="24"/>
              </w:rPr>
            </w:pPr>
            <w:r>
              <w:rPr>
                <w:szCs w:val="24"/>
              </w:rPr>
              <w:t>1</w:t>
            </w:r>
          </w:p>
        </w:tc>
        <w:tc>
          <w:tcPr>
            <w:tcW w:w="3515" w:type="dxa"/>
            <w:tcBorders>
              <w:top w:val="nil"/>
              <w:left w:val="nil"/>
              <w:bottom w:val="single" w:sz="4" w:space="0" w:color="auto"/>
              <w:right w:val="single" w:sz="4" w:space="0" w:color="auto"/>
            </w:tcBorders>
            <w:shd w:val="clear" w:color="auto" w:fill="auto"/>
            <w:vAlign w:val="center"/>
          </w:tcPr>
          <w:p w:rsidR="00253604" w:rsidRDefault="00455A97">
            <w:pPr>
              <w:widowControl/>
              <w:spacing w:line="240" w:lineRule="auto"/>
              <w:ind w:firstLineChars="0" w:firstLine="0"/>
              <w:jc w:val="center"/>
              <w:rPr>
                <w:szCs w:val="24"/>
              </w:rPr>
            </w:pPr>
            <w:r>
              <w:rPr>
                <w:rFonts w:hint="eastAsia"/>
                <w:szCs w:val="24"/>
              </w:rPr>
              <w:t>石狮市小星星幼儿园</w:t>
            </w:r>
          </w:p>
        </w:tc>
        <w:tc>
          <w:tcPr>
            <w:tcW w:w="1991" w:type="dxa"/>
            <w:tcBorders>
              <w:top w:val="nil"/>
              <w:left w:val="nil"/>
              <w:bottom w:val="single" w:sz="4" w:space="0" w:color="auto"/>
              <w:right w:val="single" w:sz="4" w:space="0" w:color="auto"/>
            </w:tcBorders>
            <w:shd w:val="clear" w:color="auto" w:fill="auto"/>
            <w:vAlign w:val="center"/>
          </w:tcPr>
          <w:p w:rsidR="00253604" w:rsidRDefault="00455A97">
            <w:pPr>
              <w:widowControl/>
              <w:spacing w:line="240" w:lineRule="auto"/>
              <w:ind w:firstLineChars="0" w:firstLine="0"/>
              <w:jc w:val="center"/>
              <w:rPr>
                <w:szCs w:val="24"/>
              </w:rPr>
            </w:pPr>
            <w:r>
              <w:rPr>
                <w:rFonts w:hint="eastAsia"/>
                <w:szCs w:val="24"/>
              </w:rPr>
              <w:t>223,000.00</w:t>
            </w:r>
          </w:p>
        </w:tc>
        <w:tc>
          <w:tcPr>
            <w:tcW w:w="1982" w:type="dxa"/>
            <w:tcBorders>
              <w:top w:val="nil"/>
              <w:left w:val="nil"/>
              <w:bottom w:val="single" w:sz="4" w:space="0" w:color="auto"/>
              <w:right w:val="single" w:sz="4" w:space="0" w:color="auto"/>
            </w:tcBorders>
            <w:shd w:val="clear" w:color="auto" w:fill="auto"/>
            <w:vAlign w:val="center"/>
          </w:tcPr>
          <w:p w:rsidR="00253604" w:rsidRDefault="00253604">
            <w:pPr>
              <w:widowControl/>
              <w:spacing w:line="240" w:lineRule="auto"/>
              <w:ind w:firstLineChars="0" w:firstLine="0"/>
              <w:jc w:val="center"/>
              <w:rPr>
                <w:szCs w:val="24"/>
              </w:rPr>
            </w:pPr>
          </w:p>
        </w:tc>
      </w:tr>
      <w:tr w:rsidR="00253604">
        <w:trPr>
          <w:trHeight w:val="284"/>
          <w:jc w:val="center"/>
        </w:trPr>
        <w:tc>
          <w:tcPr>
            <w:tcW w:w="1029" w:type="dxa"/>
            <w:tcBorders>
              <w:top w:val="nil"/>
              <w:left w:val="single" w:sz="4" w:space="0" w:color="auto"/>
              <w:bottom w:val="single" w:sz="4" w:space="0" w:color="auto"/>
              <w:right w:val="single" w:sz="4" w:space="0" w:color="auto"/>
            </w:tcBorders>
            <w:shd w:val="clear" w:color="auto" w:fill="auto"/>
            <w:noWrap/>
            <w:vAlign w:val="center"/>
          </w:tcPr>
          <w:p w:rsidR="00253604" w:rsidRDefault="00455A97">
            <w:pPr>
              <w:widowControl/>
              <w:spacing w:line="240" w:lineRule="auto"/>
              <w:ind w:firstLineChars="0" w:firstLine="0"/>
              <w:jc w:val="center"/>
              <w:rPr>
                <w:szCs w:val="24"/>
              </w:rPr>
            </w:pPr>
            <w:r>
              <w:rPr>
                <w:szCs w:val="24"/>
              </w:rPr>
              <w:t>2</w:t>
            </w:r>
          </w:p>
        </w:tc>
        <w:tc>
          <w:tcPr>
            <w:tcW w:w="3515" w:type="dxa"/>
            <w:tcBorders>
              <w:top w:val="nil"/>
              <w:left w:val="nil"/>
              <w:bottom w:val="single" w:sz="4" w:space="0" w:color="auto"/>
              <w:right w:val="single" w:sz="4" w:space="0" w:color="auto"/>
            </w:tcBorders>
            <w:shd w:val="clear" w:color="auto" w:fill="auto"/>
            <w:vAlign w:val="center"/>
          </w:tcPr>
          <w:p w:rsidR="00253604" w:rsidRDefault="00455A97">
            <w:pPr>
              <w:widowControl/>
              <w:spacing w:line="240" w:lineRule="auto"/>
              <w:ind w:firstLineChars="0" w:firstLine="0"/>
              <w:jc w:val="center"/>
              <w:rPr>
                <w:szCs w:val="24"/>
              </w:rPr>
            </w:pPr>
            <w:r>
              <w:rPr>
                <w:rFonts w:hint="eastAsia"/>
                <w:szCs w:val="24"/>
              </w:rPr>
              <w:t>石狮市金宝贝幼儿园</w:t>
            </w:r>
          </w:p>
        </w:tc>
        <w:tc>
          <w:tcPr>
            <w:tcW w:w="1991" w:type="dxa"/>
            <w:tcBorders>
              <w:top w:val="nil"/>
              <w:left w:val="nil"/>
              <w:bottom w:val="single" w:sz="4" w:space="0" w:color="auto"/>
              <w:right w:val="single" w:sz="4" w:space="0" w:color="auto"/>
            </w:tcBorders>
            <w:shd w:val="clear" w:color="auto" w:fill="auto"/>
            <w:vAlign w:val="center"/>
          </w:tcPr>
          <w:p w:rsidR="00253604" w:rsidRDefault="00455A97">
            <w:pPr>
              <w:widowControl/>
              <w:spacing w:line="240" w:lineRule="auto"/>
              <w:ind w:firstLineChars="0" w:firstLine="0"/>
              <w:jc w:val="center"/>
              <w:rPr>
                <w:szCs w:val="24"/>
              </w:rPr>
            </w:pPr>
            <w:r>
              <w:rPr>
                <w:rFonts w:hint="eastAsia"/>
                <w:szCs w:val="24"/>
              </w:rPr>
              <w:t>139,000.00</w:t>
            </w:r>
          </w:p>
        </w:tc>
        <w:tc>
          <w:tcPr>
            <w:tcW w:w="1982" w:type="dxa"/>
            <w:tcBorders>
              <w:top w:val="nil"/>
              <w:left w:val="nil"/>
              <w:bottom w:val="single" w:sz="4" w:space="0" w:color="auto"/>
              <w:right w:val="single" w:sz="4" w:space="0" w:color="auto"/>
            </w:tcBorders>
            <w:shd w:val="clear" w:color="auto" w:fill="auto"/>
            <w:vAlign w:val="center"/>
          </w:tcPr>
          <w:p w:rsidR="00253604" w:rsidRDefault="00253604">
            <w:pPr>
              <w:widowControl/>
              <w:spacing w:line="240" w:lineRule="auto"/>
              <w:ind w:firstLineChars="0" w:firstLine="0"/>
              <w:jc w:val="center"/>
              <w:rPr>
                <w:szCs w:val="24"/>
              </w:rPr>
            </w:pPr>
          </w:p>
        </w:tc>
      </w:tr>
      <w:tr w:rsidR="00253604">
        <w:trPr>
          <w:trHeight w:val="284"/>
          <w:jc w:val="center"/>
        </w:trPr>
        <w:tc>
          <w:tcPr>
            <w:tcW w:w="1029" w:type="dxa"/>
            <w:tcBorders>
              <w:top w:val="nil"/>
              <w:left w:val="single" w:sz="4" w:space="0" w:color="auto"/>
              <w:bottom w:val="single" w:sz="4" w:space="0" w:color="auto"/>
              <w:right w:val="single" w:sz="4" w:space="0" w:color="auto"/>
            </w:tcBorders>
            <w:shd w:val="clear" w:color="auto" w:fill="auto"/>
            <w:noWrap/>
            <w:vAlign w:val="center"/>
          </w:tcPr>
          <w:p w:rsidR="00253604" w:rsidRDefault="00455A97">
            <w:pPr>
              <w:widowControl/>
              <w:spacing w:line="240" w:lineRule="auto"/>
              <w:ind w:firstLineChars="0" w:firstLine="0"/>
              <w:jc w:val="center"/>
              <w:rPr>
                <w:szCs w:val="24"/>
              </w:rPr>
            </w:pPr>
            <w:r>
              <w:rPr>
                <w:szCs w:val="24"/>
              </w:rPr>
              <w:t>3</w:t>
            </w:r>
          </w:p>
        </w:tc>
        <w:tc>
          <w:tcPr>
            <w:tcW w:w="3515" w:type="dxa"/>
            <w:tcBorders>
              <w:top w:val="nil"/>
              <w:left w:val="nil"/>
              <w:bottom w:val="single" w:sz="4" w:space="0" w:color="auto"/>
              <w:right w:val="single" w:sz="4" w:space="0" w:color="auto"/>
            </w:tcBorders>
            <w:shd w:val="clear" w:color="auto" w:fill="auto"/>
            <w:vAlign w:val="center"/>
          </w:tcPr>
          <w:p w:rsidR="00253604" w:rsidRDefault="00455A97">
            <w:pPr>
              <w:widowControl/>
              <w:spacing w:line="240" w:lineRule="auto"/>
              <w:ind w:firstLineChars="0" w:firstLine="0"/>
              <w:jc w:val="center"/>
              <w:rPr>
                <w:szCs w:val="24"/>
              </w:rPr>
            </w:pPr>
            <w:r>
              <w:rPr>
                <w:rFonts w:hint="eastAsia"/>
                <w:szCs w:val="24"/>
              </w:rPr>
              <w:t>石狮市阳光幼儿园</w:t>
            </w:r>
          </w:p>
        </w:tc>
        <w:tc>
          <w:tcPr>
            <w:tcW w:w="1991" w:type="dxa"/>
            <w:tcBorders>
              <w:top w:val="nil"/>
              <w:left w:val="nil"/>
              <w:bottom w:val="single" w:sz="4" w:space="0" w:color="auto"/>
              <w:right w:val="single" w:sz="4" w:space="0" w:color="auto"/>
            </w:tcBorders>
            <w:shd w:val="clear" w:color="auto" w:fill="auto"/>
            <w:vAlign w:val="center"/>
          </w:tcPr>
          <w:p w:rsidR="00253604" w:rsidRDefault="00455A97">
            <w:pPr>
              <w:widowControl/>
              <w:spacing w:line="240" w:lineRule="auto"/>
              <w:ind w:firstLineChars="0" w:firstLine="0"/>
              <w:jc w:val="center"/>
              <w:rPr>
                <w:szCs w:val="24"/>
              </w:rPr>
            </w:pPr>
            <w:r>
              <w:rPr>
                <w:rFonts w:hint="eastAsia"/>
                <w:szCs w:val="24"/>
              </w:rPr>
              <w:t>289,000.00</w:t>
            </w:r>
          </w:p>
        </w:tc>
        <w:tc>
          <w:tcPr>
            <w:tcW w:w="1982" w:type="dxa"/>
            <w:tcBorders>
              <w:top w:val="nil"/>
              <w:left w:val="nil"/>
              <w:bottom w:val="single" w:sz="4" w:space="0" w:color="auto"/>
              <w:right w:val="single" w:sz="4" w:space="0" w:color="auto"/>
            </w:tcBorders>
            <w:shd w:val="clear" w:color="auto" w:fill="auto"/>
            <w:vAlign w:val="center"/>
          </w:tcPr>
          <w:p w:rsidR="00253604" w:rsidRDefault="00253604">
            <w:pPr>
              <w:widowControl/>
              <w:spacing w:line="240" w:lineRule="auto"/>
              <w:ind w:firstLineChars="0" w:firstLine="0"/>
              <w:jc w:val="center"/>
              <w:rPr>
                <w:szCs w:val="24"/>
              </w:rPr>
            </w:pPr>
          </w:p>
        </w:tc>
      </w:tr>
      <w:tr w:rsidR="00253604">
        <w:trPr>
          <w:trHeight w:val="284"/>
          <w:jc w:val="center"/>
        </w:trPr>
        <w:tc>
          <w:tcPr>
            <w:tcW w:w="1029" w:type="dxa"/>
            <w:tcBorders>
              <w:top w:val="nil"/>
              <w:left w:val="single" w:sz="4" w:space="0" w:color="auto"/>
              <w:bottom w:val="single" w:sz="4" w:space="0" w:color="auto"/>
              <w:right w:val="single" w:sz="4" w:space="0" w:color="auto"/>
            </w:tcBorders>
            <w:shd w:val="clear" w:color="auto" w:fill="auto"/>
            <w:noWrap/>
            <w:vAlign w:val="center"/>
          </w:tcPr>
          <w:p w:rsidR="00253604" w:rsidRDefault="00455A97">
            <w:pPr>
              <w:widowControl/>
              <w:spacing w:line="240" w:lineRule="auto"/>
              <w:ind w:firstLineChars="0" w:firstLine="0"/>
              <w:jc w:val="center"/>
              <w:rPr>
                <w:szCs w:val="24"/>
              </w:rPr>
            </w:pPr>
            <w:r>
              <w:rPr>
                <w:szCs w:val="24"/>
              </w:rPr>
              <w:t>4</w:t>
            </w:r>
          </w:p>
        </w:tc>
        <w:tc>
          <w:tcPr>
            <w:tcW w:w="3515" w:type="dxa"/>
            <w:tcBorders>
              <w:top w:val="nil"/>
              <w:left w:val="nil"/>
              <w:bottom w:val="single" w:sz="4" w:space="0" w:color="auto"/>
              <w:right w:val="single" w:sz="4" w:space="0" w:color="auto"/>
            </w:tcBorders>
            <w:shd w:val="clear" w:color="auto" w:fill="auto"/>
            <w:vAlign w:val="center"/>
          </w:tcPr>
          <w:p w:rsidR="00253604" w:rsidRDefault="00455A97">
            <w:pPr>
              <w:widowControl/>
              <w:spacing w:line="240" w:lineRule="auto"/>
              <w:ind w:firstLineChars="0" w:firstLine="0"/>
              <w:jc w:val="center"/>
              <w:rPr>
                <w:szCs w:val="24"/>
              </w:rPr>
            </w:pPr>
            <w:r>
              <w:rPr>
                <w:rFonts w:hint="eastAsia"/>
                <w:szCs w:val="24"/>
              </w:rPr>
              <w:t>石狮市青苗幼儿园</w:t>
            </w:r>
          </w:p>
        </w:tc>
        <w:tc>
          <w:tcPr>
            <w:tcW w:w="1991" w:type="dxa"/>
            <w:tcBorders>
              <w:top w:val="nil"/>
              <w:left w:val="nil"/>
              <w:bottom w:val="single" w:sz="4" w:space="0" w:color="auto"/>
              <w:right w:val="single" w:sz="4" w:space="0" w:color="auto"/>
            </w:tcBorders>
            <w:shd w:val="clear" w:color="auto" w:fill="auto"/>
            <w:vAlign w:val="center"/>
          </w:tcPr>
          <w:p w:rsidR="00253604" w:rsidRDefault="00455A97">
            <w:pPr>
              <w:widowControl/>
              <w:spacing w:line="240" w:lineRule="auto"/>
              <w:ind w:firstLineChars="0" w:firstLine="0"/>
              <w:jc w:val="center"/>
              <w:rPr>
                <w:szCs w:val="24"/>
              </w:rPr>
            </w:pPr>
            <w:r>
              <w:rPr>
                <w:rFonts w:hint="eastAsia"/>
                <w:szCs w:val="24"/>
              </w:rPr>
              <w:t>236,000.00</w:t>
            </w:r>
          </w:p>
        </w:tc>
        <w:tc>
          <w:tcPr>
            <w:tcW w:w="1982" w:type="dxa"/>
            <w:tcBorders>
              <w:top w:val="nil"/>
              <w:left w:val="nil"/>
              <w:bottom w:val="single" w:sz="4" w:space="0" w:color="auto"/>
              <w:right w:val="single" w:sz="4" w:space="0" w:color="auto"/>
            </w:tcBorders>
            <w:shd w:val="clear" w:color="auto" w:fill="auto"/>
            <w:vAlign w:val="center"/>
          </w:tcPr>
          <w:p w:rsidR="00253604" w:rsidRDefault="00253604">
            <w:pPr>
              <w:widowControl/>
              <w:spacing w:line="240" w:lineRule="auto"/>
              <w:ind w:firstLineChars="0" w:firstLine="0"/>
              <w:jc w:val="center"/>
              <w:rPr>
                <w:szCs w:val="24"/>
              </w:rPr>
            </w:pPr>
          </w:p>
        </w:tc>
      </w:tr>
      <w:tr w:rsidR="00253604">
        <w:trPr>
          <w:trHeight w:val="284"/>
          <w:jc w:val="center"/>
        </w:trPr>
        <w:tc>
          <w:tcPr>
            <w:tcW w:w="1029" w:type="dxa"/>
            <w:tcBorders>
              <w:top w:val="nil"/>
              <w:left w:val="single" w:sz="4" w:space="0" w:color="auto"/>
              <w:bottom w:val="single" w:sz="4" w:space="0" w:color="auto"/>
              <w:right w:val="single" w:sz="4" w:space="0" w:color="auto"/>
            </w:tcBorders>
            <w:shd w:val="clear" w:color="auto" w:fill="auto"/>
            <w:noWrap/>
            <w:vAlign w:val="center"/>
          </w:tcPr>
          <w:p w:rsidR="00253604" w:rsidRDefault="00455A97">
            <w:pPr>
              <w:widowControl/>
              <w:spacing w:line="240" w:lineRule="auto"/>
              <w:ind w:firstLineChars="0" w:firstLine="0"/>
              <w:jc w:val="center"/>
              <w:rPr>
                <w:szCs w:val="24"/>
              </w:rPr>
            </w:pPr>
            <w:r>
              <w:rPr>
                <w:szCs w:val="24"/>
              </w:rPr>
              <w:t>5</w:t>
            </w:r>
          </w:p>
        </w:tc>
        <w:tc>
          <w:tcPr>
            <w:tcW w:w="3515" w:type="dxa"/>
            <w:tcBorders>
              <w:top w:val="nil"/>
              <w:left w:val="nil"/>
              <w:bottom w:val="single" w:sz="4" w:space="0" w:color="auto"/>
              <w:right w:val="single" w:sz="4" w:space="0" w:color="auto"/>
            </w:tcBorders>
            <w:shd w:val="clear" w:color="auto" w:fill="auto"/>
            <w:vAlign w:val="center"/>
          </w:tcPr>
          <w:p w:rsidR="00253604" w:rsidRDefault="00455A97">
            <w:pPr>
              <w:widowControl/>
              <w:spacing w:line="240" w:lineRule="auto"/>
              <w:ind w:firstLineChars="0" w:firstLine="0"/>
              <w:jc w:val="center"/>
              <w:rPr>
                <w:szCs w:val="24"/>
              </w:rPr>
            </w:pPr>
            <w:r>
              <w:rPr>
                <w:rFonts w:hint="eastAsia"/>
                <w:szCs w:val="24"/>
              </w:rPr>
              <w:t>石狮市滨海第二幼儿园</w:t>
            </w:r>
          </w:p>
        </w:tc>
        <w:tc>
          <w:tcPr>
            <w:tcW w:w="1991" w:type="dxa"/>
            <w:tcBorders>
              <w:top w:val="nil"/>
              <w:left w:val="nil"/>
              <w:bottom w:val="single" w:sz="4" w:space="0" w:color="auto"/>
              <w:right w:val="single" w:sz="4" w:space="0" w:color="auto"/>
            </w:tcBorders>
            <w:shd w:val="clear" w:color="auto" w:fill="auto"/>
            <w:vAlign w:val="center"/>
          </w:tcPr>
          <w:p w:rsidR="00253604" w:rsidRDefault="00455A97">
            <w:pPr>
              <w:widowControl/>
              <w:spacing w:line="240" w:lineRule="auto"/>
              <w:ind w:firstLineChars="0" w:firstLine="0"/>
              <w:jc w:val="center"/>
              <w:rPr>
                <w:szCs w:val="24"/>
              </w:rPr>
            </w:pPr>
            <w:r>
              <w:rPr>
                <w:rFonts w:hint="eastAsia"/>
                <w:szCs w:val="24"/>
              </w:rPr>
              <w:t>142,000.00</w:t>
            </w:r>
          </w:p>
        </w:tc>
        <w:tc>
          <w:tcPr>
            <w:tcW w:w="1982" w:type="dxa"/>
            <w:tcBorders>
              <w:top w:val="nil"/>
              <w:left w:val="nil"/>
              <w:bottom w:val="single" w:sz="4" w:space="0" w:color="auto"/>
              <w:right w:val="single" w:sz="4" w:space="0" w:color="auto"/>
            </w:tcBorders>
            <w:shd w:val="clear" w:color="auto" w:fill="auto"/>
            <w:vAlign w:val="center"/>
          </w:tcPr>
          <w:p w:rsidR="00253604" w:rsidRDefault="00253604">
            <w:pPr>
              <w:widowControl/>
              <w:spacing w:line="240" w:lineRule="auto"/>
              <w:ind w:firstLineChars="0" w:firstLine="0"/>
              <w:jc w:val="center"/>
              <w:rPr>
                <w:szCs w:val="24"/>
              </w:rPr>
            </w:pPr>
          </w:p>
        </w:tc>
      </w:tr>
      <w:tr w:rsidR="00253604">
        <w:trPr>
          <w:trHeight w:val="284"/>
          <w:jc w:val="center"/>
        </w:trPr>
        <w:tc>
          <w:tcPr>
            <w:tcW w:w="1029" w:type="dxa"/>
            <w:tcBorders>
              <w:top w:val="nil"/>
              <w:left w:val="single" w:sz="4" w:space="0" w:color="auto"/>
              <w:bottom w:val="single" w:sz="4" w:space="0" w:color="auto"/>
              <w:right w:val="single" w:sz="4" w:space="0" w:color="auto"/>
            </w:tcBorders>
            <w:shd w:val="clear" w:color="auto" w:fill="auto"/>
            <w:noWrap/>
            <w:vAlign w:val="center"/>
          </w:tcPr>
          <w:p w:rsidR="00253604" w:rsidRDefault="00455A97">
            <w:pPr>
              <w:widowControl/>
              <w:spacing w:line="240" w:lineRule="auto"/>
              <w:ind w:firstLineChars="0" w:firstLine="0"/>
              <w:jc w:val="center"/>
              <w:rPr>
                <w:szCs w:val="24"/>
              </w:rPr>
            </w:pPr>
            <w:r>
              <w:rPr>
                <w:szCs w:val="24"/>
              </w:rPr>
              <w:t>6</w:t>
            </w:r>
          </w:p>
        </w:tc>
        <w:tc>
          <w:tcPr>
            <w:tcW w:w="3515" w:type="dxa"/>
            <w:tcBorders>
              <w:top w:val="nil"/>
              <w:left w:val="nil"/>
              <w:bottom w:val="single" w:sz="4" w:space="0" w:color="auto"/>
              <w:right w:val="single" w:sz="4" w:space="0" w:color="auto"/>
            </w:tcBorders>
            <w:shd w:val="clear" w:color="auto" w:fill="auto"/>
            <w:vAlign w:val="center"/>
          </w:tcPr>
          <w:p w:rsidR="00253604" w:rsidRDefault="00455A97">
            <w:pPr>
              <w:widowControl/>
              <w:spacing w:line="240" w:lineRule="auto"/>
              <w:ind w:firstLineChars="0" w:firstLine="0"/>
              <w:jc w:val="center"/>
              <w:rPr>
                <w:szCs w:val="24"/>
              </w:rPr>
            </w:pPr>
            <w:r>
              <w:rPr>
                <w:rFonts w:hint="eastAsia"/>
                <w:szCs w:val="24"/>
              </w:rPr>
              <w:t>石狮市鸿山非凡幼儿园</w:t>
            </w:r>
          </w:p>
        </w:tc>
        <w:tc>
          <w:tcPr>
            <w:tcW w:w="1991" w:type="dxa"/>
            <w:tcBorders>
              <w:top w:val="nil"/>
              <w:left w:val="nil"/>
              <w:bottom w:val="single" w:sz="4" w:space="0" w:color="auto"/>
              <w:right w:val="single" w:sz="4" w:space="0" w:color="auto"/>
            </w:tcBorders>
            <w:shd w:val="clear" w:color="auto" w:fill="auto"/>
            <w:vAlign w:val="center"/>
          </w:tcPr>
          <w:p w:rsidR="00253604" w:rsidRDefault="00455A97">
            <w:pPr>
              <w:widowControl/>
              <w:spacing w:line="240" w:lineRule="auto"/>
              <w:ind w:firstLineChars="0" w:firstLine="0"/>
              <w:jc w:val="center"/>
              <w:rPr>
                <w:szCs w:val="24"/>
              </w:rPr>
            </w:pPr>
            <w:r>
              <w:rPr>
                <w:rFonts w:hint="eastAsia"/>
                <w:szCs w:val="24"/>
              </w:rPr>
              <w:t>89,000.00</w:t>
            </w:r>
          </w:p>
        </w:tc>
        <w:tc>
          <w:tcPr>
            <w:tcW w:w="1982" w:type="dxa"/>
            <w:tcBorders>
              <w:top w:val="nil"/>
              <w:left w:val="nil"/>
              <w:bottom w:val="single" w:sz="4" w:space="0" w:color="auto"/>
              <w:right w:val="single" w:sz="4" w:space="0" w:color="auto"/>
            </w:tcBorders>
            <w:shd w:val="clear" w:color="auto" w:fill="auto"/>
            <w:vAlign w:val="center"/>
          </w:tcPr>
          <w:p w:rsidR="00253604" w:rsidRDefault="00253604">
            <w:pPr>
              <w:widowControl/>
              <w:spacing w:line="240" w:lineRule="auto"/>
              <w:ind w:firstLineChars="0" w:firstLine="0"/>
              <w:jc w:val="center"/>
              <w:rPr>
                <w:szCs w:val="24"/>
              </w:rPr>
            </w:pPr>
          </w:p>
        </w:tc>
      </w:tr>
      <w:tr w:rsidR="00253604">
        <w:trPr>
          <w:trHeight w:val="284"/>
          <w:jc w:val="center"/>
        </w:trPr>
        <w:tc>
          <w:tcPr>
            <w:tcW w:w="1029" w:type="dxa"/>
            <w:tcBorders>
              <w:top w:val="nil"/>
              <w:left w:val="single" w:sz="4" w:space="0" w:color="auto"/>
              <w:bottom w:val="single" w:sz="4" w:space="0" w:color="auto"/>
              <w:right w:val="single" w:sz="4" w:space="0" w:color="auto"/>
            </w:tcBorders>
            <w:shd w:val="clear" w:color="auto" w:fill="auto"/>
            <w:noWrap/>
            <w:vAlign w:val="center"/>
          </w:tcPr>
          <w:p w:rsidR="00253604" w:rsidRDefault="00455A97">
            <w:pPr>
              <w:widowControl/>
              <w:spacing w:line="240" w:lineRule="auto"/>
              <w:ind w:firstLineChars="0" w:firstLine="0"/>
              <w:jc w:val="center"/>
              <w:rPr>
                <w:szCs w:val="24"/>
              </w:rPr>
            </w:pPr>
            <w:r>
              <w:rPr>
                <w:szCs w:val="24"/>
              </w:rPr>
              <w:t>7</w:t>
            </w:r>
          </w:p>
        </w:tc>
        <w:tc>
          <w:tcPr>
            <w:tcW w:w="3515" w:type="dxa"/>
            <w:tcBorders>
              <w:top w:val="nil"/>
              <w:left w:val="nil"/>
              <w:bottom w:val="single" w:sz="4" w:space="0" w:color="auto"/>
              <w:right w:val="single" w:sz="4" w:space="0" w:color="auto"/>
            </w:tcBorders>
            <w:shd w:val="clear" w:color="auto" w:fill="auto"/>
            <w:vAlign w:val="center"/>
          </w:tcPr>
          <w:p w:rsidR="00253604" w:rsidRDefault="00455A97">
            <w:pPr>
              <w:widowControl/>
              <w:spacing w:line="240" w:lineRule="auto"/>
              <w:ind w:firstLineChars="0" w:firstLine="0"/>
              <w:jc w:val="center"/>
              <w:rPr>
                <w:szCs w:val="24"/>
              </w:rPr>
            </w:pPr>
            <w:r>
              <w:rPr>
                <w:rFonts w:hint="eastAsia"/>
                <w:szCs w:val="24"/>
              </w:rPr>
              <w:t>石狮市神州幼儿园</w:t>
            </w:r>
          </w:p>
        </w:tc>
        <w:tc>
          <w:tcPr>
            <w:tcW w:w="1991" w:type="dxa"/>
            <w:tcBorders>
              <w:top w:val="nil"/>
              <w:left w:val="nil"/>
              <w:bottom w:val="single" w:sz="4" w:space="0" w:color="auto"/>
              <w:right w:val="single" w:sz="4" w:space="0" w:color="auto"/>
            </w:tcBorders>
            <w:shd w:val="clear" w:color="auto" w:fill="auto"/>
            <w:vAlign w:val="center"/>
          </w:tcPr>
          <w:p w:rsidR="00253604" w:rsidRDefault="00455A97">
            <w:pPr>
              <w:widowControl/>
              <w:spacing w:line="240" w:lineRule="auto"/>
              <w:ind w:firstLineChars="0" w:firstLine="0"/>
              <w:jc w:val="center"/>
              <w:rPr>
                <w:szCs w:val="24"/>
              </w:rPr>
            </w:pPr>
            <w:r>
              <w:rPr>
                <w:rFonts w:hint="eastAsia"/>
                <w:szCs w:val="24"/>
              </w:rPr>
              <w:t>370,000.00</w:t>
            </w:r>
          </w:p>
        </w:tc>
        <w:tc>
          <w:tcPr>
            <w:tcW w:w="1982" w:type="dxa"/>
            <w:tcBorders>
              <w:top w:val="nil"/>
              <w:left w:val="nil"/>
              <w:bottom w:val="single" w:sz="4" w:space="0" w:color="auto"/>
              <w:right w:val="single" w:sz="4" w:space="0" w:color="auto"/>
            </w:tcBorders>
            <w:shd w:val="clear" w:color="auto" w:fill="auto"/>
            <w:vAlign w:val="center"/>
          </w:tcPr>
          <w:p w:rsidR="00253604" w:rsidRDefault="00253604">
            <w:pPr>
              <w:widowControl/>
              <w:spacing w:line="240" w:lineRule="auto"/>
              <w:ind w:firstLineChars="0" w:firstLine="0"/>
              <w:jc w:val="center"/>
              <w:rPr>
                <w:szCs w:val="24"/>
              </w:rPr>
            </w:pPr>
          </w:p>
        </w:tc>
      </w:tr>
      <w:tr w:rsidR="00253604">
        <w:trPr>
          <w:trHeight w:val="284"/>
          <w:jc w:val="center"/>
        </w:trPr>
        <w:tc>
          <w:tcPr>
            <w:tcW w:w="1029" w:type="dxa"/>
            <w:tcBorders>
              <w:top w:val="nil"/>
              <w:left w:val="single" w:sz="4" w:space="0" w:color="auto"/>
              <w:bottom w:val="single" w:sz="4" w:space="0" w:color="auto"/>
              <w:right w:val="single" w:sz="4" w:space="0" w:color="auto"/>
            </w:tcBorders>
            <w:shd w:val="clear" w:color="auto" w:fill="auto"/>
            <w:noWrap/>
            <w:vAlign w:val="center"/>
          </w:tcPr>
          <w:p w:rsidR="00253604" w:rsidRDefault="00455A97">
            <w:pPr>
              <w:widowControl/>
              <w:spacing w:line="240" w:lineRule="auto"/>
              <w:ind w:firstLineChars="0" w:firstLine="0"/>
              <w:jc w:val="center"/>
              <w:rPr>
                <w:szCs w:val="24"/>
              </w:rPr>
            </w:pPr>
            <w:r>
              <w:rPr>
                <w:szCs w:val="24"/>
              </w:rPr>
              <w:t>8</w:t>
            </w:r>
          </w:p>
        </w:tc>
        <w:tc>
          <w:tcPr>
            <w:tcW w:w="3515" w:type="dxa"/>
            <w:tcBorders>
              <w:top w:val="nil"/>
              <w:left w:val="nil"/>
              <w:bottom w:val="single" w:sz="4" w:space="0" w:color="auto"/>
              <w:right w:val="single" w:sz="4" w:space="0" w:color="auto"/>
            </w:tcBorders>
            <w:shd w:val="clear" w:color="auto" w:fill="auto"/>
            <w:vAlign w:val="center"/>
          </w:tcPr>
          <w:p w:rsidR="00253604" w:rsidRDefault="00455A97">
            <w:pPr>
              <w:widowControl/>
              <w:spacing w:line="240" w:lineRule="auto"/>
              <w:ind w:firstLineChars="0" w:firstLine="0"/>
              <w:jc w:val="center"/>
              <w:rPr>
                <w:szCs w:val="24"/>
              </w:rPr>
            </w:pPr>
            <w:r>
              <w:rPr>
                <w:rFonts w:hint="eastAsia"/>
                <w:szCs w:val="24"/>
              </w:rPr>
              <w:t>石狮市天天乐幼儿园</w:t>
            </w:r>
          </w:p>
        </w:tc>
        <w:tc>
          <w:tcPr>
            <w:tcW w:w="1991" w:type="dxa"/>
            <w:tcBorders>
              <w:top w:val="nil"/>
              <w:left w:val="nil"/>
              <w:bottom w:val="single" w:sz="4" w:space="0" w:color="auto"/>
              <w:right w:val="single" w:sz="4" w:space="0" w:color="auto"/>
            </w:tcBorders>
            <w:shd w:val="clear" w:color="auto" w:fill="auto"/>
            <w:vAlign w:val="center"/>
          </w:tcPr>
          <w:p w:rsidR="00253604" w:rsidRDefault="00455A97">
            <w:pPr>
              <w:widowControl/>
              <w:spacing w:line="240" w:lineRule="auto"/>
              <w:ind w:firstLineChars="0" w:firstLine="0"/>
              <w:jc w:val="center"/>
              <w:rPr>
                <w:szCs w:val="24"/>
              </w:rPr>
            </w:pPr>
            <w:r>
              <w:rPr>
                <w:rFonts w:hint="eastAsia"/>
                <w:szCs w:val="24"/>
              </w:rPr>
              <w:t>124,000.00</w:t>
            </w:r>
          </w:p>
        </w:tc>
        <w:tc>
          <w:tcPr>
            <w:tcW w:w="1982" w:type="dxa"/>
            <w:tcBorders>
              <w:top w:val="nil"/>
              <w:left w:val="nil"/>
              <w:bottom w:val="single" w:sz="4" w:space="0" w:color="auto"/>
              <w:right w:val="single" w:sz="4" w:space="0" w:color="auto"/>
            </w:tcBorders>
            <w:shd w:val="clear" w:color="auto" w:fill="auto"/>
            <w:vAlign w:val="center"/>
          </w:tcPr>
          <w:p w:rsidR="00253604" w:rsidRDefault="00253604">
            <w:pPr>
              <w:widowControl/>
              <w:spacing w:line="240" w:lineRule="auto"/>
              <w:ind w:firstLineChars="0" w:firstLine="0"/>
              <w:jc w:val="center"/>
              <w:rPr>
                <w:szCs w:val="24"/>
              </w:rPr>
            </w:pPr>
          </w:p>
        </w:tc>
      </w:tr>
      <w:tr w:rsidR="00253604">
        <w:trPr>
          <w:trHeight w:val="284"/>
          <w:jc w:val="center"/>
        </w:trPr>
        <w:tc>
          <w:tcPr>
            <w:tcW w:w="1029" w:type="dxa"/>
            <w:tcBorders>
              <w:top w:val="nil"/>
              <w:left w:val="single" w:sz="4" w:space="0" w:color="auto"/>
              <w:bottom w:val="single" w:sz="4" w:space="0" w:color="auto"/>
              <w:right w:val="single" w:sz="4" w:space="0" w:color="auto"/>
            </w:tcBorders>
            <w:shd w:val="clear" w:color="auto" w:fill="auto"/>
            <w:noWrap/>
            <w:vAlign w:val="center"/>
          </w:tcPr>
          <w:p w:rsidR="00253604" w:rsidRDefault="00455A97">
            <w:pPr>
              <w:widowControl/>
              <w:spacing w:line="240" w:lineRule="auto"/>
              <w:ind w:firstLineChars="0" w:firstLine="0"/>
              <w:jc w:val="center"/>
              <w:rPr>
                <w:szCs w:val="24"/>
              </w:rPr>
            </w:pPr>
            <w:r>
              <w:rPr>
                <w:szCs w:val="24"/>
              </w:rPr>
              <w:t>9</w:t>
            </w:r>
          </w:p>
        </w:tc>
        <w:tc>
          <w:tcPr>
            <w:tcW w:w="3515" w:type="dxa"/>
            <w:tcBorders>
              <w:top w:val="nil"/>
              <w:left w:val="nil"/>
              <w:bottom w:val="single" w:sz="4" w:space="0" w:color="auto"/>
              <w:right w:val="single" w:sz="4" w:space="0" w:color="auto"/>
            </w:tcBorders>
            <w:shd w:val="clear" w:color="auto" w:fill="auto"/>
            <w:vAlign w:val="center"/>
          </w:tcPr>
          <w:p w:rsidR="00253604" w:rsidRDefault="00455A97">
            <w:pPr>
              <w:widowControl/>
              <w:spacing w:line="240" w:lineRule="auto"/>
              <w:ind w:firstLineChars="0" w:firstLine="0"/>
              <w:jc w:val="center"/>
              <w:rPr>
                <w:szCs w:val="24"/>
              </w:rPr>
            </w:pPr>
            <w:r>
              <w:rPr>
                <w:rFonts w:hint="eastAsia"/>
                <w:szCs w:val="24"/>
              </w:rPr>
              <w:t>石狮市小叮铛幼儿园</w:t>
            </w:r>
          </w:p>
        </w:tc>
        <w:tc>
          <w:tcPr>
            <w:tcW w:w="1991" w:type="dxa"/>
            <w:tcBorders>
              <w:top w:val="nil"/>
              <w:left w:val="nil"/>
              <w:bottom w:val="single" w:sz="4" w:space="0" w:color="auto"/>
              <w:right w:val="single" w:sz="4" w:space="0" w:color="auto"/>
            </w:tcBorders>
            <w:shd w:val="clear" w:color="auto" w:fill="auto"/>
            <w:vAlign w:val="center"/>
          </w:tcPr>
          <w:p w:rsidR="00253604" w:rsidRDefault="00455A97">
            <w:pPr>
              <w:widowControl/>
              <w:spacing w:line="240" w:lineRule="auto"/>
              <w:ind w:firstLineChars="0" w:firstLine="0"/>
              <w:jc w:val="center"/>
              <w:rPr>
                <w:szCs w:val="24"/>
              </w:rPr>
            </w:pPr>
            <w:r>
              <w:rPr>
                <w:rFonts w:hint="eastAsia"/>
                <w:szCs w:val="24"/>
              </w:rPr>
              <w:t>107,000.00</w:t>
            </w:r>
          </w:p>
        </w:tc>
        <w:tc>
          <w:tcPr>
            <w:tcW w:w="1982" w:type="dxa"/>
            <w:tcBorders>
              <w:top w:val="nil"/>
              <w:left w:val="nil"/>
              <w:bottom w:val="single" w:sz="4" w:space="0" w:color="auto"/>
              <w:right w:val="single" w:sz="4" w:space="0" w:color="auto"/>
            </w:tcBorders>
            <w:shd w:val="clear" w:color="auto" w:fill="auto"/>
            <w:vAlign w:val="center"/>
          </w:tcPr>
          <w:p w:rsidR="00253604" w:rsidRDefault="00253604">
            <w:pPr>
              <w:widowControl/>
              <w:spacing w:line="240" w:lineRule="auto"/>
              <w:ind w:firstLineChars="0" w:firstLine="0"/>
              <w:jc w:val="center"/>
              <w:rPr>
                <w:szCs w:val="24"/>
              </w:rPr>
            </w:pPr>
          </w:p>
        </w:tc>
      </w:tr>
      <w:tr w:rsidR="00253604">
        <w:trPr>
          <w:trHeight w:val="284"/>
          <w:jc w:val="center"/>
        </w:trPr>
        <w:tc>
          <w:tcPr>
            <w:tcW w:w="1029" w:type="dxa"/>
            <w:tcBorders>
              <w:top w:val="nil"/>
              <w:left w:val="single" w:sz="4" w:space="0" w:color="auto"/>
              <w:bottom w:val="single" w:sz="4" w:space="0" w:color="auto"/>
              <w:right w:val="single" w:sz="4" w:space="0" w:color="auto"/>
            </w:tcBorders>
            <w:shd w:val="clear" w:color="auto" w:fill="auto"/>
            <w:noWrap/>
            <w:vAlign w:val="center"/>
          </w:tcPr>
          <w:p w:rsidR="00253604" w:rsidRDefault="00455A97">
            <w:pPr>
              <w:widowControl/>
              <w:spacing w:line="240" w:lineRule="auto"/>
              <w:ind w:firstLineChars="0" w:firstLine="0"/>
              <w:jc w:val="center"/>
              <w:rPr>
                <w:szCs w:val="24"/>
              </w:rPr>
            </w:pPr>
            <w:r>
              <w:rPr>
                <w:szCs w:val="24"/>
              </w:rPr>
              <w:t>10</w:t>
            </w:r>
          </w:p>
        </w:tc>
        <w:tc>
          <w:tcPr>
            <w:tcW w:w="3515" w:type="dxa"/>
            <w:tcBorders>
              <w:top w:val="nil"/>
              <w:left w:val="nil"/>
              <w:bottom w:val="single" w:sz="4" w:space="0" w:color="auto"/>
              <w:right w:val="single" w:sz="4" w:space="0" w:color="auto"/>
            </w:tcBorders>
            <w:shd w:val="clear" w:color="auto" w:fill="auto"/>
            <w:vAlign w:val="center"/>
          </w:tcPr>
          <w:p w:rsidR="00253604" w:rsidRDefault="00455A97">
            <w:pPr>
              <w:widowControl/>
              <w:spacing w:line="240" w:lineRule="auto"/>
              <w:ind w:firstLineChars="0" w:firstLine="0"/>
              <w:jc w:val="center"/>
              <w:rPr>
                <w:szCs w:val="24"/>
              </w:rPr>
            </w:pPr>
            <w:r>
              <w:rPr>
                <w:rFonts w:hint="eastAsia"/>
                <w:szCs w:val="24"/>
              </w:rPr>
              <w:t>陈琳（石狮市彩虹星幼儿园）</w:t>
            </w:r>
          </w:p>
        </w:tc>
        <w:tc>
          <w:tcPr>
            <w:tcW w:w="1991" w:type="dxa"/>
            <w:tcBorders>
              <w:top w:val="nil"/>
              <w:left w:val="nil"/>
              <w:bottom w:val="single" w:sz="4" w:space="0" w:color="auto"/>
              <w:right w:val="single" w:sz="4" w:space="0" w:color="auto"/>
            </w:tcBorders>
            <w:shd w:val="clear" w:color="auto" w:fill="auto"/>
            <w:vAlign w:val="center"/>
          </w:tcPr>
          <w:p w:rsidR="00253604" w:rsidRDefault="00455A97">
            <w:pPr>
              <w:widowControl/>
              <w:spacing w:line="240" w:lineRule="auto"/>
              <w:ind w:firstLineChars="0" w:firstLine="0"/>
              <w:jc w:val="center"/>
              <w:rPr>
                <w:szCs w:val="24"/>
              </w:rPr>
            </w:pPr>
            <w:r>
              <w:rPr>
                <w:rFonts w:hint="eastAsia"/>
                <w:szCs w:val="24"/>
              </w:rPr>
              <w:t>8,000.00</w:t>
            </w:r>
          </w:p>
        </w:tc>
        <w:tc>
          <w:tcPr>
            <w:tcW w:w="1982" w:type="dxa"/>
            <w:tcBorders>
              <w:top w:val="nil"/>
              <w:left w:val="nil"/>
              <w:bottom w:val="single" w:sz="4" w:space="0" w:color="auto"/>
              <w:right w:val="single" w:sz="4" w:space="0" w:color="auto"/>
            </w:tcBorders>
            <w:shd w:val="clear" w:color="auto" w:fill="auto"/>
            <w:vAlign w:val="center"/>
          </w:tcPr>
          <w:p w:rsidR="00253604" w:rsidRDefault="00253604">
            <w:pPr>
              <w:widowControl/>
              <w:spacing w:line="240" w:lineRule="auto"/>
              <w:ind w:firstLineChars="0" w:firstLine="0"/>
              <w:jc w:val="center"/>
              <w:rPr>
                <w:szCs w:val="24"/>
              </w:rPr>
            </w:pPr>
          </w:p>
        </w:tc>
      </w:tr>
      <w:tr w:rsidR="00253604">
        <w:trPr>
          <w:trHeight w:val="284"/>
          <w:jc w:val="center"/>
        </w:trPr>
        <w:tc>
          <w:tcPr>
            <w:tcW w:w="1029" w:type="dxa"/>
            <w:tcBorders>
              <w:top w:val="nil"/>
              <w:left w:val="single" w:sz="4" w:space="0" w:color="auto"/>
              <w:bottom w:val="single" w:sz="4" w:space="0" w:color="auto"/>
              <w:right w:val="single" w:sz="4" w:space="0" w:color="auto"/>
            </w:tcBorders>
            <w:shd w:val="clear" w:color="auto" w:fill="auto"/>
            <w:noWrap/>
            <w:vAlign w:val="center"/>
          </w:tcPr>
          <w:p w:rsidR="00253604" w:rsidRDefault="00455A97">
            <w:pPr>
              <w:widowControl/>
              <w:spacing w:line="240" w:lineRule="auto"/>
              <w:ind w:firstLineChars="0" w:firstLine="0"/>
              <w:jc w:val="center"/>
              <w:rPr>
                <w:szCs w:val="24"/>
              </w:rPr>
            </w:pPr>
            <w:r>
              <w:rPr>
                <w:szCs w:val="24"/>
              </w:rPr>
              <w:t>11</w:t>
            </w:r>
          </w:p>
        </w:tc>
        <w:tc>
          <w:tcPr>
            <w:tcW w:w="3515" w:type="dxa"/>
            <w:tcBorders>
              <w:top w:val="nil"/>
              <w:left w:val="nil"/>
              <w:bottom w:val="single" w:sz="4" w:space="0" w:color="auto"/>
              <w:right w:val="single" w:sz="4" w:space="0" w:color="auto"/>
            </w:tcBorders>
            <w:shd w:val="clear" w:color="auto" w:fill="auto"/>
            <w:vAlign w:val="center"/>
          </w:tcPr>
          <w:p w:rsidR="00253604" w:rsidRDefault="00455A97">
            <w:pPr>
              <w:widowControl/>
              <w:spacing w:line="240" w:lineRule="auto"/>
              <w:ind w:firstLineChars="0" w:firstLine="0"/>
              <w:jc w:val="center"/>
              <w:rPr>
                <w:szCs w:val="24"/>
              </w:rPr>
            </w:pPr>
            <w:r>
              <w:rPr>
                <w:rFonts w:hint="eastAsia"/>
                <w:szCs w:val="24"/>
              </w:rPr>
              <w:t>石狮市华丰幼儿园</w:t>
            </w:r>
          </w:p>
        </w:tc>
        <w:tc>
          <w:tcPr>
            <w:tcW w:w="1991" w:type="dxa"/>
            <w:tcBorders>
              <w:top w:val="nil"/>
              <w:left w:val="nil"/>
              <w:bottom w:val="single" w:sz="4" w:space="0" w:color="auto"/>
              <w:right w:val="single" w:sz="4" w:space="0" w:color="auto"/>
            </w:tcBorders>
            <w:shd w:val="clear" w:color="auto" w:fill="auto"/>
            <w:vAlign w:val="center"/>
          </w:tcPr>
          <w:p w:rsidR="00253604" w:rsidRDefault="00455A97">
            <w:pPr>
              <w:widowControl/>
              <w:spacing w:line="240" w:lineRule="auto"/>
              <w:ind w:firstLineChars="0" w:firstLine="0"/>
              <w:jc w:val="center"/>
              <w:rPr>
                <w:szCs w:val="24"/>
              </w:rPr>
            </w:pPr>
            <w:r>
              <w:rPr>
                <w:rFonts w:hint="eastAsia"/>
                <w:szCs w:val="24"/>
              </w:rPr>
              <w:t>104,000.00</w:t>
            </w:r>
          </w:p>
        </w:tc>
        <w:tc>
          <w:tcPr>
            <w:tcW w:w="1982" w:type="dxa"/>
            <w:tcBorders>
              <w:top w:val="nil"/>
              <w:left w:val="nil"/>
              <w:bottom w:val="single" w:sz="4" w:space="0" w:color="auto"/>
              <w:right w:val="single" w:sz="4" w:space="0" w:color="auto"/>
            </w:tcBorders>
            <w:shd w:val="clear" w:color="auto" w:fill="auto"/>
            <w:vAlign w:val="center"/>
          </w:tcPr>
          <w:p w:rsidR="00253604" w:rsidRDefault="00253604">
            <w:pPr>
              <w:widowControl/>
              <w:spacing w:line="240" w:lineRule="auto"/>
              <w:ind w:firstLineChars="0" w:firstLine="0"/>
              <w:jc w:val="center"/>
              <w:rPr>
                <w:szCs w:val="24"/>
              </w:rPr>
            </w:pPr>
          </w:p>
        </w:tc>
      </w:tr>
      <w:tr w:rsidR="00253604">
        <w:trPr>
          <w:trHeight w:val="284"/>
          <w:jc w:val="center"/>
        </w:trPr>
        <w:tc>
          <w:tcPr>
            <w:tcW w:w="1029" w:type="dxa"/>
            <w:tcBorders>
              <w:top w:val="nil"/>
              <w:left w:val="single" w:sz="4" w:space="0" w:color="auto"/>
              <w:bottom w:val="single" w:sz="4" w:space="0" w:color="auto"/>
              <w:right w:val="single" w:sz="4" w:space="0" w:color="auto"/>
            </w:tcBorders>
            <w:shd w:val="clear" w:color="auto" w:fill="auto"/>
            <w:noWrap/>
            <w:vAlign w:val="center"/>
          </w:tcPr>
          <w:p w:rsidR="00253604" w:rsidRDefault="00455A97">
            <w:pPr>
              <w:widowControl/>
              <w:spacing w:line="240" w:lineRule="auto"/>
              <w:ind w:firstLineChars="0" w:firstLine="0"/>
              <w:jc w:val="center"/>
              <w:rPr>
                <w:szCs w:val="24"/>
              </w:rPr>
            </w:pPr>
            <w:r>
              <w:rPr>
                <w:szCs w:val="24"/>
              </w:rPr>
              <w:t>12</w:t>
            </w:r>
          </w:p>
        </w:tc>
        <w:tc>
          <w:tcPr>
            <w:tcW w:w="3515" w:type="dxa"/>
            <w:tcBorders>
              <w:top w:val="nil"/>
              <w:left w:val="nil"/>
              <w:bottom w:val="single" w:sz="4" w:space="0" w:color="auto"/>
              <w:right w:val="single" w:sz="4" w:space="0" w:color="auto"/>
            </w:tcBorders>
            <w:shd w:val="clear" w:color="auto" w:fill="auto"/>
            <w:vAlign w:val="center"/>
          </w:tcPr>
          <w:p w:rsidR="00253604" w:rsidRDefault="00455A97">
            <w:pPr>
              <w:widowControl/>
              <w:spacing w:line="240" w:lineRule="auto"/>
              <w:ind w:firstLineChars="0" w:firstLine="0"/>
              <w:jc w:val="center"/>
              <w:rPr>
                <w:szCs w:val="24"/>
              </w:rPr>
            </w:pPr>
            <w:r>
              <w:rPr>
                <w:rFonts w:hint="eastAsia"/>
                <w:szCs w:val="24"/>
              </w:rPr>
              <w:t>林月红（石狮市蚶江幼儿园）</w:t>
            </w:r>
          </w:p>
        </w:tc>
        <w:tc>
          <w:tcPr>
            <w:tcW w:w="1991" w:type="dxa"/>
            <w:tcBorders>
              <w:top w:val="nil"/>
              <w:left w:val="nil"/>
              <w:bottom w:val="single" w:sz="4" w:space="0" w:color="auto"/>
              <w:right w:val="single" w:sz="4" w:space="0" w:color="auto"/>
            </w:tcBorders>
            <w:shd w:val="clear" w:color="auto" w:fill="auto"/>
            <w:vAlign w:val="center"/>
          </w:tcPr>
          <w:p w:rsidR="00253604" w:rsidRDefault="00455A97">
            <w:pPr>
              <w:widowControl/>
              <w:spacing w:line="240" w:lineRule="auto"/>
              <w:ind w:firstLineChars="0" w:firstLine="0"/>
              <w:jc w:val="center"/>
              <w:rPr>
                <w:szCs w:val="24"/>
              </w:rPr>
            </w:pPr>
            <w:r>
              <w:rPr>
                <w:rFonts w:hint="eastAsia"/>
                <w:szCs w:val="24"/>
              </w:rPr>
              <w:t>10,000.00</w:t>
            </w:r>
          </w:p>
        </w:tc>
        <w:tc>
          <w:tcPr>
            <w:tcW w:w="1982" w:type="dxa"/>
            <w:tcBorders>
              <w:top w:val="nil"/>
              <w:left w:val="nil"/>
              <w:bottom w:val="single" w:sz="4" w:space="0" w:color="auto"/>
              <w:right w:val="single" w:sz="4" w:space="0" w:color="auto"/>
            </w:tcBorders>
            <w:shd w:val="clear" w:color="auto" w:fill="auto"/>
            <w:vAlign w:val="center"/>
          </w:tcPr>
          <w:p w:rsidR="00253604" w:rsidRDefault="00253604">
            <w:pPr>
              <w:widowControl/>
              <w:spacing w:line="240" w:lineRule="auto"/>
              <w:ind w:firstLineChars="0" w:firstLine="0"/>
              <w:jc w:val="center"/>
              <w:rPr>
                <w:szCs w:val="24"/>
              </w:rPr>
            </w:pPr>
          </w:p>
        </w:tc>
      </w:tr>
      <w:tr w:rsidR="00253604">
        <w:trPr>
          <w:trHeight w:val="284"/>
          <w:jc w:val="center"/>
        </w:trPr>
        <w:tc>
          <w:tcPr>
            <w:tcW w:w="1029" w:type="dxa"/>
            <w:tcBorders>
              <w:top w:val="nil"/>
              <w:left w:val="single" w:sz="4" w:space="0" w:color="auto"/>
              <w:bottom w:val="single" w:sz="4" w:space="0" w:color="auto"/>
              <w:right w:val="single" w:sz="4" w:space="0" w:color="auto"/>
            </w:tcBorders>
            <w:shd w:val="clear" w:color="auto" w:fill="auto"/>
            <w:noWrap/>
            <w:vAlign w:val="center"/>
          </w:tcPr>
          <w:p w:rsidR="00253604" w:rsidRDefault="00455A97">
            <w:pPr>
              <w:widowControl/>
              <w:spacing w:line="240" w:lineRule="auto"/>
              <w:ind w:firstLineChars="0" w:firstLine="0"/>
              <w:jc w:val="center"/>
              <w:rPr>
                <w:szCs w:val="24"/>
              </w:rPr>
            </w:pPr>
            <w:r>
              <w:rPr>
                <w:szCs w:val="24"/>
              </w:rPr>
              <w:t>13</w:t>
            </w:r>
          </w:p>
        </w:tc>
        <w:tc>
          <w:tcPr>
            <w:tcW w:w="3515" w:type="dxa"/>
            <w:tcBorders>
              <w:top w:val="nil"/>
              <w:left w:val="nil"/>
              <w:bottom w:val="single" w:sz="4" w:space="0" w:color="auto"/>
              <w:right w:val="single" w:sz="4" w:space="0" w:color="auto"/>
            </w:tcBorders>
            <w:shd w:val="clear" w:color="auto" w:fill="auto"/>
            <w:vAlign w:val="center"/>
          </w:tcPr>
          <w:p w:rsidR="00253604" w:rsidRDefault="00455A97">
            <w:pPr>
              <w:widowControl/>
              <w:spacing w:line="240" w:lineRule="auto"/>
              <w:ind w:firstLineChars="0" w:firstLine="0"/>
              <w:jc w:val="center"/>
              <w:rPr>
                <w:szCs w:val="24"/>
              </w:rPr>
            </w:pPr>
            <w:r>
              <w:rPr>
                <w:rFonts w:hint="eastAsia"/>
                <w:szCs w:val="24"/>
              </w:rPr>
              <w:t>石狮市喜羊羊第二幼儿园</w:t>
            </w:r>
          </w:p>
        </w:tc>
        <w:tc>
          <w:tcPr>
            <w:tcW w:w="1991" w:type="dxa"/>
            <w:tcBorders>
              <w:top w:val="nil"/>
              <w:left w:val="nil"/>
              <w:bottom w:val="single" w:sz="4" w:space="0" w:color="auto"/>
              <w:right w:val="single" w:sz="4" w:space="0" w:color="auto"/>
            </w:tcBorders>
            <w:shd w:val="clear" w:color="auto" w:fill="auto"/>
            <w:vAlign w:val="center"/>
          </w:tcPr>
          <w:p w:rsidR="00253604" w:rsidRDefault="00455A97">
            <w:pPr>
              <w:widowControl/>
              <w:spacing w:line="240" w:lineRule="auto"/>
              <w:ind w:firstLineChars="0" w:firstLine="0"/>
              <w:jc w:val="center"/>
              <w:rPr>
                <w:szCs w:val="24"/>
              </w:rPr>
            </w:pPr>
            <w:r>
              <w:rPr>
                <w:rFonts w:hint="eastAsia"/>
                <w:szCs w:val="24"/>
              </w:rPr>
              <w:t>238,000.00</w:t>
            </w:r>
          </w:p>
        </w:tc>
        <w:tc>
          <w:tcPr>
            <w:tcW w:w="1982" w:type="dxa"/>
            <w:tcBorders>
              <w:top w:val="nil"/>
              <w:left w:val="nil"/>
              <w:bottom w:val="single" w:sz="4" w:space="0" w:color="auto"/>
              <w:right w:val="single" w:sz="4" w:space="0" w:color="auto"/>
            </w:tcBorders>
            <w:shd w:val="clear" w:color="auto" w:fill="auto"/>
            <w:vAlign w:val="center"/>
          </w:tcPr>
          <w:p w:rsidR="00253604" w:rsidRDefault="00253604">
            <w:pPr>
              <w:widowControl/>
              <w:spacing w:line="240" w:lineRule="auto"/>
              <w:ind w:firstLineChars="0" w:firstLine="0"/>
              <w:jc w:val="center"/>
              <w:rPr>
                <w:szCs w:val="24"/>
              </w:rPr>
            </w:pPr>
          </w:p>
        </w:tc>
      </w:tr>
      <w:tr w:rsidR="00253604">
        <w:trPr>
          <w:trHeight w:val="284"/>
          <w:jc w:val="center"/>
        </w:trPr>
        <w:tc>
          <w:tcPr>
            <w:tcW w:w="1029" w:type="dxa"/>
            <w:tcBorders>
              <w:top w:val="nil"/>
              <w:left w:val="single" w:sz="4" w:space="0" w:color="auto"/>
              <w:bottom w:val="single" w:sz="4" w:space="0" w:color="auto"/>
              <w:right w:val="single" w:sz="4" w:space="0" w:color="auto"/>
            </w:tcBorders>
            <w:shd w:val="clear" w:color="auto" w:fill="auto"/>
            <w:noWrap/>
            <w:vAlign w:val="center"/>
          </w:tcPr>
          <w:p w:rsidR="00253604" w:rsidRDefault="00455A97">
            <w:pPr>
              <w:widowControl/>
              <w:spacing w:line="240" w:lineRule="auto"/>
              <w:ind w:firstLineChars="0" w:firstLine="0"/>
              <w:jc w:val="center"/>
              <w:rPr>
                <w:szCs w:val="24"/>
              </w:rPr>
            </w:pPr>
            <w:r>
              <w:rPr>
                <w:szCs w:val="24"/>
              </w:rPr>
              <w:t>14</w:t>
            </w:r>
          </w:p>
        </w:tc>
        <w:tc>
          <w:tcPr>
            <w:tcW w:w="3515" w:type="dxa"/>
            <w:tcBorders>
              <w:top w:val="nil"/>
              <w:left w:val="nil"/>
              <w:bottom w:val="single" w:sz="4" w:space="0" w:color="auto"/>
              <w:right w:val="single" w:sz="4" w:space="0" w:color="auto"/>
            </w:tcBorders>
            <w:shd w:val="clear" w:color="auto" w:fill="auto"/>
            <w:vAlign w:val="center"/>
          </w:tcPr>
          <w:p w:rsidR="00253604" w:rsidRDefault="00455A97">
            <w:pPr>
              <w:widowControl/>
              <w:spacing w:line="240" w:lineRule="auto"/>
              <w:ind w:firstLineChars="0" w:firstLine="0"/>
              <w:jc w:val="center"/>
              <w:rPr>
                <w:szCs w:val="24"/>
              </w:rPr>
            </w:pPr>
            <w:r>
              <w:rPr>
                <w:rFonts w:hint="eastAsia"/>
                <w:szCs w:val="24"/>
              </w:rPr>
              <w:t>石狮市春晖幼儿园</w:t>
            </w:r>
          </w:p>
        </w:tc>
        <w:tc>
          <w:tcPr>
            <w:tcW w:w="1991" w:type="dxa"/>
            <w:tcBorders>
              <w:top w:val="nil"/>
              <w:left w:val="nil"/>
              <w:bottom w:val="single" w:sz="4" w:space="0" w:color="auto"/>
              <w:right w:val="single" w:sz="4" w:space="0" w:color="auto"/>
            </w:tcBorders>
            <w:shd w:val="clear" w:color="auto" w:fill="auto"/>
            <w:vAlign w:val="center"/>
          </w:tcPr>
          <w:p w:rsidR="00253604" w:rsidRDefault="00455A97">
            <w:pPr>
              <w:widowControl/>
              <w:spacing w:line="240" w:lineRule="auto"/>
              <w:ind w:firstLineChars="0" w:firstLine="0"/>
              <w:jc w:val="center"/>
              <w:rPr>
                <w:szCs w:val="24"/>
              </w:rPr>
            </w:pPr>
            <w:r>
              <w:rPr>
                <w:rFonts w:hint="eastAsia"/>
                <w:szCs w:val="24"/>
              </w:rPr>
              <w:t>104,000.00</w:t>
            </w:r>
          </w:p>
        </w:tc>
        <w:tc>
          <w:tcPr>
            <w:tcW w:w="1982" w:type="dxa"/>
            <w:tcBorders>
              <w:top w:val="nil"/>
              <w:left w:val="nil"/>
              <w:bottom w:val="single" w:sz="4" w:space="0" w:color="auto"/>
              <w:right w:val="single" w:sz="4" w:space="0" w:color="auto"/>
            </w:tcBorders>
            <w:shd w:val="clear" w:color="auto" w:fill="auto"/>
            <w:vAlign w:val="center"/>
          </w:tcPr>
          <w:p w:rsidR="00253604" w:rsidRDefault="00253604">
            <w:pPr>
              <w:widowControl/>
              <w:spacing w:line="240" w:lineRule="auto"/>
              <w:ind w:firstLineChars="0" w:firstLine="0"/>
              <w:jc w:val="center"/>
              <w:rPr>
                <w:szCs w:val="24"/>
              </w:rPr>
            </w:pPr>
          </w:p>
        </w:tc>
      </w:tr>
      <w:tr w:rsidR="00253604">
        <w:trPr>
          <w:trHeight w:val="284"/>
          <w:jc w:val="center"/>
        </w:trPr>
        <w:tc>
          <w:tcPr>
            <w:tcW w:w="1029" w:type="dxa"/>
            <w:tcBorders>
              <w:top w:val="nil"/>
              <w:left w:val="single" w:sz="4" w:space="0" w:color="auto"/>
              <w:bottom w:val="single" w:sz="4" w:space="0" w:color="auto"/>
              <w:right w:val="single" w:sz="4" w:space="0" w:color="auto"/>
            </w:tcBorders>
            <w:shd w:val="clear" w:color="auto" w:fill="auto"/>
            <w:noWrap/>
            <w:vAlign w:val="center"/>
          </w:tcPr>
          <w:p w:rsidR="00253604" w:rsidRDefault="00455A97">
            <w:pPr>
              <w:widowControl/>
              <w:spacing w:line="240" w:lineRule="auto"/>
              <w:ind w:firstLineChars="0" w:firstLine="0"/>
              <w:jc w:val="center"/>
              <w:rPr>
                <w:szCs w:val="24"/>
              </w:rPr>
            </w:pPr>
            <w:r>
              <w:rPr>
                <w:szCs w:val="24"/>
              </w:rPr>
              <w:t>15</w:t>
            </w:r>
          </w:p>
        </w:tc>
        <w:tc>
          <w:tcPr>
            <w:tcW w:w="3515" w:type="dxa"/>
            <w:tcBorders>
              <w:top w:val="nil"/>
              <w:left w:val="nil"/>
              <w:bottom w:val="single" w:sz="4" w:space="0" w:color="auto"/>
              <w:right w:val="single" w:sz="4" w:space="0" w:color="auto"/>
            </w:tcBorders>
            <w:shd w:val="clear" w:color="auto" w:fill="auto"/>
            <w:vAlign w:val="center"/>
          </w:tcPr>
          <w:p w:rsidR="00253604" w:rsidRDefault="00455A97">
            <w:pPr>
              <w:widowControl/>
              <w:spacing w:line="240" w:lineRule="auto"/>
              <w:ind w:firstLineChars="0" w:firstLine="0"/>
              <w:jc w:val="center"/>
              <w:rPr>
                <w:szCs w:val="24"/>
              </w:rPr>
            </w:pPr>
            <w:r>
              <w:rPr>
                <w:rFonts w:hint="eastAsia"/>
                <w:szCs w:val="24"/>
              </w:rPr>
              <w:t>郑白玉（石狮市蚶江镇莲中村幼儿园）</w:t>
            </w:r>
          </w:p>
        </w:tc>
        <w:tc>
          <w:tcPr>
            <w:tcW w:w="1991" w:type="dxa"/>
            <w:tcBorders>
              <w:top w:val="nil"/>
              <w:left w:val="nil"/>
              <w:bottom w:val="single" w:sz="4" w:space="0" w:color="auto"/>
              <w:right w:val="single" w:sz="4" w:space="0" w:color="auto"/>
            </w:tcBorders>
            <w:shd w:val="clear" w:color="auto" w:fill="auto"/>
            <w:vAlign w:val="center"/>
          </w:tcPr>
          <w:p w:rsidR="00253604" w:rsidRDefault="00455A97">
            <w:pPr>
              <w:widowControl/>
              <w:spacing w:line="240" w:lineRule="auto"/>
              <w:ind w:firstLineChars="0" w:firstLine="0"/>
              <w:jc w:val="center"/>
              <w:rPr>
                <w:szCs w:val="24"/>
              </w:rPr>
            </w:pPr>
            <w:r>
              <w:rPr>
                <w:rFonts w:hint="eastAsia"/>
                <w:szCs w:val="24"/>
              </w:rPr>
              <w:t>14,000.00</w:t>
            </w:r>
          </w:p>
        </w:tc>
        <w:tc>
          <w:tcPr>
            <w:tcW w:w="1982" w:type="dxa"/>
            <w:tcBorders>
              <w:top w:val="nil"/>
              <w:left w:val="nil"/>
              <w:bottom w:val="single" w:sz="4" w:space="0" w:color="auto"/>
              <w:right w:val="single" w:sz="4" w:space="0" w:color="auto"/>
            </w:tcBorders>
            <w:shd w:val="clear" w:color="auto" w:fill="auto"/>
            <w:vAlign w:val="center"/>
          </w:tcPr>
          <w:p w:rsidR="00253604" w:rsidRDefault="00253604">
            <w:pPr>
              <w:widowControl/>
              <w:spacing w:line="240" w:lineRule="auto"/>
              <w:ind w:firstLineChars="0" w:firstLine="0"/>
              <w:jc w:val="center"/>
              <w:rPr>
                <w:szCs w:val="24"/>
              </w:rPr>
            </w:pPr>
          </w:p>
        </w:tc>
      </w:tr>
      <w:tr w:rsidR="00253604">
        <w:trPr>
          <w:trHeight w:val="284"/>
          <w:jc w:val="center"/>
        </w:trPr>
        <w:tc>
          <w:tcPr>
            <w:tcW w:w="1029" w:type="dxa"/>
            <w:tcBorders>
              <w:top w:val="nil"/>
              <w:left w:val="single" w:sz="4" w:space="0" w:color="auto"/>
              <w:bottom w:val="single" w:sz="4" w:space="0" w:color="auto"/>
              <w:right w:val="single" w:sz="4" w:space="0" w:color="auto"/>
            </w:tcBorders>
            <w:shd w:val="clear" w:color="auto" w:fill="auto"/>
            <w:noWrap/>
            <w:vAlign w:val="center"/>
          </w:tcPr>
          <w:p w:rsidR="00253604" w:rsidRDefault="00455A97">
            <w:pPr>
              <w:widowControl/>
              <w:spacing w:line="240" w:lineRule="auto"/>
              <w:ind w:firstLineChars="0" w:firstLine="0"/>
              <w:jc w:val="center"/>
              <w:rPr>
                <w:szCs w:val="24"/>
              </w:rPr>
            </w:pPr>
            <w:r>
              <w:rPr>
                <w:szCs w:val="24"/>
              </w:rPr>
              <w:t>16</w:t>
            </w:r>
          </w:p>
        </w:tc>
        <w:tc>
          <w:tcPr>
            <w:tcW w:w="3515" w:type="dxa"/>
            <w:tcBorders>
              <w:top w:val="nil"/>
              <w:left w:val="nil"/>
              <w:bottom w:val="single" w:sz="4" w:space="0" w:color="auto"/>
              <w:right w:val="single" w:sz="4" w:space="0" w:color="auto"/>
            </w:tcBorders>
            <w:shd w:val="clear" w:color="auto" w:fill="auto"/>
            <w:vAlign w:val="center"/>
          </w:tcPr>
          <w:p w:rsidR="00253604" w:rsidRDefault="00455A97">
            <w:pPr>
              <w:widowControl/>
              <w:spacing w:line="240" w:lineRule="auto"/>
              <w:ind w:firstLineChars="0" w:firstLine="0"/>
              <w:jc w:val="center"/>
              <w:rPr>
                <w:szCs w:val="24"/>
              </w:rPr>
            </w:pPr>
            <w:r>
              <w:rPr>
                <w:rFonts w:hint="eastAsia"/>
                <w:szCs w:val="24"/>
              </w:rPr>
              <w:t>石狮市金蓓贝幼儿园</w:t>
            </w:r>
          </w:p>
        </w:tc>
        <w:tc>
          <w:tcPr>
            <w:tcW w:w="1991" w:type="dxa"/>
            <w:tcBorders>
              <w:top w:val="nil"/>
              <w:left w:val="nil"/>
              <w:bottom w:val="single" w:sz="4" w:space="0" w:color="auto"/>
              <w:right w:val="single" w:sz="4" w:space="0" w:color="auto"/>
            </w:tcBorders>
            <w:shd w:val="clear" w:color="auto" w:fill="auto"/>
            <w:vAlign w:val="center"/>
          </w:tcPr>
          <w:p w:rsidR="00253604" w:rsidRDefault="00455A97">
            <w:pPr>
              <w:widowControl/>
              <w:spacing w:line="240" w:lineRule="auto"/>
              <w:ind w:firstLineChars="0" w:firstLine="0"/>
              <w:jc w:val="center"/>
              <w:rPr>
                <w:szCs w:val="24"/>
              </w:rPr>
            </w:pPr>
            <w:r>
              <w:rPr>
                <w:rFonts w:hint="eastAsia"/>
                <w:szCs w:val="24"/>
              </w:rPr>
              <w:t>63,000.00</w:t>
            </w:r>
          </w:p>
        </w:tc>
        <w:tc>
          <w:tcPr>
            <w:tcW w:w="1982" w:type="dxa"/>
            <w:tcBorders>
              <w:top w:val="nil"/>
              <w:left w:val="nil"/>
              <w:bottom w:val="single" w:sz="4" w:space="0" w:color="auto"/>
              <w:right w:val="single" w:sz="4" w:space="0" w:color="auto"/>
            </w:tcBorders>
            <w:shd w:val="clear" w:color="auto" w:fill="auto"/>
            <w:vAlign w:val="center"/>
          </w:tcPr>
          <w:p w:rsidR="00253604" w:rsidRDefault="00253604">
            <w:pPr>
              <w:widowControl/>
              <w:spacing w:line="240" w:lineRule="auto"/>
              <w:ind w:firstLineChars="0" w:firstLine="0"/>
              <w:jc w:val="center"/>
              <w:rPr>
                <w:szCs w:val="24"/>
              </w:rPr>
            </w:pPr>
          </w:p>
        </w:tc>
      </w:tr>
      <w:tr w:rsidR="00253604">
        <w:trPr>
          <w:trHeight w:val="284"/>
          <w:jc w:val="center"/>
        </w:trPr>
        <w:tc>
          <w:tcPr>
            <w:tcW w:w="1029" w:type="dxa"/>
            <w:tcBorders>
              <w:top w:val="nil"/>
              <w:left w:val="single" w:sz="4" w:space="0" w:color="auto"/>
              <w:bottom w:val="single" w:sz="4" w:space="0" w:color="auto"/>
              <w:right w:val="single" w:sz="4" w:space="0" w:color="auto"/>
            </w:tcBorders>
            <w:shd w:val="clear" w:color="auto" w:fill="auto"/>
            <w:noWrap/>
            <w:vAlign w:val="center"/>
          </w:tcPr>
          <w:p w:rsidR="00253604" w:rsidRDefault="00455A97">
            <w:pPr>
              <w:widowControl/>
              <w:spacing w:line="240" w:lineRule="auto"/>
              <w:ind w:firstLineChars="0" w:firstLine="0"/>
              <w:jc w:val="center"/>
              <w:rPr>
                <w:szCs w:val="24"/>
              </w:rPr>
            </w:pPr>
            <w:r>
              <w:rPr>
                <w:szCs w:val="24"/>
              </w:rPr>
              <w:t>17</w:t>
            </w:r>
          </w:p>
        </w:tc>
        <w:tc>
          <w:tcPr>
            <w:tcW w:w="3515" w:type="dxa"/>
            <w:tcBorders>
              <w:top w:val="nil"/>
              <w:left w:val="nil"/>
              <w:bottom w:val="single" w:sz="4" w:space="0" w:color="auto"/>
              <w:right w:val="single" w:sz="4" w:space="0" w:color="auto"/>
            </w:tcBorders>
            <w:shd w:val="clear" w:color="auto" w:fill="auto"/>
            <w:vAlign w:val="center"/>
          </w:tcPr>
          <w:p w:rsidR="00253604" w:rsidRDefault="00455A97">
            <w:pPr>
              <w:widowControl/>
              <w:spacing w:line="240" w:lineRule="auto"/>
              <w:ind w:firstLineChars="0" w:firstLine="0"/>
              <w:jc w:val="center"/>
              <w:rPr>
                <w:szCs w:val="24"/>
              </w:rPr>
            </w:pPr>
            <w:r>
              <w:rPr>
                <w:rFonts w:hint="eastAsia"/>
                <w:szCs w:val="24"/>
              </w:rPr>
              <w:t>石狮市明红幼儿园</w:t>
            </w:r>
          </w:p>
        </w:tc>
        <w:tc>
          <w:tcPr>
            <w:tcW w:w="1991" w:type="dxa"/>
            <w:tcBorders>
              <w:top w:val="nil"/>
              <w:left w:val="nil"/>
              <w:bottom w:val="single" w:sz="4" w:space="0" w:color="auto"/>
              <w:right w:val="single" w:sz="4" w:space="0" w:color="auto"/>
            </w:tcBorders>
            <w:shd w:val="clear" w:color="auto" w:fill="auto"/>
            <w:vAlign w:val="center"/>
          </w:tcPr>
          <w:p w:rsidR="00253604" w:rsidRDefault="00455A97">
            <w:pPr>
              <w:widowControl/>
              <w:spacing w:line="240" w:lineRule="auto"/>
              <w:ind w:firstLineChars="0" w:firstLine="0"/>
              <w:jc w:val="center"/>
              <w:rPr>
                <w:szCs w:val="24"/>
              </w:rPr>
            </w:pPr>
            <w:r>
              <w:rPr>
                <w:rFonts w:hint="eastAsia"/>
                <w:szCs w:val="24"/>
              </w:rPr>
              <w:t>104,000.00</w:t>
            </w:r>
          </w:p>
        </w:tc>
        <w:tc>
          <w:tcPr>
            <w:tcW w:w="1982" w:type="dxa"/>
            <w:tcBorders>
              <w:top w:val="nil"/>
              <w:left w:val="nil"/>
              <w:bottom w:val="single" w:sz="4" w:space="0" w:color="auto"/>
              <w:right w:val="single" w:sz="4" w:space="0" w:color="auto"/>
            </w:tcBorders>
            <w:shd w:val="clear" w:color="auto" w:fill="auto"/>
            <w:vAlign w:val="center"/>
          </w:tcPr>
          <w:p w:rsidR="00253604" w:rsidRDefault="00253604">
            <w:pPr>
              <w:widowControl/>
              <w:spacing w:line="240" w:lineRule="auto"/>
              <w:ind w:firstLineChars="0" w:firstLine="0"/>
              <w:jc w:val="center"/>
              <w:rPr>
                <w:szCs w:val="24"/>
              </w:rPr>
            </w:pPr>
          </w:p>
        </w:tc>
      </w:tr>
      <w:tr w:rsidR="00253604">
        <w:trPr>
          <w:trHeight w:val="284"/>
          <w:jc w:val="center"/>
        </w:trPr>
        <w:tc>
          <w:tcPr>
            <w:tcW w:w="1029" w:type="dxa"/>
            <w:tcBorders>
              <w:top w:val="nil"/>
              <w:left w:val="single" w:sz="4" w:space="0" w:color="auto"/>
              <w:bottom w:val="single" w:sz="4" w:space="0" w:color="auto"/>
              <w:right w:val="single" w:sz="4" w:space="0" w:color="auto"/>
            </w:tcBorders>
            <w:shd w:val="clear" w:color="auto" w:fill="auto"/>
            <w:noWrap/>
            <w:vAlign w:val="center"/>
          </w:tcPr>
          <w:p w:rsidR="00253604" w:rsidRDefault="00455A97">
            <w:pPr>
              <w:widowControl/>
              <w:spacing w:line="240" w:lineRule="auto"/>
              <w:ind w:firstLineChars="0" w:firstLine="0"/>
              <w:jc w:val="center"/>
              <w:rPr>
                <w:szCs w:val="24"/>
              </w:rPr>
            </w:pPr>
            <w:r>
              <w:rPr>
                <w:szCs w:val="24"/>
              </w:rPr>
              <w:t>18</w:t>
            </w:r>
          </w:p>
        </w:tc>
        <w:tc>
          <w:tcPr>
            <w:tcW w:w="3515" w:type="dxa"/>
            <w:tcBorders>
              <w:top w:val="nil"/>
              <w:left w:val="nil"/>
              <w:bottom w:val="single" w:sz="4" w:space="0" w:color="auto"/>
              <w:right w:val="single" w:sz="4" w:space="0" w:color="auto"/>
            </w:tcBorders>
            <w:shd w:val="clear" w:color="auto" w:fill="auto"/>
            <w:vAlign w:val="center"/>
          </w:tcPr>
          <w:p w:rsidR="00253604" w:rsidRDefault="00455A97">
            <w:pPr>
              <w:widowControl/>
              <w:spacing w:line="240" w:lineRule="auto"/>
              <w:ind w:firstLineChars="0" w:firstLine="0"/>
              <w:jc w:val="center"/>
              <w:rPr>
                <w:szCs w:val="24"/>
              </w:rPr>
            </w:pPr>
            <w:r>
              <w:rPr>
                <w:rFonts w:hint="eastAsia"/>
                <w:szCs w:val="24"/>
              </w:rPr>
              <w:t>石狮市蓝海幼儿园</w:t>
            </w:r>
          </w:p>
        </w:tc>
        <w:tc>
          <w:tcPr>
            <w:tcW w:w="1991" w:type="dxa"/>
            <w:tcBorders>
              <w:top w:val="nil"/>
              <w:left w:val="nil"/>
              <w:bottom w:val="single" w:sz="4" w:space="0" w:color="auto"/>
              <w:right w:val="single" w:sz="4" w:space="0" w:color="auto"/>
            </w:tcBorders>
            <w:shd w:val="clear" w:color="auto" w:fill="auto"/>
            <w:vAlign w:val="center"/>
          </w:tcPr>
          <w:p w:rsidR="00253604" w:rsidRDefault="00455A97">
            <w:pPr>
              <w:widowControl/>
              <w:spacing w:line="240" w:lineRule="auto"/>
              <w:ind w:firstLineChars="0" w:firstLine="0"/>
              <w:jc w:val="center"/>
              <w:rPr>
                <w:szCs w:val="24"/>
              </w:rPr>
            </w:pPr>
            <w:r>
              <w:rPr>
                <w:rFonts w:hint="eastAsia"/>
                <w:szCs w:val="24"/>
              </w:rPr>
              <w:t>160,000.00</w:t>
            </w:r>
          </w:p>
        </w:tc>
        <w:tc>
          <w:tcPr>
            <w:tcW w:w="1982" w:type="dxa"/>
            <w:tcBorders>
              <w:top w:val="nil"/>
              <w:left w:val="nil"/>
              <w:bottom w:val="single" w:sz="4" w:space="0" w:color="auto"/>
              <w:right w:val="single" w:sz="4" w:space="0" w:color="auto"/>
            </w:tcBorders>
            <w:shd w:val="clear" w:color="auto" w:fill="auto"/>
            <w:vAlign w:val="center"/>
          </w:tcPr>
          <w:p w:rsidR="00253604" w:rsidRDefault="00253604">
            <w:pPr>
              <w:widowControl/>
              <w:spacing w:line="240" w:lineRule="auto"/>
              <w:ind w:firstLineChars="0" w:firstLine="0"/>
              <w:jc w:val="center"/>
              <w:rPr>
                <w:szCs w:val="24"/>
              </w:rPr>
            </w:pPr>
          </w:p>
        </w:tc>
      </w:tr>
      <w:tr w:rsidR="00253604">
        <w:trPr>
          <w:trHeight w:val="284"/>
          <w:jc w:val="center"/>
        </w:trPr>
        <w:tc>
          <w:tcPr>
            <w:tcW w:w="1029" w:type="dxa"/>
            <w:tcBorders>
              <w:top w:val="nil"/>
              <w:left w:val="single" w:sz="4" w:space="0" w:color="auto"/>
              <w:bottom w:val="single" w:sz="4" w:space="0" w:color="auto"/>
              <w:right w:val="single" w:sz="4" w:space="0" w:color="auto"/>
            </w:tcBorders>
            <w:shd w:val="clear" w:color="auto" w:fill="auto"/>
            <w:noWrap/>
            <w:vAlign w:val="center"/>
          </w:tcPr>
          <w:p w:rsidR="00253604" w:rsidRDefault="00455A97">
            <w:pPr>
              <w:widowControl/>
              <w:spacing w:line="240" w:lineRule="auto"/>
              <w:ind w:firstLineChars="0" w:firstLine="0"/>
              <w:jc w:val="center"/>
              <w:rPr>
                <w:szCs w:val="24"/>
              </w:rPr>
            </w:pPr>
            <w:r>
              <w:rPr>
                <w:szCs w:val="24"/>
              </w:rPr>
              <w:t>19</w:t>
            </w:r>
          </w:p>
        </w:tc>
        <w:tc>
          <w:tcPr>
            <w:tcW w:w="3515" w:type="dxa"/>
            <w:tcBorders>
              <w:top w:val="nil"/>
              <w:left w:val="nil"/>
              <w:bottom w:val="single" w:sz="4" w:space="0" w:color="auto"/>
              <w:right w:val="single" w:sz="4" w:space="0" w:color="auto"/>
            </w:tcBorders>
            <w:shd w:val="clear" w:color="auto" w:fill="auto"/>
            <w:vAlign w:val="center"/>
          </w:tcPr>
          <w:p w:rsidR="00253604" w:rsidRDefault="00455A97">
            <w:pPr>
              <w:widowControl/>
              <w:spacing w:line="240" w:lineRule="auto"/>
              <w:ind w:firstLineChars="0" w:firstLine="0"/>
              <w:jc w:val="center"/>
              <w:rPr>
                <w:szCs w:val="24"/>
              </w:rPr>
            </w:pPr>
            <w:r>
              <w:rPr>
                <w:rFonts w:hint="eastAsia"/>
                <w:szCs w:val="24"/>
              </w:rPr>
              <w:t>石狮市新蕾幼儿园</w:t>
            </w:r>
          </w:p>
        </w:tc>
        <w:tc>
          <w:tcPr>
            <w:tcW w:w="1991" w:type="dxa"/>
            <w:tcBorders>
              <w:top w:val="nil"/>
              <w:left w:val="nil"/>
              <w:bottom w:val="single" w:sz="4" w:space="0" w:color="auto"/>
              <w:right w:val="single" w:sz="4" w:space="0" w:color="auto"/>
            </w:tcBorders>
            <w:shd w:val="clear" w:color="auto" w:fill="auto"/>
            <w:vAlign w:val="center"/>
          </w:tcPr>
          <w:p w:rsidR="00253604" w:rsidRDefault="00455A97">
            <w:pPr>
              <w:widowControl/>
              <w:spacing w:line="240" w:lineRule="auto"/>
              <w:ind w:firstLineChars="0" w:firstLine="0"/>
              <w:jc w:val="center"/>
              <w:rPr>
                <w:szCs w:val="24"/>
              </w:rPr>
            </w:pPr>
            <w:r>
              <w:rPr>
                <w:rFonts w:hint="eastAsia"/>
                <w:szCs w:val="24"/>
              </w:rPr>
              <w:t>122,000.00</w:t>
            </w:r>
          </w:p>
        </w:tc>
        <w:tc>
          <w:tcPr>
            <w:tcW w:w="1982" w:type="dxa"/>
            <w:tcBorders>
              <w:top w:val="nil"/>
              <w:left w:val="nil"/>
              <w:bottom w:val="single" w:sz="4" w:space="0" w:color="auto"/>
              <w:right w:val="single" w:sz="4" w:space="0" w:color="auto"/>
            </w:tcBorders>
            <w:shd w:val="clear" w:color="auto" w:fill="auto"/>
            <w:vAlign w:val="center"/>
          </w:tcPr>
          <w:p w:rsidR="00253604" w:rsidRDefault="00253604">
            <w:pPr>
              <w:widowControl/>
              <w:spacing w:line="240" w:lineRule="auto"/>
              <w:ind w:firstLineChars="0" w:firstLine="0"/>
              <w:jc w:val="center"/>
              <w:rPr>
                <w:szCs w:val="24"/>
              </w:rPr>
            </w:pPr>
          </w:p>
        </w:tc>
      </w:tr>
      <w:tr w:rsidR="00253604">
        <w:trPr>
          <w:trHeight w:val="284"/>
          <w:jc w:val="center"/>
        </w:trPr>
        <w:tc>
          <w:tcPr>
            <w:tcW w:w="1029" w:type="dxa"/>
            <w:tcBorders>
              <w:top w:val="nil"/>
              <w:left w:val="single" w:sz="4" w:space="0" w:color="auto"/>
              <w:bottom w:val="single" w:sz="4" w:space="0" w:color="auto"/>
              <w:right w:val="single" w:sz="4" w:space="0" w:color="auto"/>
            </w:tcBorders>
            <w:shd w:val="clear" w:color="auto" w:fill="auto"/>
            <w:noWrap/>
            <w:vAlign w:val="center"/>
          </w:tcPr>
          <w:p w:rsidR="00253604" w:rsidRDefault="00455A97">
            <w:pPr>
              <w:widowControl/>
              <w:spacing w:line="240" w:lineRule="auto"/>
              <w:ind w:firstLineChars="0" w:firstLine="0"/>
              <w:jc w:val="center"/>
              <w:rPr>
                <w:szCs w:val="24"/>
              </w:rPr>
            </w:pPr>
            <w:r>
              <w:rPr>
                <w:szCs w:val="24"/>
              </w:rPr>
              <w:t>20</w:t>
            </w:r>
          </w:p>
        </w:tc>
        <w:tc>
          <w:tcPr>
            <w:tcW w:w="3515" w:type="dxa"/>
            <w:tcBorders>
              <w:top w:val="nil"/>
              <w:left w:val="nil"/>
              <w:bottom w:val="single" w:sz="4" w:space="0" w:color="auto"/>
              <w:right w:val="single" w:sz="4" w:space="0" w:color="auto"/>
            </w:tcBorders>
            <w:shd w:val="clear" w:color="auto" w:fill="auto"/>
            <w:vAlign w:val="center"/>
          </w:tcPr>
          <w:p w:rsidR="00253604" w:rsidRDefault="00455A97">
            <w:pPr>
              <w:widowControl/>
              <w:spacing w:line="240" w:lineRule="auto"/>
              <w:ind w:firstLineChars="0" w:firstLine="0"/>
              <w:jc w:val="center"/>
              <w:rPr>
                <w:szCs w:val="24"/>
              </w:rPr>
            </w:pPr>
            <w:r>
              <w:rPr>
                <w:rFonts w:hint="eastAsia"/>
                <w:szCs w:val="24"/>
              </w:rPr>
              <w:t>石狮市阳光第二幼儿园</w:t>
            </w:r>
          </w:p>
        </w:tc>
        <w:tc>
          <w:tcPr>
            <w:tcW w:w="1991" w:type="dxa"/>
            <w:tcBorders>
              <w:top w:val="nil"/>
              <w:left w:val="nil"/>
              <w:bottom w:val="single" w:sz="4" w:space="0" w:color="auto"/>
              <w:right w:val="single" w:sz="4" w:space="0" w:color="auto"/>
            </w:tcBorders>
            <w:shd w:val="clear" w:color="auto" w:fill="auto"/>
            <w:vAlign w:val="center"/>
          </w:tcPr>
          <w:p w:rsidR="00253604" w:rsidRDefault="00455A97">
            <w:pPr>
              <w:widowControl/>
              <w:spacing w:line="240" w:lineRule="auto"/>
              <w:ind w:firstLineChars="0" w:firstLine="0"/>
              <w:jc w:val="center"/>
              <w:rPr>
                <w:szCs w:val="24"/>
              </w:rPr>
            </w:pPr>
            <w:r>
              <w:rPr>
                <w:rFonts w:hint="eastAsia"/>
                <w:szCs w:val="24"/>
              </w:rPr>
              <w:t>292,000.00</w:t>
            </w:r>
          </w:p>
        </w:tc>
        <w:tc>
          <w:tcPr>
            <w:tcW w:w="1982" w:type="dxa"/>
            <w:tcBorders>
              <w:top w:val="nil"/>
              <w:left w:val="nil"/>
              <w:bottom w:val="single" w:sz="4" w:space="0" w:color="auto"/>
              <w:right w:val="single" w:sz="4" w:space="0" w:color="auto"/>
            </w:tcBorders>
            <w:shd w:val="clear" w:color="auto" w:fill="auto"/>
            <w:vAlign w:val="center"/>
          </w:tcPr>
          <w:p w:rsidR="00253604" w:rsidRDefault="00253604">
            <w:pPr>
              <w:widowControl/>
              <w:spacing w:line="240" w:lineRule="auto"/>
              <w:ind w:firstLineChars="0" w:firstLine="0"/>
              <w:jc w:val="center"/>
              <w:rPr>
                <w:szCs w:val="24"/>
              </w:rPr>
            </w:pPr>
          </w:p>
        </w:tc>
      </w:tr>
      <w:tr w:rsidR="00253604">
        <w:trPr>
          <w:trHeight w:val="284"/>
          <w:jc w:val="center"/>
        </w:trPr>
        <w:tc>
          <w:tcPr>
            <w:tcW w:w="1029" w:type="dxa"/>
            <w:tcBorders>
              <w:top w:val="nil"/>
              <w:left w:val="single" w:sz="4" w:space="0" w:color="auto"/>
              <w:bottom w:val="single" w:sz="4" w:space="0" w:color="auto"/>
              <w:right w:val="single" w:sz="4" w:space="0" w:color="auto"/>
            </w:tcBorders>
            <w:shd w:val="clear" w:color="auto" w:fill="auto"/>
            <w:noWrap/>
            <w:vAlign w:val="center"/>
          </w:tcPr>
          <w:p w:rsidR="00253604" w:rsidRDefault="00455A97">
            <w:pPr>
              <w:widowControl/>
              <w:spacing w:line="240" w:lineRule="auto"/>
              <w:ind w:firstLineChars="0" w:firstLine="0"/>
              <w:jc w:val="center"/>
              <w:rPr>
                <w:szCs w:val="24"/>
              </w:rPr>
            </w:pPr>
            <w:r>
              <w:rPr>
                <w:szCs w:val="24"/>
              </w:rPr>
              <w:t>21</w:t>
            </w:r>
          </w:p>
        </w:tc>
        <w:tc>
          <w:tcPr>
            <w:tcW w:w="3515" w:type="dxa"/>
            <w:tcBorders>
              <w:top w:val="nil"/>
              <w:left w:val="nil"/>
              <w:bottom w:val="single" w:sz="4" w:space="0" w:color="auto"/>
              <w:right w:val="single" w:sz="4" w:space="0" w:color="auto"/>
            </w:tcBorders>
            <w:shd w:val="clear" w:color="auto" w:fill="auto"/>
            <w:vAlign w:val="center"/>
          </w:tcPr>
          <w:p w:rsidR="00253604" w:rsidRDefault="00455A97">
            <w:pPr>
              <w:widowControl/>
              <w:spacing w:line="240" w:lineRule="auto"/>
              <w:ind w:firstLineChars="0" w:firstLine="0"/>
              <w:jc w:val="center"/>
              <w:rPr>
                <w:szCs w:val="24"/>
              </w:rPr>
            </w:pPr>
            <w:r>
              <w:rPr>
                <w:rFonts w:hint="eastAsia"/>
                <w:szCs w:val="24"/>
              </w:rPr>
              <w:t>石狮市大地幼儿园</w:t>
            </w:r>
          </w:p>
        </w:tc>
        <w:tc>
          <w:tcPr>
            <w:tcW w:w="1991" w:type="dxa"/>
            <w:tcBorders>
              <w:top w:val="nil"/>
              <w:left w:val="nil"/>
              <w:bottom w:val="single" w:sz="4" w:space="0" w:color="auto"/>
              <w:right w:val="single" w:sz="4" w:space="0" w:color="auto"/>
            </w:tcBorders>
            <w:shd w:val="clear" w:color="auto" w:fill="auto"/>
            <w:vAlign w:val="center"/>
          </w:tcPr>
          <w:p w:rsidR="00253604" w:rsidRDefault="00455A97">
            <w:pPr>
              <w:widowControl/>
              <w:spacing w:line="240" w:lineRule="auto"/>
              <w:ind w:firstLineChars="0" w:firstLine="0"/>
              <w:jc w:val="center"/>
              <w:rPr>
                <w:szCs w:val="24"/>
              </w:rPr>
            </w:pPr>
            <w:r>
              <w:rPr>
                <w:rFonts w:hint="eastAsia"/>
                <w:szCs w:val="24"/>
              </w:rPr>
              <w:t>246,000.00</w:t>
            </w:r>
          </w:p>
        </w:tc>
        <w:tc>
          <w:tcPr>
            <w:tcW w:w="1982" w:type="dxa"/>
            <w:tcBorders>
              <w:top w:val="nil"/>
              <w:left w:val="nil"/>
              <w:bottom w:val="single" w:sz="4" w:space="0" w:color="auto"/>
              <w:right w:val="single" w:sz="4" w:space="0" w:color="auto"/>
            </w:tcBorders>
            <w:shd w:val="clear" w:color="auto" w:fill="auto"/>
            <w:vAlign w:val="center"/>
          </w:tcPr>
          <w:p w:rsidR="00253604" w:rsidRDefault="00253604">
            <w:pPr>
              <w:widowControl/>
              <w:spacing w:line="240" w:lineRule="auto"/>
              <w:ind w:firstLineChars="0" w:firstLine="0"/>
              <w:jc w:val="center"/>
              <w:rPr>
                <w:szCs w:val="24"/>
              </w:rPr>
            </w:pPr>
          </w:p>
        </w:tc>
      </w:tr>
      <w:tr w:rsidR="00253604">
        <w:trPr>
          <w:trHeight w:val="284"/>
          <w:jc w:val="center"/>
        </w:trPr>
        <w:tc>
          <w:tcPr>
            <w:tcW w:w="1029" w:type="dxa"/>
            <w:tcBorders>
              <w:top w:val="nil"/>
              <w:left w:val="single" w:sz="4" w:space="0" w:color="auto"/>
              <w:bottom w:val="single" w:sz="4" w:space="0" w:color="auto"/>
              <w:right w:val="single" w:sz="4" w:space="0" w:color="auto"/>
            </w:tcBorders>
            <w:shd w:val="clear" w:color="auto" w:fill="auto"/>
            <w:noWrap/>
            <w:vAlign w:val="center"/>
          </w:tcPr>
          <w:p w:rsidR="00253604" w:rsidRDefault="00455A97">
            <w:pPr>
              <w:widowControl/>
              <w:spacing w:line="240" w:lineRule="auto"/>
              <w:ind w:firstLineChars="0" w:firstLine="0"/>
              <w:jc w:val="center"/>
              <w:rPr>
                <w:szCs w:val="24"/>
              </w:rPr>
            </w:pPr>
            <w:r>
              <w:rPr>
                <w:szCs w:val="24"/>
              </w:rPr>
              <w:t>22</w:t>
            </w:r>
          </w:p>
        </w:tc>
        <w:tc>
          <w:tcPr>
            <w:tcW w:w="3515" w:type="dxa"/>
            <w:tcBorders>
              <w:top w:val="nil"/>
              <w:left w:val="nil"/>
              <w:bottom w:val="single" w:sz="4" w:space="0" w:color="auto"/>
              <w:right w:val="single" w:sz="4" w:space="0" w:color="auto"/>
            </w:tcBorders>
            <w:shd w:val="clear" w:color="auto" w:fill="auto"/>
            <w:vAlign w:val="center"/>
          </w:tcPr>
          <w:p w:rsidR="00253604" w:rsidRDefault="00455A97">
            <w:pPr>
              <w:widowControl/>
              <w:spacing w:line="240" w:lineRule="auto"/>
              <w:ind w:firstLineChars="0" w:firstLine="0"/>
              <w:jc w:val="center"/>
              <w:rPr>
                <w:szCs w:val="24"/>
              </w:rPr>
            </w:pPr>
            <w:r>
              <w:rPr>
                <w:rFonts w:hint="eastAsia"/>
                <w:szCs w:val="24"/>
              </w:rPr>
              <w:t>黄朝霞（石狮市蚶江镇厝锦幼儿园）</w:t>
            </w:r>
          </w:p>
        </w:tc>
        <w:tc>
          <w:tcPr>
            <w:tcW w:w="1991" w:type="dxa"/>
            <w:tcBorders>
              <w:top w:val="nil"/>
              <w:left w:val="nil"/>
              <w:bottom w:val="single" w:sz="4" w:space="0" w:color="auto"/>
              <w:right w:val="single" w:sz="4" w:space="0" w:color="auto"/>
            </w:tcBorders>
            <w:shd w:val="clear" w:color="auto" w:fill="auto"/>
            <w:vAlign w:val="center"/>
          </w:tcPr>
          <w:p w:rsidR="00253604" w:rsidRDefault="00455A97">
            <w:pPr>
              <w:widowControl/>
              <w:spacing w:line="240" w:lineRule="auto"/>
              <w:ind w:firstLineChars="0" w:firstLine="0"/>
              <w:jc w:val="center"/>
              <w:rPr>
                <w:szCs w:val="24"/>
              </w:rPr>
            </w:pPr>
            <w:r>
              <w:rPr>
                <w:rFonts w:hint="eastAsia"/>
                <w:szCs w:val="24"/>
              </w:rPr>
              <w:t>17,000.00</w:t>
            </w:r>
          </w:p>
        </w:tc>
        <w:tc>
          <w:tcPr>
            <w:tcW w:w="1982" w:type="dxa"/>
            <w:tcBorders>
              <w:top w:val="nil"/>
              <w:left w:val="nil"/>
              <w:bottom w:val="single" w:sz="4" w:space="0" w:color="auto"/>
              <w:right w:val="single" w:sz="4" w:space="0" w:color="auto"/>
            </w:tcBorders>
            <w:shd w:val="clear" w:color="auto" w:fill="auto"/>
            <w:vAlign w:val="center"/>
          </w:tcPr>
          <w:p w:rsidR="00253604" w:rsidRDefault="00253604">
            <w:pPr>
              <w:widowControl/>
              <w:spacing w:line="240" w:lineRule="auto"/>
              <w:ind w:firstLineChars="0" w:firstLine="0"/>
              <w:jc w:val="center"/>
              <w:rPr>
                <w:szCs w:val="24"/>
              </w:rPr>
            </w:pPr>
          </w:p>
        </w:tc>
      </w:tr>
      <w:tr w:rsidR="00253604">
        <w:trPr>
          <w:trHeight w:val="284"/>
          <w:jc w:val="center"/>
        </w:trPr>
        <w:tc>
          <w:tcPr>
            <w:tcW w:w="1029" w:type="dxa"/>
            <w:tcBorders>
              <w:top w:val="nil"/>
              <w:left w:val="single" w:sz="4" w:space="0" w:color="auto"/>
              <w:bottom w:val="single" w:sz="4" w:space="0" w:color="auto"/>
              <w:right w:val="single" w:sz="4" w:space="0" w:color="auto"/>
            </w:tcBorders>
            <w:shd w:val="clear" w:color="auto" w:fill="auto"/>
            <w:noWrap/>
            <w:vAlign w:val="center"/>
          </w:tcPr>
          <w:p w:rsidR="00253604" w:rsidRDefault="00455A97">
            <w:pPr>
              <w:widowControl/>
              <w:spacing w:line="240" w:lineRule="auto"/>
              <w:ind w:firstLineChars="0" w:firstLine="0"/>
              <w:jc w:val="center"/>
              <w:rPr>
                <w:szCs w:val="24"/>
              </w:rPr>
            </w:pPr>
            <w:r>
              <w:rPr>
                <w:szCs w:val="24"/>
              </w:rPr>
              <w:t>23</w:t>
            </w:r>
          </w:p>
        </w:tc>
        <w:tc>
          <w:tcPr>
            <w:tcW w:w="3515" w:type="dxa"/>
            <w:tcBorders>
              <w:top w:val="nil"/>
              <w:left w:val="nil"/>
              <w:bottom w:val="single" w:sz="4" w:space="0" w:color="auto"/>
              <w:right w:val="single" w:sz="4" w:space="0" w:color="auto"/>
            </w:tcBorders>
            <w:shd w:val="clear" w:color="auto" w:fill="auto"/>
            <w:vAlign w:val="center"/>
          </w:tcPr>
          <w:p w:rsidR="00253604" w:rsidRDefault="00455A97">
            <w:pPr>
              <w:widowControl/>
              <w:spacing w:line="240" w:lineRule="auto"/>
              <w:ind w:firstLineChars="0" w:firstLine="0"/>
              <w:jc w:val="center"/>
              <w:rPr>
                <w:szCs w:val="24"/>
              </w:rPr>
            </w:pPr>
            <w:r>
              <w:rPr>
                <w:rFonts w:hint="eastAsia"/>
                <w:szCs w:val="24"/>
              </w:rPr>
              <w:t>石狮市七色花幼儿园</w:t>
            </w:r>
          </w:p>
        </w:tc>
        <w:tc>
          <w:tcPr>
            <w:tcW w:w="1991" w:type="dxa"/>
            <w:tcBorders>
              <w:top w:val="nil"/>
              <w:left w:val="nil"/>
              <w:bottom w:val="single" w:sz="4" w:space="0" w:color="auto"/>
              <w:right w:val="single" w:sz="4" w:space="0" w:color="auto"/>
            </w:tcBorders>
            <w:shd w:val="clear" w:color="auto" w:fill="auto"/>
            <w:vAlign w:val="center"/>
          </w:tcPr>
          <w:p w:rsidR="00253604" w:rsidRDefault="00455A97">
            <w:pPr>
              <w:widowControl/>
              <w:spacing w:line="240" w:lineRule="auto"/>
              <w:ind w:firstLineChars="0" w:firstLine="0"/>
              <w:jc w:val="center"/>
              <w:rPr>
                <w:szCs w:val="24"/>
              </w:rPr>
            </w:pPr>
            <w:r>
              <w:rPr>
                <w:rFonts w:hint="eastAsia"/>
                <w:szCs w:val="24"/>
              </w:rPr>
              <w:t>195,000.00</w:t>
            </w:r>
          </w:p>
        </w:tc>
        <w:tc>
          <w:tcPr>
            <w:tcW w:w="1982" w:type="dxa"/>
            <w:tcBorders>
              <w:top w:val="nil"/>
              <w:left w:val="nil"/>
              <w:bottom w:val="single" w:sz="4" w:space="0" w:color="auto"/>
              <w:right w:val="single" w:sz="4" w:space="0" w:color="auto"/>
            </w:tcBorders>
            <w:shd w:val="clear" w:color="auto" w:fill="auto"/>
            <w:vAlign w:val="center"/>
          </w:tcPr>
          <w:p w:rsidR="00253604" w:rsidRDefault="00253604">
            <w:pPr>
              <w:widowControl/>
              <w:spacing w:line="240" w:lineRule="auto"/>
              <w:ind w:firstLineChars="0" w:firstLine="0"/>
              <w:jc w:val="center"/>
              <w:rPr>
                <w:szCs w:val="24"/>
              </w:rPr>
            </w:pPr>
          </w:p>
        </w:tc>
      </w:tr>
      <w:tr w:rsidR="00253604">
        <w:trPr>
          <w:trHeight w:val="284"/>
          <w:jc w:val="center"/>
        </w:trPr>
        <w:tc>
          <w:tcPr>
            <w:tcW w:w="1029" w:type="dxa"/>
            <w:tcBorders>
              <w:top w:val="nil"/>
              <w:left w:val="single" w:sz="4" w:space="0" w:color="auto"/>
              <w:bottom w:val="single" w:sz="4" w:space="0" w:color="auto"/>
              <w:right w:val="single" w:sz="4" w:space="0" w:color="auto"/>
            </w:tcBorders>
            <w:shd w:val="clear" w:color="auto" w:fill="auto"/>
            <w:noWrap/>
            <w:vAlign w:val="center"/>
          </w:tcPr>
          <w:p w:rsidR="00253604" w:rsidRDefault="00455A97">
            <w:pPr>
              <w:widowControl/>
              <w:spacing w:line="240" w:lineRule="auto"/>
              <w:ind w:firstLineChars="0" w:firstLine="0"/>
              <w:jc w:val="center"/>
              <w:rPr>
                <w:szCs w:val="24"/>
              </w:rPr>
            </w:pPr>
            <w:r>
              <w:rPr>
                <w:szCs w:val="24"/>
              </w:rPr>
              <w:t>24</w:t>
            </w:r>
          </w:p>
        </w:tc>
        <w:tc>
          <w:tcPr>
            <w:tcW w:w="3515" w:type="dxa"/>
            <w:tcBorders>
              <w:top w:val="nil"/>
              <w:left w:val="nil"/>
              <w:bottom w:val="single" w:sz="4" w:space="0" w:color="auto"/>
              <w:right w:val="single" w:sz="4" w:space="0" w:color="auto"/>
            </w:tcBorders>
            <w:shd w:val="clear" w:color="auto" w:fill="auto"/>
            <w:vAlign w:val="center"/>
          </w:tcPr>
          <w:p w:rsidR="00253604" w:rsidRDefault="00455A97">
            <w:pPr>
              <w:widowControl/>
              <w:spacing w:line="240" w:lineRule="auto"/>
              <w:ind w:firstLineChars="0" w:firstLine="0"/>
              <w:jc w:val="center"/>
              <w:rPr>
                <w:szCs w:val="24"/>
              </w:rPr>
            </w:pPr>
            <w:r>
              <w:rPr>
                <w:rFonts w:hint="eastAsia"/>
                <w:szCs w:val="24"/>
              </w:rPr>
              <w:t>石狮市永宁行实幼儿园</w:t>
            </w:r>
          </w:p>
        </w:tc>
        <w:tc>
          <w:tcPr>
            <w:tcW w:w="1991" w:type="dxa"/>
            <w:tcBorders>
              <w:top w:val="nil"/>
              <w:left w:val="nil"/>
              <w:bottom w:val="single" w:sz="4" w:space="0" w:color="auto"/>
              <w:right w:val="single" w:sz="4" w:space="0" w:color="auto"/>
            </w:tcBorders>
            <w:shd w:val="clear" w:color="auto" w:fill="auto"/>
            <w:vAlign w:val="center"/>
          </w:tcPr>
          <w:p w:rsidR="00253604" w:rsidRDefault="00455A97">
            <w:pPr>
              <w:widowControl/>
              <w:spacing w:line="240" w:lineRule="auto"/>
              <w:ind w:firstLineChars="0" w:firstLine="0"/>
              <w:jc w:val="center"/>
              <w:rPr>
                <w:szCs w:val="24"/>
              </w:rPr>
            </w:pPr>
            <w:r>
              <w:rPr>
                <w:rFonts w:hint="eastAsia"/>
                <w:szCs w:val="24"/>
              </w:rPr>
              <w:t>339,000.00</w:t>
            </w:r>
          </w:p>
        </w:tc>
        <w:tc>
          <w:tcPr>
            <w:tcW w:w="1982" w:type="dxa"/>
            <w:tcBorders>
              <w:top w:val="nil"/>
              <w:left w:val="nil"/>
              <w:bottom w:val="single" w:sz="4" w:space="0" w:color="auto"/>
              <w:right w:val="single" w:sz="4" w:space="0" w:color="auto"/>
            </w:tcBorders>
            <w:shd w:val="clear" w:color="auto" w:fill="auto"/>
            <w:vAlign w:val="center"/>
          </w:tcPr>
          <w:p w:rsidR="00253604" w:rsidRDefault="00253604">
            <w:pPr>
              <w:widowControl/>
              <w:spacing w:line="240" w:lineRule="auto"/>
              <w:ind w:firstLineChars="0" w:firstLine="0"/>
              <w:jc w:val="center"/>
              <w:rPr>
                <w:szCs w:val="24"/>
              </w:rPr>
            </w:pPr>
          </w:p>
        </w:tc>
      </w:tr>
      <w:tr w:rsidR="00253604">
        <w:trPr>
          <w:trHeight w:val="284"/>
          <w:jc w:val="center"/>
        </w:trPr>
        <w:tc>
          <w:tcPr>
            <w:tcW w:w="1029" w:type="dxa"/>
            <w:tcBorders>
              <w:top w:val="nil"/>
              <w:left w:val="single" w:sz="4" w:space="0" w:color="auto"/>
              <w:bottom w:val="single" w:sz="4" w:space="0" w:color="auto"/>
              <w:right w:val="single" w:sz="4" w:space="0" w:color="auto"/>
            </w:tcBorders>
            <w:shd w:val="clear" w:color="auto" w:fill="auto"/>
            <w:noWrap/>
            <w:vAlign w:val="center"/>
          </w:tcPr>
          <w:p w:rsidR="00253604" w:rsidRDefault="00455A97">
            <w:pPr>
              <w:widowControl/>
              <w:spacing w:line="240" w:lineRule="auto"/>
              <w:ind w:firstLineChars="0" w:firstLine="0"/>
              <w:jc w:val="center"/>
              <w:rPr>
                <w:szCs w:val="24"/>
              </w:rPr>
            </w:pPr>
            <w:r>
              <w:rPr>
                <w:szCs w:val="24"/>
              </w:rPr>
              <w:t>25</w:t>
            </w:r>
          </w:p>
        </w:tc>
        <w:tc>
          <w:tcPr>
            <w:tcW w:w="3515" w:type="dxa"/>
            <w:tcBorders>
              <w:top w:val="nil"/>
              <w:left w:val="nil"/>
              <w:bottom w:val="single" w:sz="4" w:space="0" w:color="auto"/>
              <w:right w:val="single" w:sz="4" w:space="0" w:color="auto"/>
            </w:tcBorders>
            <w:shd w:val="clear" w:color="auto" w:fill="auto"/>
            <w:vAlign w:val="center"/>
          </w:tcPr>
          <w:p w:rsidR="00253604" w:rsidRDefault="00455A97">
            <w:pPr>
              <w:widowControl/>
              <w:spacing w:line="240" w:lineRule="auto"/>
              <w:ind w:firstLineChars="0" w:firstLine="0"/>
              <w:jc w:val="center"/>
              <w:rPr>
                <w:szCs w:val="24"/>
              </w:rPr>
            </w:pPr>
            <w:r>
              <w:rPr>
                <w:rFonts w:hint="eastAsia"/>
                <w:szCs w:val="24"/>
              </w:rPr>
              <w:t>石狮市小星星第二幼儿园</w:t>
            </w:r>
          </w:p>
        </w:tc>
        <w:tc>
          <w:tcPr>
            <w:tcW w:w="1991" w:type="dxa"/>
            <w:tcBorders>
              <w:top w:val="nil"/>
              <w:left w:val="nil"/>
              <w:bottom w:val="single" w:sz="4" w:space="0" w:color="auto"/>
              <w:right w:val="single" w:sz="4" w:space="0" w:color="auto"/>
            </w:tcBorders>
            <w:shd w:val="clear" w:color="auto" w:fill="auto"/>
            <w:vAlign w:val="center"/>
          </w:tcPr>
          <w:p w:rsidR="00253604" w:rsidRDefault="00455A97">
            <w:pPr>
              <w:widowControl/>
              <w:spacing w:line="240" w:lineRule="auto"/>
              <w:ind w:firstLineChars="0" w:firstLine="0"/>
              <w:jc w:val="center"/>
              <w:rPr>
                <w:szCs w:val="24"/>
              </w:rPr>
            </w:pPr>
            <w:r>
              <w:rPr>
                <w:rFonts w:hint="eastAsia"/>
                <w:szCs w:val="24"/>
              </w:rPr>
              <w:t>107,000.00</w:t>
            </w:r>
          </w:p>
        </w:tc>
        <w:tc>
          <w:tcPr>
            <w:tcW w:w="1982" w:type="dxa"/>
            <w:tcBorders>
              <w:top w:val="nil"/>
              <w:left w:val="nil"/>
              <w:bottom w:val="single" w:sz="4" w:space="0" w:color="auto"/>
              <w:right w:val="single" w:sz="4" w:space="0" w:color="auto"/>
            </w:tcBorders>
            <w:shd w:val="clear" w:color="auto" w:fill="auto"/>
            <w:vAlign w:val="center"/>
          </w:tcPr>
          <w:p w:rsidR="00253604" w:rsidRDefault="00253604">
            <w:pPr>
              <w:widowControl/>
              <w:spacing w:line="240" w:lineRule="auto"/>
              <w:ind w:firstLineChars="0" w:firstLine="0"/>
              <w:jc w:val="center"/>
              <w:rPr>
                <w:szCs w:val="24"/>
              </w:rPr>
            </w:pPr>
          </w:p>
        </w:tc>
      </w:tr>
      <w:tr w:rsidR="00253604">
        <w:trPr>
          <w:trHeight w:val="284"/>
          <w:jc w:val="center"/>
        </w:trPr>
        <w:tc>
          <w:tcPr>
            <w:tcW w:w="1029" w:type="dxa"/>
            <w:tcBorders>
              <w:top w:val="nil"/>
              <w:left w:val="single" w:sz="4" w:space="0" w:color="auto"/>
              <w:bottom w:val="single" w:sz="4" w:space="0" w:color="auto"/>
              <w:right w:val="single" w:sz="4" w:space="0" w:color="auto"/>
            </w:tcBorders>
            <w:shd w:val="clear" w:color="auto" w:fill="auto"/>
            <w:noWrap/>
            <w:vAlign w:val="center"/>
          </w:tcPr>
          <w:p w:rsidR="00253604" w:rsidRDefault="00455A97">
            <w:pPr>
              <w:widowControl/>
              <w:spacing w:line="240" w:lineRule="auto"/>
              <w:ind w:firstLineChars="0" w:firstLine="0"/>
              <w:jc w:val="center"/>
              <w:rPr>
                <w:szCs w:val="24"/>
              </w:rPr>
            </w:pPr>
            <w:r>
              <w:rPr>
                <w:szCs w:val="24"/>
              </w:rPr>
              <w:t>26</w:t>
            </w:r>
          </w:p>
        </w:tc>
        <w:tc>
          <w:tcPr>
            <w:tcW w:w="3515" w:type="dxa"/>
            <w:tcBorders>
              <w:top w:val="nil"/>
              <w:left w:val="nil"/>
              <w:bottom w:val="single" w:sz="4" w:space="0" w:color="auto"/>
              <w:right w:val="single" w:sz="4" w:space="0" w:color="auto"/>
            </w:tcBorders>
            <w:shd w:val="clear" w:color="auto" w:fill="auto"/>
            <w:vAlign w:val="center"/>
          </w:tcPr>
          <w:p w:rsidR="00253604" w:rsidRDefault="00455A97">
            <w:pPr>
              <w:widowControl/>
              <w:spacing w:line="240" w:lineRule="auto"/>
              <w:ind w:firstLineChars="0" w:firstLine="0"/>
              <w:jc w:val="center"/>
              <w:rPr>
                <w:szCs w:val="24"/>
              </w:rPr>
            </w:pPr>
            <w:r>
              <w:rPr>
                <w:rFonts w:hint="eastAsia"/>
                <w:szCs w:val="24"/>
              </w:rPr>
              <w:t>石狮市金苹果幼儿园</w:t>
            </w:r>
          </w:p>
        </w:tc>
        <w:tc>
          <w:tcPr>
            <w:tcW w:w="1991" w:type="dxa"/>
            <w:tcBorders>
              <w:top w:val="nil"/>
              <w:left w:val="nil"/>
              <w:bottom w:val="single" w:sz="4" w:space="0" w:color="auto"/>
              <w:right w:val="single" w:sz="4" w:space="0" w:color="auto"/>
            </w:tcBorders>
            <w:shd w:val="clear" w:color="auto" w:fill="auto"/>
            <w:vAlign w:val="center"/>
          </w:tcPr>
          <w:p w:rsidR="00253604" w:rsidRDefault="00455A97">
            <w:pPr>
              <w:widowControl/>
              <w:spacing w:line="240" w:lineRule="auto"/>
              <w:ind w:firstLineChars="0" w:firstLine="0"/>
              <w:jc w:val="center"/>
              <w:rPr>
                <w:szCs w:val="24"/>
              </w:rPr>
            </w:pPr>
            <w:r>
              <w:rPr>
                <w:rFonts w:hint="eastAsia"/>
                <w:szCs w:val="24"/>
              </w:rPr>
              <w:t>89,000.00</w:t>
            </w:r>
          </w:p>
        </w:tc>
        <w:tc>
          <w:tcPr>
            <w:tcW w:w="1982" w:type="dxa"/>
            <w:tcBorders>
              <w:top w:val="nil"/>
              <w:left w:val="nil"/>
              <w:bottom w:val="single" w:sz="4" w:space="0" w:color="auto"/>
              <w:right w:val="single" w:sz="4" w:space="0" w:color="auto"/>
            </w:tcBorders>
            <w:shd w:val="clear" w:color="auto" w:fill="auto"/>
            <w:vAlign w:val="center"/>
          </w:tcPr>
          <w:p w:rsidR="00253604" w:rsidRDefault="00253604">
            <w:pPr>
              <w:widowControl/>
              <w:spacing w:line="240" w:lineRule="auto"/>
              <w:ind w:firstLineChars="0" w:firstLine="0"/>
              <w:jc w:val="center"/>
              <w:rPr>
                <w:szCs w:val="24"/>
              </w:rPr>
            </w:pPr>
          </w:p>
        </w:tc>
      </w:tr>
      <w:tr w:rsidR="00253604">
        <w:trPr>
          <w:trHeight w:val="284"/>
          <w:jc w:val="center"/>
        </w:trPr>
        <w:tc>
          <w:tcPr>
            <w:tcW w:w="1029" w:type="dxa"/>
            <w:tcBorders>
              <w:top w:val="nil"/>
              <w:left w:val="single" w:sz="4" w:space="0" w:color="auto"/>
              <w:bottom w:val="single" w:sz="4" w:space="0" w:color="auto"/>
              <w:right w:val="single" w:sz="4" w:space="0" w:color="auto"/>
            </w:tcBorders>
            <w:shd w:val="clear" w:color="auto" w:fill="auto"/>
            <w:noWrap/>
            <w:vAlign w:val="center"/>
          </w:tcPr>
          <w:p w:rsidR="00253604" w:rsidRDefault="00455A97">
            <w:pPr>
              <w:widowControl/>
              <w:spacing w:line="240" w:lineRule="auto"/>
              <w:ind w:firstLineChars="0" w:firstLine="0"/>
              <w:jc w:val="center"/>
              <w:rPr>
                <w:szCs w:val="24"/>
              </w:rPr>
            </w:pPr>
            <w:r>
              <w:rPr>
                <w:szCs w:val="24"/>
              </w:rPr>
              <w:t>27</w:t>
            </w:r>
          </w:p>
        </w:tc>
        <w:tc>
          <w:tcPr>
            <w:tcW w:w="3515" w:type="dxa"/>
            <w:tcBorders>
              <w:top w:val="nil"/>
              <w:left w:val="nil"/>
              <w:bottom w:val="single" w:sz="4" w:space="0" w:color="auto"/>
              <w:right w:val="single" w:sz="4" w:space="0" w:color="auto"/>
            </w:tcBorders>
            <w:shd w:val="clear" w:color="auto" w:fill="auto"/>
            <w:vAlign w:val="center"/>
          </w:tcPr>
          <w:p w:rsidR="00253604" w:rsidRDefault="00455A97">
            <w:pPr>
              <w:widowControl/>
              <w:spacing w:line="240" w:lineRule="auto"/>
              <w:ind w:firstLineChars="0" w:firstLine="0"/>
              <w:jc w:val="center"/>
              <w:rPr>
                <w:szCs w:val="24"/>
              </w:rPr>
            </w:pPr>
            <w:r>
              <w:rPr>
                <w:rFonts w:hint="eastAsia"/>
                <w:szCs w:val="24"/>
              </w:rPr>
              <w:t>石狮市英才幼儿园</w:t>
            </w:r>
          </w:p>
        </w:tc>
        <w:tc>
          <w:tcPr>
            <w:tcW w:w="1991" w:type="dxa"/>
            <w:tcBorders>
              <w:top w:val="nil"/>
              <w:left w:val="nil"/>
              <w:bottom w:val="single" w:sz="4" w:space="0" w:color="auto"/>
              <w:right w:val="single" w:sz="4" w:space="0" w:color="auto"/>
            </w:tcBorders>
            <w:shd w:val="clear" w:color="auto" w:fill="auto"/>
            <w:vAlign w:val="center"/>
          </w:tcPr>
          <w:p w:rsidR="00253604" w:rsidRDefault="00455A97">
            <w:pPr>
              <w:widowControl/>
              <w:spacing w:line="240" w:lineRule="auto"/>
              <w:ind w:firstLineChars="0" w:firstLine="0"/>
              <w:jc w:val="center"/>
              <w:rPr>
                <w:szCs w:val="24"/>
              </w:rPr>
            </w:pPr>
            <w:r>
              <w:rPr>
                <w:rFonts w:hint="eastAsia"/>
                <w:szCs w:val="24"/>
              </w:rPr>
              <w:t>124,000.00</w:t>
            </w:r>
          </w:p>
        </w:tc>
        <w:tc>
          <w:tcPr>
            <w:tcW w:w="1982" w:type="dxa"/>
            <w:tcBorders>
              <w:top w:val="nil"/>
              <w:left w:val="nil"/>
              <w:bottom w:val="single" w:sz="4" w:space="0" w:color="auto"/>
              <w:right w:val="single" w:sz="4" w:space="0" w:color="auto"/>
            </w:tcBorders>
            <w:shd w:val="clear" w:color="auto" w:fill="auto"/>
            <w:vAlign w:val="center"/>
          </w:tcPr>
          <w:p w:rsidR="00253604" w:rsidRDefault="00253604">
            <w:pPr>
              <w:widowControl/>
              <w:spacing w:line="240" w:lineRule="auto"/>
              <w:ind w:firstLineChars="0" w:firstLine="0"/>
              <w:jc w:val="center"/>
              <w:rPr>
                <w:szCs w:val="24"/>
              </w:rPr>
            </w:pPr>
          </w:p>
        </w:tc>
      </w:tr>
      <w:tr w:rsidR="00253604">
        <w:trPr>
          <w:trHeight w:val="284"/>
          <w:jc w:val="center"/>
        </w:trPr>
        <w:tc>
          <w:tcPr>
            <w:tcW w:w="1029" w:type="dxa"/>
            <w:tcBorders>
              <w:top w:val="nil"/>
              <w:left w:val="single" w:sz="4" w:space="0" w:color="auto"/>
              <w:bottom w:val="single" w:sz="4" w:space="0" w:color="auto"/>
              <w:right w:val="single" w:sz="4" w:space="0" w:color="auto"/>
            </w:tcBorders>
            <w:shd w:val="clear" w:color="auto" w:fill="auto"/>
            <w:noWrap/>
            <w:vAlign w:val="center"/>
          </w:tcPr>
          <w:p w:rsidR="00253604" w:rsidRDefault="00455A97">
            <w:pPr>
              <w:widowControl/>
              <w:spacing w:line="240" w:lineRule="auto"/>
              <w:ind w:firstLineChars="0" w:firstLine="0"/>
              <w:jc w:val="center"/>
              <w:rPr>
                <w:szCs w:val="24"/>
              </w:rPr>
            </w:pPr>
            <w:r>
              <w:rPr>
                <w:szCs w:val="24"/>
              </w:rPr>
              <w:t>28</w:t>
            </w:r>
          </w:p>
        </w:tc>
        <w:tc>
          <w:tcPr>
            <w:tcW w:w="3515" w:type="dxa"/>
            <w:tcBorders>
              <w:top w:val="nil"/>
              <w:left w:val="nil"/>
              <w:bottom w:val="single" w:sz="4" w:space="0" w:color="auto"/>
              <w:right w:val="single" w:sz="4" w:space="0" w:color="auto"/>
            </w:tcBorders>
            <w:shd w:val="clear" w:color="auto" w:fill="auto"/>
            <w:vAlign w:val="center"/>
          </w:tcPr>
          <w:p w:rsidR="00253604" w:rsidRDefault="00455A97">
            <w:pPr>
              <w:widowControl/>
              <w:spacing w:line="240" w:lineRule="auto"/>
              <w:ind w:firstLineChars="0" w:firstLine="0"/>
              <w:jc w:val="center"/>
              <w:rPr>
                <w:szCs w:val="24"/>
              </w:rPr>
            </w:pPr>
            <w:r>
              <w:rPr>
                <w:rFonts w:hint="eastAsia"/>
                <w:szCs w:val="24"/>
              </w:rPr>
              <w:t>石狮市滨海幼儿园</w:t>
            </w:r>
          </w:p>
        </w:tc>
        <w:tc>
          <w:tcPr>
            <w:tcW w:w="1991" w:type="dxa"/>
            <w:tcBorders>
              <w:top w:val="nil"/>
              <w:left w:val="nil"/>
              <w:bottom w:val="single" w:sz="4" w:space="0" w:color="auto"/>
              <w:right w:val="single" w:sz="4" w:space="0" w:color="auto"/>
            </w:tcBorders>
            <w:shd w:val="clear" w:color="auto" w:fill="auto"/>
            <w:vAlign w:val="center"/>
          </w:tcPr>
          <w:p w:rsidR="00253604" w:rsidRDefault="00455A97">
            <w:pPr>
              <w:widowControl/>
              <w:spacing w:line="240" w:lineRule="auto"/>
              <w:ind w:firstLineChars="0" w:firstLine="0"/>
              <w:jc w:val="center"/>
              <w:rPr>
                <w:szCs w:val="24"/>
              </w:rPr>
            </w:pPr>
            <w:r>
              <w:rPr>
                <w:rFonts w:hint="eastAsia"/>
                <w:szCs w:val="24"/>
              </w:rPr>
              <w:t>107,000.00</w:t>
            </w:r>
          </w:p>
        </w:tc>
        <w:tc>
          <w:tcPr>
            <w:tcW w:w="1982" w:type="dxa"/>
            <w:tcBorders>
              <w:top w:val="nil"/>
              <w:left w:val="nil"/>
              <w:bottom w:val="single" w:sz="4" w:space="0" w:color="auto"/>
              <w:right w:val="single" w:sz="4" w:space="0" w:color="auto"/>
            </w:tcBorders>
            <w:shd w:val="clear" w:color="auto" w:fill="auto"/>
            <w:vAlign w:val="center"/>
          </w:tcPr>
          <w:p w:rsidR="00253604" w:rsidRDefault="00253604">
            <w:pPr>
              <w:widowControl/>
              <w:spacing w:line="240" w:lineRule="auto"/>
              <w:ind w:firstLineChars="0" w:firstLine="0"/>
              <w:jc w:val="center"/>
              <w:rPr>
                <w:szCs w:val="24"/>
              </w:rPr>
            </w:pPr>
          </w:p>
        </w:tc>
      </w:tr>
      <w:tr w:rsidR="00253604">
        <w:trPr>
          <w:trHeight w:val="284"/>
          <w:jc w:val="center"/>
        </w:trPr>
        <w:tc>
          <w:tcPr>
            <w:tcW w:w="1029" w:type="dxa"/>
            <w:tcBorders>
              <w:top w:val="nil"/>
              <w:left w:val="single" w:sz="4" w:space="0" w:color="auto"/>
              <w:bottom w:val="single" w:sz="4" w:space="0" w:color="auto"/>
              <w:right w:val="single" w:sz="4" w:space="0" w:color="auto"/>
            </w:tcBorders>
            <w:shd w:val="clear" w:color="auto" w:fill="auto"/>
            <w:noWrap/>
            <w:vAlign w:val="center"/>
          </w:tcPr>
          <w:p w:rsidR="00253604" w:rsidRDefault="00455A97">
            <w:pPr>
              <w:widowControl/>
              <w:spacing w:line="240" w:lineRule="auto"/>
              <w:ind w:firstLineChars="0" w:firstLine="0"/>
              <w:jc w:val="center"/>
              <w:rPr>
                <w:szCs w:val="24"/>
              </w:rPr>
            </w:pPr>
            <w:r>
              <w:rPr>
                <w:szCs w:val="24"/>
              </w:rPr>
              <w:t>29</w:t>
            </w:r>
          </w:p>
        </w:tc>
        <w:tc>
          <w:tcPr>
            <w:tcW w:w="3515" w:type="dxa"/>
            <w:tcBorders>
              <w:top w:val="nil"/>
              <w:left w:val="nil"/>
              <w:bottom w:val="single" w:sz="4" w:space="0" w:color="auto"/>
              <w:right w:val="single" w:sz="4" w:space="0" w:color="auto"/>
            </w:tcBorders>
            <w:shd w:val="clear" w:color="auto" w:fill="auto"/>
            <w:vAlign w:val="center"/>
          </w:tcPr>
          <w:p w:rsidR="00253604" w:rsidRDefault="00455A97">
            <w:pPr>
              <w:widowControl/>
              <w:spacing w:line="240" w:lineRule="auto"/>
              <w:ind w:firstLineChars="0" w:firstLine="0"/>
              <w:jc w:val="center"/>
              <w:rPr>
                <w:szCs w:val="24"/>
              </w:rPr>
            </w:pPr>
            <w:r>
              <w:rPr>
                <w:rFonts w:hint="eastAsia"/>
                <w:szCs w:val="24"/>
              </w:rPr>
              <w:t>石狮市萃英艾贝幼儿园</w:t>
            </w:r>
          </w:p>
        </w:tc>
        <w:tc>
          <w:tcPr>
            <w:tcW w:w="1991" w:type="dxa"/>
            <w:tcBorders>
              <w:top w:val="nil"/>
              <w:left w:val="nil"/>
              <w:bottom w:val="single" w:sz="4" w:space="0" w:color="auto"/>
              <w:right w:val="single" w:sz="4" w:space="0" w:color="auto"/>
            </w:tcBorders>
            <w:shd w:val="clear" w:color="auto" w:fill="auto"/>
            <w:vAlign w:val="center"/>
          </w:tcPr>
          <w:p w:rsidR="00253604" w:rsidRDefault="00455A97">
            <w:pPr>
              <w:widowControl/>
              <w:spacing w:line="240" w:lineRule="auto"/>
              <w:ind w:firstLineChars="0" w:firstLine="0"/>
              <w:jc w:val="center"/>
              <w:rPr>
                <w:szCs w:val="24"/>
              </w:rPr>
            </w:pPr>
            <w:r>
              <w:rPr>
                <w:rFonts w:hint="eastAsia"/>
                <w:szCs w:val="24"/>
              </w:rPr>
              <w:t>252,000.00</w:t>
            </w:r>
          </w:p>
        </w:tc>
        <w:tc>
          <w:tcPr>
            <w:tcW w:w="1982" w:type="dxa"/>
            <w:tcBorders>
              <w:top w:val="nil"/>
              <w:left w:val="nil"/>
              <w:bottom w:val="single" w:sz="4" w:space="0" w:color="auto"/>
              <w:right w:val="single" w:sz="4" w:space="0" w:color="auto"/>
            </w:tcBorders>
            <w:shd w:val="clear" w:color="auto" w:fill="auto"/>
            <w:vAlign w:val="center"/>
          </w:tcPr>
          <w:p w:rsidR="00253604" w:rsidRDefault="00253604">
            <w:pPr>
              <w:widowControl/>
              <w:spacing w:line="240" w:lineRule="auto"/>
              <w:ind w:firstLineChars="0" w:firstLine="0"/>
              <w:jc w:val="center"/>
              <w:rPr>
                <w:szCs w:val="24"/>
              </w:rPr>
            </w:pPr>
          </w:p>
        </w:tc>
      </w:tr>
      <w:tr w:rsidR="00253604">
        <w:trPr>
          <w:trHeight w:val="284"/>
          <w:jc w:val="center"/>
        </w:trPr>
        <w:tc>
          <w:tcPr>
            <w:tcW w:w="1029" w:type="dxa"/>
            <w:tcBorders>
              <w:top w:val="nil"/>
              <w:left w:val="single" w:sz="4" w:space="0" w:color="auto"/>
              <w:bottom w:val="single" w:sz="4" w:space="0" w:color="auto"/>
              <w:right w:val="single" w:sz="4" w:space="0" w:color="auto"/>
            </w:tcBorders>
            <w:shd w:val="clear" w:color="auto" w:fill="auto"/>
            <w:noWrap/>
            <w:vAlign w:val="center"/>
          </w:tcPr>
          <w:p w:rsidR="00253604" w:rsidRDefault="00455A97">
            <w:pPr>
              <w:widowControl/>
              <w:spacing w:line="240" w:lineRule="auto"/>
              <w:ind w:firstLineChars="0" w:firstLine="0"/>
              <w:jc w:val="center"/>
              <w:rPr>
                <w:szCs w:val="24"/>
              </w:rPr>
            </w:pPr>
            <w:r>
              <w:rPr>
                <w:szCs w:val="24"/>
              </w:rPr>
              <w:t>30</w:t>
            </w:r>
          </w:p>
        </w:tc>
        <w:tc>
          <w:tcPr>
            <w:tcW w:w="3515" w:type="dxa"/>
            <w:tcBorders>
              <w:top w:val="nil"/>
              <w:left w:val="nil"/>
              <w:bottom w:val="single" w:sz="4" w:space="0" w:color="auto"/>
              <w:right w:val="single" w:sz="4" w:space="0" w:color="auto"/>
            </w:tcBorders>
            <w:shd w:val="clear" w:color="auto" w:fill="auto"/>
            <w:vAlign w:val="center"/>
          </w:tcPr>
          <w:p w:rsidR="00253604" w:rsidRDefault="00455A97">
            <w:pPr>
              <w:widowControl/>
              <w:spacing w:line="240" w:lineRule="auto"/>
              <w:ind w:firstLineChars="0" w:firstLine="0"/>
              <w:jc w:val="center"/>
              <w:rPr>
                <w:szCs w:val="24"/>
              </w:rPr>
            </w:pPr>
            <w:r>
              <w:rPr>
                <w:rFonts w:hint="eastAsia"/>
                <w:szCs w:val="24"/>
              </w:rPr>
              <w:t>石狮市锦峰幼儿园</w:t>
            </w:r>
          </w:p>
        </w:tc>
        <w:tc>
          <w:tcPr>
            <w:tcW w:w="1991" w:type="dxa"/>
            <w:tcBorders>
              <w:top w:val="nil"/>
              <w:left w:val="nil"/>
              <w:bottom w:val="single" w:sz="4" w:space="0" w:color="auto"/>
              <w:right w:val="single" w:sz="4" w:space="0" w:color="auto"/>
            </w:tcBorders>
            <w:shd w:val="clear" w:color="auto" w:fill="auto"/>
            <w:vAlign w:val="center"/>
          </w:tcPr>
          <w:p w:rsidR="00253604" w:rsidRDefault="00455A97">
            <w:pPr>
              <w:widowControl/>
              <w:spacing w:line="240" w:lineRule="auto"/>
              <w:ind w:firstLineChars="0" w:firstLine="0"/>
              <w:jc w:val="center"/>
              <w:rPr>
                <w:szCs w:val="24"/>
              </w:rPr>
            </w:pPr>
            <w:r>
              <w:rPr>
                <w:rFonts w:hint="eastAsia"/>
                <w:szCs w:val="24"/>
              </w:rPr>
              <w:t>321,000.00</w:t>
            </w:r>
          </w:p>
        </w:tc>
        <w:tc>
          <w:tcPr>
            <w:tcW w:w="1982" w:type="dxa"/>
            <w:tcBorders>
              <w:top w:val="nil"/>
              <w:left w:val="nil"/>
              <w:bottom w:val="single" w:sz="4" w:space="0" w:color="auto"/>
              <w:right w:val="single" w:sz="4" w:space="0" w:color="auto"/>
            </w:tcBorders>
            <w:shd w:val="clear" w:color="auto" w:fill="auto"/>
            <w:vAlign w:val="center"/>
          </w:tcPr>
          <w:p w:rsidR="00253604" w:rsidRDefault="00253604">
            <w:pPr>
              <w:widowControl/>
              <w:spacing w:line="240" w:lineRule="auto"/>
              <w:ind w:firstLineChars="0" w:firstLine="0"/>
              <w:jc w:val="center"/>
              <w:rPr>
                <w:szCs w:val="24"/>
              </w:rPr>
            </w:pPr>
          </w:p>
        </w:tc>
      </w:tr>
      <w:tr w:rsidR="00253604">
        <w:trPr>
          <w:trHeight w:val="284"/>
          <w:jc w:val="center"/>
        </w:trPr>
        <w:tc>
          <w:tcPr>
            <w:tcW w:w="1029" w:type="dxa"/>
            <w:tcBorders>
              <w:top w:val="nil"/>
              <w:left w:val="single" w:sz="4" w:space="0" w:color="auto"/>
              <w:bottom w:val="single" w:sz="4" w:space="0" w:color="auto"/>
              <w:right w:val="single" w:sz="4" w:space="0" w:color="auto"/>
            </w:tcBorders>
            <w:shd w:val="clear" w:color="auto" w:fill="auto"/>
            <w:noWrap/>
            <w:vAlign w:val="center"/>
          </w:tcPr>
          <w:p w:rsidR="00253604" w:rsidRDefault="00455A97">
            <w:pPr>
              <w:widowControl/>
              <w:spacing w:line="240" w:lineRule="auto"/>
              <w:ind w:firstLineChars="0" w:firstLine="0"/>
              <w:jc w:val="center"/>
              <w:rPr>
                <w:szCs w:val="24"/>
              </w:rPr>
            </w:pPr>
            <w:r>
              <w:rPr>
                <w:szCs w:val="24"/>
              </w:rPr>
              <w:t>31</w:t>
            </w:r>
          </w:p>
        </w:tc>
        <w:tc>
          <w:tcPr>
            <w:tcW w:w="3515" w:type="dxa"/>
            <w:tcBorders>
              <w:top w:val="nil"/>
              <w:left w:val="nil"/>
              <w:bottom w:val="single" w:sz="4" w:space="0" w:color="auto"/>
              <w:right w:val="single" w:sz="4" w:space="0" w:color="auto"/>
            </w:tcBorders>
            <w:shd w:val="clear" w:color="auto" w:fill="auto"/>
            <w:vAlign w:val="center"/>
          </w:tcPr>
          <w:p w:rsidR="00253604" w:rsidRDefault="00455A97">
            <w:pPr>
              <w:widowControl/>
              <w:spacing w:line="240" w:lineRule="auto"/>
              <w:ind w:firstLineChars="0" w:firstLine="0"/>
              <w:jc w:val="center"/>
              <w:rPr>
                <w:szCs w:val="24"/>
              </w:rPr>
            </w:pPr>
            <w:r>
              <w:rPr>
                <w:rFonts w:hint="eastAsia"/>
                <w:szCs w:val="24"/>
              </w:rPr>
              <w:t>石狮市新苗第二幼儿园</w:t>
            </w:r>
          </w:p>
        </w:tc>
        <w:tc>
          <w:tcPr>
            <w:tcW w:w="1991" w:type="dxa"/>
            <w:tcBorders>
              <w:top w:val="nil"/>
              <w:left w:val="nil"/>
              <w:bottom w:val="single" w:sz="4" w:space="0" w:color="auto"/>
              <w:right w:val="single" w:sz="4" w:space="0" w:color="auto"/>
            </w:tcBorders>
            <w:shd w:val="clear" w:color="auto" w:fill="auto"/>
            <w:vAlign w:val="center"/>
          </w:tcPr>
          <w:p w:rsidR="00253604" w:rsidRDefault="00455A97">
            <w:pPr>
              <w:widowControl/>
              <w:spacing w:line="240" w:lineRule="auto"/>
              <w:ind w:firstLineChars="0" w:firstLine="0"/>
              <w:jc w:val="center"/>
              <w:rPr>
                <w:szCs w:val="24"/>
              </w:rPr>
            </w:pPr>
            <w:r>
              <w:rPr>
                <w:rFonts w:hint="eastAsia"/>
                <w:szCs w:val="24"/>
              </w:rPr>
              <w:t>365,000.00</w:t>
            </w:r>
          </w:p>
        </w:tc>
        <w:tc>
          <w:tcPr>
            <w:tcW w:w="1982" w:type="dxa"/>
            <w:tcBorders>
              <w:top w:val="nil"/>
              <w:left w:val="nil"/>
              <w:bottom w:val="single" w:sz="4" w:space="0" w:color="auto"/>
              <w:right w:val="single" w:sz="4" w:space="0" w:color="auto"/>
            </w:tcBorders>
            <w:shd w:val="clear" w:color="auto" w:fill="auto"/>
            <w:vAlign w:val="center"/>
          </w:tcPr>
          <w:p w:rsidR="00253604" w:rsidRDefault="00253604">
            <w:pPr>
              <w:widowControl/>
              <w:spacing w:line="240" w:lineRule="auto"/>
              <w:ind w:firstLineChars="0" w:firstLine="0"/>
              <w:jc w:val="center"/>
              <w:rPr>
                <w:szCs w:val="24"/>
              </w:rPr>
            </w:pPr>
          </w:p>
        </w:tc>
      </w:tr>
      <w:tr w:rsidR="00253604">
        <w:trPr>
          <w:trHeight w:val="284"/>
          <w:jc w:val="center"/>
        </w:trPr>
        <w:tc>
          <w:tcPr>
            <w:tcW w:w="1029" w:type="dxa"/>
            <w:tcBorders>
              <w:top w:val="nil"/>
              <w:left w:val="single" w:sz="4" w:space="0" w:color="auto"/>
              <w:bottom w:val="single" w:sz="4" w:space="0" w:color="auto"/>
              <w:right w:val="single" w:sz="4" w:space="0" w:color="auto"/>
            </w:tcBorders>
            <w:shd w:val="clear" w:color="auto" w:fill="auto"/>
            <w:noWrap/>
            <w:vAlign w:val="center"/>
          </w:tcPr>
          <w:p w:rsidR="00253604" w:rsidRDefault="00455A97">
            <w:pPr>
              <w:widowControl/>
              <w:spacing w:line="240" w:lineRule="auto"/>
              <w:ind w:firstLineChars="0" w:firstLine="0"/>
              <w:jc w:val="center"/>
              <w:rPr>
                <w:szCs w:val="24"/>
              </w:rPr>
            </w:pPr>
            <w:r>
              <w:rPr>
                <w:szCs w:val="24"/>
              </w:rPr>
              <w:t>32</w:t>
            </w:r>
          </w:p>
        </w:tc>
        <w:tc>
          <w:tcPr>
            <w:tcW w:w="3515" w:type="dxa"/>
            <w:tcBorders>
              <w:top w:val="nil"/>
              <w:left w:val="nil"/>
              <w:bottom w:val="single" w:sz="4" w:space="0" w:color="auto"/>
              <w:right w:val="single" w:sz="4" w:space="0" w:color="auto"/>
            </w:tcBorders>
            <w:shd w:val="clear" w:color="auto" w:fill="auto"/>
            <w:vAlign w:val="center"/>
          </w:tcPr>
          <w:p w:rsidR="00253604" w:rsidRDefault="00455A97">
            <w:pPr>
              <w:widowControl/>
              <w:spacing w:line="240" w:lineRule="auto"/>
              <w:ind w:firstLineChars="0" w:firstLine="0"/>
              <w:jc w:val="center"/>
              <w:rPr>
                <w:szCs w:val="24"/>
              </w:rPr>
            </w:pPr>
            <w:r>
              <w:rPr>
                <w:rFonts w:hint="eastAsia"/>
                <w:szCs w:val="24"/>
              </w:rPr>
              <w:t>石狮市官山幼儿园</w:t>
            </w:r>
          </w:p>
        </w:tc>
        <w:tc>
          <w:tcPr>
            <w:tcW w:w="1991" w:type="dxa"/>
            <w:tcBorders>
              <w:top w:val="nil"/>
              <w:left w:val="nil"/>
              <w:bottom w:val="single" w:sz="4" w:space="0" w:color="auto"/>
              <w:right w:val="single" w:sz="4" w:space="0" w:color="auto"/>
            </w:tcBorders>
            <w:shd w:val="clear" w:color="auto" w:fill="auto"/>
            <w:vAlign w:val="center"/>
          </w:tcPr>
          <w:p w:rsidR="00253604" w:rsidRDefault="00455A97">
            <w:pPr>
              <w:widowControl/>
              <w:spacing w:line="240" w:lineRule="auto"/>
              <w:ind w:firstLineChars="0" w:firstLine="0"/>
              <w:jc w:val="center"/>
              <w:rPr>
                <w:szCs w:val="24"/>
              </w:rPr>
            </w:pPr>
            <w:r>
              <w:rPr>
                <w:rFonts w:hint="eastAsia"/>
                <w:szCs w:val="24"/>
              </w:rPr>
              <w:t>14,000.00</w:t>
            </w:r>
          </w:p>
        </w:tc>
        <w:tc>
          <w:tcPr>
            <w:tcW w:w="1982" w:type="dxa"/>
            <w:tcBorders>
              <w:top w:val="nil"/>
              <w:left w:val="nil"/>
              <w:bottom w:val="single" w:sz="4" w:space="0" w:color="auto"/>
              <w:right w:val="single" w:sz="4" w:space="0" w:color="auto"/>
            </w:tcBorders>
            <w:shd w:val="clear" w:color="auto" w:fill="auto"/>
            <w:vAlign w:val="center"/>
          </w:tcPr>
          <w:p w:rsidR="00253604" w:rsidRDefault="00253604">
            <w:pPr>
              <w:widowControl/>
              <w:spacing w:line="240" w:lineRule="auto"/>
              <w:ind w:firstLineChars="0" w:firstLine="0"/>
              <w:jc w:val="center"/>
              <w:rPr>
                <w:szCs w:val="24"/>
              </w:rPr>
            </w:pPr>
          </w:p>
        </w:tc>
      </w:tr>
      <w:tr w:rsidR="00253604">
        <w:trPr>
          <w:trHeight w:val="284"/>
          <w:jc w:val="center"/>
        </w:trPr>
        <w:tc>
          <w:tcPr>
            <w:tcW w:w="1029" w:type="dxa"/>
            <w:tcBorders>
              <w:top w:val="nil"/>
              <w:left w:val="single" w:sz="4" w:space="0" w:color="auto"/>
              <w:bottom w:val="single" w:sz="4" w:space="0" w:color="auto"/>
              <w:right w:val="single" w:sz="4" w:space="0" w:color="auto"/>
            </w:tcBorders>
            <w:shd w:val="clear" w:color="auto" w:fill="auto"/>
            <w:noWrap/>
            <w:vAlign w:val="center"/>
          </w:tcPr>
          <w:p w:rsidR="00253604" w:rsidRDefault="00455A97">
            <w:pPr>
              <w:widowControl/>
              <w:spacing w:line="240" w:lineRule="auto"/>
              <w:ind w:firstLineChars="0" w:firstLine="0"/>
              <w:jc w:val="center"/>
              <w:rPr>
                <w:szCs w:val="24"/>
              </w:rPr>
            </w:pPr>
            <w:r>
              <w:rPr>
                <w:szCs w:val="24"/>
              </w:rPr>
              <w:t>33</w:t>
            </w:r>
          </w:p>
        </w:tc>
        <w:tc>
          <w:tcPr>
            <w:tcW w:w="3515" w:type="dxa"/>
            <w:tcBorders>
              <w:top w:val="nil"/>
              <w:left w:val="nil"/>
              <w:bottom w:val="single" w:sz="4" w:space="0" w:color="auto"/>
              <w:right w:val="single" w:sz="4" w:space="0" w:color="auto"/>
            </w:tcBorders>
            <w:shd w:val="clear" w:color="auto" w:fill="auto"/>
            <w:vAlign w:val="center"/>
          </w:tcPr>
          <w:p w:rsidR="00253604" w:rsidRDefault="00455A97">
            <w:pPr>
              <w:widowControl/>
              <w:spacing w:line="240" w:lineRule="auto"/>
              <w:ind w:firstLineChars="0" w:firstLine="0"/>
              <w:jc w:val="center"/>
              <w:rPr>
                <w:szCs w:val="24"/>
              </w:rPr>
            </w:pPr>
            <w:r>
              <w:rPr>
                <w:rFonts w:hint="eastAsia"/>
                <w:szCs w:val="24"/>
              </w:rPr>
              <w:t>石狮市私立鹏翔幼稚培育中心</w:t>
            </w:r>
          </w:p>
        </w:tc>
        <w:tc>
          <w:tcPr>
            <w:tcW w:w="1991" w:type="dxa"/>
            <w:tcBorders>
              <w:top w:val="nil"/>
              <w:left w:val="nil"/>
              <w:bottom w:val="single" w:sz="4" w:space="0" w:color="auto"/>
              <w:right w:val="single" w:sz="4" w:space="0" w:color="auto"/>
            </w:tcBorders>
            <w:shd w:val="clear" w:color="auto" w:fill="auto"/>
            <w:vAlign w:val="center"/>
          </w:tcPr>
          <w:p w:rsidR="00253604" w:rsidRDefault="00455A97">
            <w:pPr>
              <w:widowControl/>
              <w:spacing w:line="240" w:lineRule="auto"/>
              <w:ind w:firstLineChars="0" w:firstLine="0"/>
              <w:jc w:val="center"/>
              <w:rPr>
                <w:szCs w:val="24"/>
              </w:rPr>
            </w:pPr>
            <w:r>
              <w:rPr>
                <w:rFonts w:hint="eastAsia"/>
                <w:szCs w:val="24"/>
              </w:rPr>
              <w:t>373,000.00</w:t>
            </w:r>
          </w:p>
        </w:tc>
        <w:tc>
          <w:tcPr>
            <w:tcW w:w="1982" w:type="dxa"/>
            <w:tcBorders>
              <w:top w:val="nil"/>
              <w:left w:val="nil"/>
              <w:bottom w:val="single" w:sz="4" w:space="0" w:color="auto"/>
              <w:right w:val="single" w:sz="4" w:space="0" w:color="auto"/>
            </w:tcBorders>
            <w:shd w:val="clear" w:color="auto" w:fill="auto"/>
            <w:vAlign w:val="center"/>
          </w:tcPr>
          <w:p w:rsidR="00253604" w:rsidRDefault="00253604">
            <w:pPr>
              <w:widowControl/>
              <w:spacing w:line="240" w:lineRule="auto"/>
              <w:ind w:firstLineChars="0" w:firstLine="0"/>
              <w:jc w:val="center"/>
              <w:rPr>
                <w:szCs w:val="24"/>
              </w:rPr>
            </w:pPr>
          </w:p>
        </w:tc>
      </w:tr>
      <w:tr w:rsidR="00253604">
        <w:trPr>
          <w:trHeight w:val="284"/>
          <w:jc w:val="center"/>
        </w:trPr>
        <w:tc>
          <w:tcPr>
            <w:tcW w:w="1029" w:type="dxa"/>
            <w:tcBorders>
              <w:top w:val="nil"/>
              <w:left w:val="single" w:sz="4" w:space="0" w:color="auto"/>
              <w:bottom w:val="single" w:sz="4" w:space="0" w:color="auto"/>
              <w:right w:val="single" w:sz="4" w:space="0" w:color="auto"/>
            </w:tcBorders>
            <w:shd w:val="clear" w:color="auto" w:fill="auto"/>
            <w:noWrap/>
            <w:vAlign w:val="center"/>
          </w:tcPr>
          <w:p w:rsidR="00253604" w:rsidRDefault="00455A97">
            <w:pPr>
              <w:widowControl/>
              <w:spacing w:line="240" w:lineRule="auto"/>
              <w:ind w:firstLineChars="0" w:firstLine="0"/>
              <w:jc w:val="center"/>
              <w:rPr>
                <w:szCs w:val="24"/>
              </w:rPr>
            </w:pPr>
            <w:r>
              <w:rPr>
                <w:szCs w:val="24"/>
              </w:rPr>
              <w:t>34</w:t>
            </w:r>
          </w:p>
        </w:tc>
        <w:tc>
          <w:tcPr>
            <w:tcW w:w="3515" w:type="dxa"/>
            <w:tcBorders>
              <w:top w:val="nil"/>
              <w:left w:val="nil"/>
              <w:bottom w:val="single" w:sz="4" w:space="0" w:color="auto"/>
              <w:right w:val="single" w:sz="4" w:space="0" w:color="auto"/>
            </w:tcBorders>
            <w:shd w:val="clear" w:color="auto" w:fill="auto"/>
            <w:vAlign w:val="center"/>
          </w:tcPr>
          <w:p w:rsidR="00253604" w:rsidRDefault="00455A97">
            <w:pPr>
              <w:widowControl/>
              <w:spacing w:line="240" w:lineRule="auto"/>
              <w:ind w:firstLineChars="0" w:firstLine="0"/>
              <w:jc w:val="center"/>
              <w:rPr>
                <w:szCs w:val="24"/>
              </w:rPr>
            </w:pPr>
            <w:r>
              <w:rPr>
                <w:rFonts w:hint="eastAsia"/>
                <w:szCs w:val="24"/>
              </w:rPr>
              <w:t>石狮市新苗第三幼儿园</w:t>
            </w:r>
          </w:p>
        </w:tc>
        <w:tc>
          <w:tcPr>
            <w:tcW w:w="1991" w:type="dxa"/>
            <w:tcBorders>
              <w:top w:val="nil"/>
              <w:left w:val="nil"/>
              <w:bottom w:val="single" w:sz="4" w:space="0" w:color="auto"/>
              <w:right w:val="single" w:sz="4" w:space="0" w:color="auto"/>
            </w:tcBorders>
            <w:shd w:val="clear" w:color="auto" w:fill="auto"/>
            <w:vAlign w:val="center"/>
          </w:tcPr>
          <w:p w:rsidR="00253604" w:rsidRDefault="00455A97">
            <w:pPr>
              <w:widowControl/>
              <w:spacing w:line="240" w:lineRule="auto"/>
              <w:ind w:firstLineChars="0" w:firstLine="0"/>
              <w:jc w:val="center"/>
              <w:rPr>
                <w:szCs w:val="24"/>
              </w:rPr>
            </w:pPr>
            <w:r>
              <w:rPr>
                <w:rFonts w:hint="eastAsia"/>
                <w:szCs w:val="24"/>
              </w:rPr>
              <w:t>370,000.00</w:t>
            </w:r>
          </w:p>
        </w:tc>
        <w:tc>
          <w:tcPr>
            <w:tcW w:w="1982" w:type="dxa"/>
            <w:tcBorders>
              <w:top w:val="nil"/>
              <w:left w:val="nil"/>
              <w:bottom w:val="single" w:sz="4" w:space="0" w:color="auto"/>
              <w:right w:val="single" w:sz="4" w:space="0" w:color="auto"/>
            </w:tcBorders>
            <w:shd w:val="clear" w:color="auto" w:fill="auto"/>
            <w:vAlign w:val="center"/>
          </w:tcPr>
          <w:p w:rsidR="00253604" w:rsidRDefault="00253604">
            <w:pPr>
              <w:widowControl/>
              <w:spacing w:line="240" w:lineRule="auto"/>
              <w:ind w:firstLineChars="0" w:firstLine="0"/>
              <w:jc w:val="center"/>
              <w:rPr>
                <w:szCs w:val="24"/>
              </w:rPr>
            </w:pPr>
          </w:p>
        </w:tc>
      </w:tr>
      <w:tr w:rsidR="00253604">
        <w:trPr>
          <w:trHeight w:val="284"/>
          <w:jc w:val="center"/>
        </w:trPr>
        <w:tc>
          <w:tcPr>
            <w:tcW w:w="1029" w:type="dxa"/>
            <w:tcBorders>
              <w:top w:val="nil"/>
              <w:left w:val="single" w:sz="4" w:space="0" w:color="auto"/>
              <w:bottom w:val="single" w:sz="4" w:space="0" w:color="auto"/>
              <w:right w:val="single" w:sz="4" w:space="0" w:color="auto"/>
            </w:tcBorders>
            <w:shd w:val="clear" w:color="auto" w:fill="auto"/>
            <w:noWrap/>
            <w:vAlign w:val="center"/>
          </w:tcPr>
          <w:p w:rsidR="00253604" w:rsidRDefault="00455A97">
            <w:pPr>
              <w:widowControl/>
              <w:spacing w:line="240" w:lineRule="auto"/>
              <w:ind w:firstLineChars="0" w:firstLine="0"/>
              <w:jc w:val="center"/>
              <w:rPr>
                <w:szCs w:val="24"/>
              </w:rPr>
            </w:pPr>
            <w:r>
              <w:rPr>
                <w:szCs w:val="24"/>
              </w:rPr>
              <w:t>35</w:t>
            </w:r>
          </w:p>
        </w:tc>
        <w:tc>
          <w:tcPr>
            <w:tcW w:w="3515" w:type="dxa"/>
            <w:tcBorders>
              <w:top w:val="nil"/>
              <w:left w:val="nil"/>
              <w:bottom w:val="single" w:sz="4" w:space="0" w:color="auto"/>
              <w:right w:val="single" w:sz="4" w:space="0" w:color="auto"/>
            </w:tcBorders>
            <w:shd w:val="clear" w:color="auto" w:fill="auto"/>
            <w:vAlign w:val="center"/>
          </w:tcPr>
          <w:p w:rsidR="00253604" w:rsidRDefault="00455A97">
            <w:pPr>
              <w:widowControl/>
              <w:spacing w:line="240" w:lineRule="auto"/>
              <w:ind w:firstLineChars="0" w:firstLine="0"/>
              <w:jc w:val="center"/>
              <w:rPr>
                <w:szCs w:val="24"/>
              </w:rPr>
            </w:pPr>
            <w:r>
              <w:rPr>
                <w:rFonts w:hint="eastAsia"/>
                <w:szCs w:val="24"/>
              </w:rPr>
              <w:t>石狮市新苗幼儿园</w:t>
            </w:r>
          </w:p>
        </w:tc>
        <w:tc>
          <w:tcPr>
            <w:tcW w:w="1991" w:type="dxa"/>
            <w:tcBorders>
              <w:top w:val="nil"/>
              <w:left w:val="nil"/>
              <w:bottom w:val="single" w:sz="4" w:space="0" w:color="auto"/>
              <w:right w:val="single" w:sz="4" w:space="0" w:color="auto"/>
            </w:tcBorders>
            <w:shd w:val="clear" w:color="auto" w:fill="auto"/>
            <w:vAlign w:val="center"/>
          </w:tcPr>
          <w:p w:rsidR="00253604" w:rsidRDefault="00455A97">
            <w:pPr>
              <w:widowControl/>
              <w:spacing w:line="240" w:lineRule="auto"/>
              <w:ind w:firstLineChars="0" w:firstLine="0"/>
              <w:jc w:val="center"/>
              <w:rPr>
                <w:szCs w:val="24"/>
              </w:rPr>
            </w:pPr>
            <w:r>
              <w:rPr>
                <w:rFonts w:hint="eastAsia"/>
                <w:szCs w:val="24"/>
              </w:rPr>
              <w:t>337,000.00</w:t>
            </w:r>
          </w:p>
        </w:tc>
        <w:tc>
          <w:tcPr>
            <w:tcW w:w="1982" w:type="dxa"/>
            <w:tcBorders>
              <w:top w:val="nil"/>
              <w:left w:val="nil"/>
              <w:bottom w:val="single" w:sz="4" w:space="0" w:color="auto"/>
              <w:right w:val="single" w:sz="4" w:space="0" w:color="auto"/>
            </w:tcBorders>
            <w:shd w:val="clear" w:color="auto" w:fill="auto"/>
            <w:vAlign w:val="center"/>
          </w:tcPr>
          <w:p w:rsidR="00253604" w:rsidRDefault="00253604">
            <w:pPr>
              <w:widowControl/>
              <w:spacing w:line="240" w:lineRule="auto"/>
              <w:ind w:firstLineChars="0" w:firstLine="0"/>
              <w:jc w:val="center"/>
              <w:rPr>
                <w:szCs w:val="24"/>
              </w:rPr>
            </w:pPr>
          </w:p>
        </w:tc>
      </w:tr>
      <w:tr w:rsidR="00253604">
        <w:trPr>
          <w:trHeight w:val="284"/>
          <w:jc w:val="center"/>
        </w:trPr>
        <w:tc>
          <w:tcPr>
            <w:tcW w:w="1029" w:type="dxa"/>
            <w:tcBorders>
              <w:top w:val="nil"/>
              <w:left w:val="single" w:sz="4" w:space="0" w:color="auto"/>
              <w:bottom w:val="single" w:sz="4" w:space="0" w:color="auto"/>
              <w:right w:val="single" w:sz="4" w:space="0" w:color="auto"/>
            </w:tcBorders>
            <w:shd w:val="clear" w:color="auto" w:fill="auto"/>
            <w:noWrap/>
            <w:vAlign w:val="center"/>
          </w:tcPr>
          <w:p w:rsidR="00253604" w:rsidRDefault="00455A97">
            <w:pPr>
              <w:widowControl/>
              <w:spacing w:line="240" w:lineRule="auto"/>
              <w:ind w:firstLineChars="0" w:firstLine="0"/>
              <w:jc w:val="center"/>
              <w:rPr>
                <w:szCs w:val="24"/>
              </w:rPr>
            </w:pPr>
            <w:r>
              <w:rPr>
                <w:szCs w:val="24"/>
              </w:rPr>
              <w:lastRenderedPageBreak/>
              <w:t>36</w:t>
            </w:r>
          </w:p>
        </w:tc>
        <w:tc>
          <w:tcPr>
            <w:tcW w:w="3515" w:type="dxa"/>
            <w:tcBorders>
              <w:top w:val="nil"/>
              <w:left w:val="nil"/>
              <w:bottom w:val="single" w:sz="4" w:space="0" w:color="auto"/>
              <w:right w:val="single" w:sz="4" w:space="0" w:color="auto"/>
            </w:tcBorders>
            <w:shd w:val="clear" w:color="auto" w:fill="auto"/>
            <w:vAlign w:val="center"/>
          </w:tcPr>
          <w:p w:rsidR="00253604" w:rsidRDefault="00455A97">
            <w:pPr>
              <w:widowControl/>
              <w:spacing w:line="240" w:lineRule="auto"/>
              <w:ind w:firstLineChars="0" w:firstLine="0"/>
              <w:jc w:val="center"/>
              <w:rPr>
                <w:szCs w:val="24"/>
              </w:rPr>
            </w:pPr>
            <w:r>
              <w:rPr>
                <w:rFonts w:hint="eastAsia"/>
                <w:szCs w:val="24"/>
              </w:rPr>
              <w:t>石狮市神州第二幼儿园</w:t>
            </w:r>
          </w:p>
        </w:tc>
        <w:tc>
          <w:tcPr>
            <w:tcW w:w="1991" w:type="dxa"/>
            <w:tcBorders>
              <w:top w:val="nil"/>
              <w:left w:val="nil"/>
              <w:bottom w:val="single" w:sz="4" w:space="0" w:color="auto"/>
              <w:right w:val="single" w:sz="4" w:space="0" w:color="auto"/>
            </w:tcBorders>
            <w:shd w:val="clear" w:color="auto" w:fill="auto"/>
            <w:vAlign w:val="center"/>
          </w:tcPr>
          <w:p w:rsidR="00253604" w:rsidRDefault="00455A97">
            <w:pPr>
              <w:widowControl/>
              <w:spacing w:line="240" w:lineRule="auto"/>
              <w:ind w:firstLineChars="0" w:firstLine="0"/>
              <w:jc w:val="center"/>
              <w:rPr>
                <w:szCs w:val="24"/>
              </w:rPr>
            </w:pPr>
            <w:r>
              <w:rPr>
                <w:rFonts w:hint="eastAsia"/>
                <w:szCs w:val="24"/>
              </w:rPr>
              <w:t>308,000.00</w:t>
            </w:r>
          </w:p>
        </w:tc>
        <w:tc>
          <w:tcPr>
            <w:tcW w:w="1982" w:type="dxa"/>
            <w:tcBorders>
              <w:top w:val="nil"/>
              <w:left w:val="nil"/>
              <w:bottom w:val="single" w:sz="4" w:space="0" w:color="auto"/>
              <w:right w:val="single" w:sz="4" w:space="0" w:color="auto"/>
            </w:tcBorders>
            <w:shd w:val="clear" w:color="auto" w:fill="auto"/>
            <w:vAlign w:val="center"/>
          </w:tcPr>
          <w:p w:rsidR="00253604" w:rsidRDefault="00253604">
            <w:pPr>
              <w:widowControl/>
              <w:spacing w:line="240" w:lineRule="auto"/>
              <w:ind w:firstLineChars="0" w:firstLine="0"/>
              <w:jc w:val="center"/>
              <w:rPr>
                <w:szCs w:val="24"/>
              </w:rPr>
            </w:pPr>
          </w:p>
        </w:tc>
      </w:tr>
      <w:tr w:rsidR="00253604">
        <w:trPr>
          <w:trHeight w:val="284"/>
          <w:jc w:val="center"/>
        </w:trPr>
        <w:tc>
          <w:tcPr>
            <w:tcW w:w="1029" w:type="dxa"/>
            <w:tcBorders>
              <w:top w:val="nil"/>
              <w:left w:val="single" w:sz="4" w:space="0" w:color="auto"/>
              <w:bottom w:val="single" w:sz="4" w:space="0" w:color="auto"/>
              <w:right w:val="single" w:sz="4" w:space="0" w:color="auto"/>
            </w:tcBorders>
            <w:shd w:val="clear" w:color="auto" w:fill="auto"/>
            <w:noWrap/>
            <w:vAlign w:val="center"/>
          </w:tcPr>
          <w:p w:rsidR="00253604" w:rsidRDefault="00455A97">
            <w:pPr>
              <w:widowControl/>
              <w:spacing w:line="240" w:lineRule="auto"/>
              <w:ind w:firstLineChars="0" w:firstLine="0"/>
              <w:jc w:val="center"/>
              <w:rPr>
                <w:szCs w:val="24"/>
              </w:rPr>
            </w:pPr>
            <w:r>
              <w:rPr>
                <w:szCs w:val="24"/>
              </w:rPr>
              <w:t>37</w:t>
            </w:r>
          </w:p>
        </w:tc>
        <w:tc>
          <w:tcPr>
            <w:tcW w:w="3515" w:type="dxa"/>
            <w:tcBorders>
              <w:top w:val="nil"/>
              <w:left w:val="nil"/>
              <w:bottom w:val="single" w:sz="4" w:space="0" w:color="auto"/>
              <w:right w:val="single" w:sz="4" w:space="0" w:color="auto"/>
            </w:tcBorders>
            <w:shd w:val="clear" w:color="auto" w:fill="auto"/>
            <w:vAlign w:val="center"/>
          </w:tcPr>
          <w:p w:rsidR="00253604" w:rsidRDefault="00455A97">
            <w:pPr>
              <w:widowControl/>
              <w:spacing w:line="240" w:lineRule="auto"/>
              <w:ind w:firstLineChars="0" w:firstLine="0"/>
              <w:jc w:val="center"/>
              <w:rPr>
                <w:szCs w:val="24"/>
              </w:rPr>
            </w:pPr>
            <w:r>
              <w:rPr>
                <w:rFonts w:hint="eastAsia"/>
                <w:szCs w:val="24"/>
              </w:rPr>
              <w:t>石狮市常福幼儿园</w:t>
            </w:r>
          </w:p>
        </w:tc>
        <w:tc>
          <w:tcPr>
            <w:tcW w:w="1991" w:type="dxa"/>
            <w:tcBorders>
              <w:top w:val="nil"/>
              <w:left w:val="nil"/>
              <w:bottom w:val="single" w:sz="4" w:space="0" w:color="auto"/>
              <w:right w:val="single" w:sz="4" w:space="0" w:color="auto"/>
            </w:tcBorders>
            <w:shd w:val="clear" w:color="auto" w:fill="auto"/>
            <w:vAlign w:val="center"/>
          </w:tcPr>
          <w:p w:rsidR="00253604" w:rsidRDefault="00455A97">
            <w:pPr>
              <w:widowControl/>
              <w:spacing w:line="240" w:lineRule="auto"/>
              <w:ind w:firstLineChars="0" w:firstLine="0"/>
              <w:jc w:val="center"/>
              <w:rPr>
                <w:szCs w:val="24"/>
              </w:rPr>
            </w:pPr>
            <w:r>
              <w:rPr>
                <w:rFonts w:hint="eastAsia"/>
                <w:szCs w:val="24"/>
              </w:rPr>
              <w:t>85,000.00</w:t>
            </w:r>
          </w:p>
        </w:tc>
        <w:tc>
          <w:tcPr>
            <w:tcW w:w="1982" w:type="dxa"/>
            <w:tcBorders>
              <w:top w:val="nil"/>
              <w:left w:val="nil"/>
              <w:bottom w:val="single" w:sz="4" w:space="0" w:color="auto"/>
              <w:right w:val="single" w:sz="4" w:space="0" w:color="auto"/>
            </w:tcBorders>
            <w:shd w:val="clear" w:color="auto" w:fill="auto"/>
            <w:vAlign w:val="center"/>
          </w:tcPr>
          <w:p w:rsidR="00253604" w:rsidRDefault="00253604">
            <w:pPr>
              <w:widowControl/>
              <w:spacing w:line="240" w:lineRule="auto"/>
              <w:ind w:firstLineChars="0" w:firstLine="0"/>
              <w:jc w:val="center"/>
              <w:rPr>
                <w:szCs w:val="24"/>
              </w:rPr>
            </w:pPr>
          </w:p>
        </w:tc>
      </w:tr>
      <w:tr w:rsidR="00253604">
        <w:trPr>
          <w:trHeight w:val="284"/>
          <w:jc w:val="center"/>
        </w:trPr>
        <w:tc>
          <w:tcPr>
            <w:tcW w:w="1029" w:type="dxa"/>
            <w:tcBorders>
              <w:top w:val="nil"/>
              <w:left w:val="single" w:sz="4" w:space="0" w:color="auto"/>
              <w:bottom w:val="single" w:sz="4" w:space="0" w:color="auto"/>
              <w:right w:val="single" w:sz="4" w:space="0" w:color="auto"/>
            </w:tcBorders>
            <w:shd w:val="clear" w:color="auto" w:fill="auto"/>
            <w:noWrap/>
            <w:vAlign w:val="center"/>
          </w:tcPr>
          <w:p w:rsidR="00253604" w:rsidRDefault="00455A97">
            <w:pPr>
              <w:widowControl/>
              <w:spacing w:line="240" w:lineRule="auto"/>
              <w:ind w:firstLineChars="0" w:firstLine="0"/>
              <w:jc w:val="center"/>
              <w:rPr>
                <w:szCs w:val="24"/>
              </w:rPr>
            </w:pPr>
            <w:r>
              <w:rPr>
                <w:szCs w:val="24"/>
              </w:rPr>
              <w:t>38</w:t>
            </w:r>
          </w:p>
        </w:tc>
        <w:tc>
          <w:tcPr>
            <w:tcW w:w="3515" w:type="dxa"/>
            <w:tcBorders>
              <w:top w:val="nil"/>
              <w:left w:val="nil"/>
              <w:bottom w:val="single" w:sz="4" w:space="0" w:color="auto"/>
              <w:right w:val="single" w:sz="4" w:space="0" w:color="auto"/>
            </w:tcBorders>
            <w:shd w:val="clear" w:color="auto" w:fill="auto"/>
            <w:vAlign w:val="center"/>
          </w:tcPr>
          <w:p w:rsidR="00253604" w:rsidRDefault="00455A97">
            <w:pPr>
              <w:widowControl/>
              <w:spacing w:line="240" w:lineRule="auto"/>
              <w:ind w:firstLineChars="0" w:firstLine="0"/>
              <w:jc w:val="center"/>
              <w:rPr>
                <w:szCs w:val="24"/>
              </w:rPr>
            </w:pPr>
            <w:r>
              <w:rPr>
                <w:rFonts w:hint="eastAsia"/>
                <w:szCs w:val="24"/>
              </w:rPr>
              <w:t>石狮市贝尔乐幼儿园</w:t>
            </w:r>
          </w:p>
        </w:tc>
        <w:tc>
          <w:tcPr>
            <w:tcW w:w="1991" w:type="dxa"/>
            <w:tcBorders>
              <w:top w:val="nil"/>
              <w:left w:val="nil"/>
              <w:bottom w:val="single" w:sz="4" w:space="0" w:color="auto"/>
              <w:right w:val="single" w:sz="4" w:space="0" w:color="auto"/>
            </w:tcBorders>
            <w:shd w:val="clear" w:color="auto" w:fill="auto"/>
            <w:vAlign w:val="center"/>
          </w:tcPr>
          <w:p w:rsidR="00253604" w:rsidRDefault="00455A97">
            <w:pPr>
              <w:widowControl/>
              <w:spacing w:line="240" w:lineRule="auto"/>
              <w:ind w:firstLineChars="0" w:firstLine="0"/>
              <w:jc w:val="center"/>
              <w:rPr>
                <w:szCs w:val="24"/>
              </w:rPr>
            </w:pPr>
            <w:r>
              <w:rPr>
                <w:rFonts w:hint="eastAsia"/>
                <w:szCs w:val="24"/>
              </w:rPr>
              <w:t>213,000.00</w:t>
            </w:r>
          </w:p>
        </w:tc>
        <w:tc>
          <w:tcPr>
            <w:tcW w:w="1982" w:type="dxa"/>
            <w:tcBorders>
              <w:top w:val="nil"/>
              <w:left w:val="nil"/>
              <w:bottom w:val="single" w:sz="4" w:space="0" w:color="auto"/>
              <w:right w:val="single" w:sz="4" w:space="0" w:color="auto"/>
            </w:tcBorders>
            <w:shd w:val="clear" w:color="auto" w:fill="auto"/>
            <w:vAlign w:val="center"/>
          </w:tcPr>
          <w:p w:rsidR="00253604" w:rsidRDefault="00253604">
            <w:pPr>
              <w:widowControl/>
              <w:spacing w:line="240" w:lineRule="auto"/>
              <w:ind w:firstLineChars="0" w:firstLine="0"/>
              <w:jc w:val="center"/>
              <w:rPr>
                <w:szCs w:val="24"/>
              </w:rPr>
            </w:pPr>
          </w:p>
        </w:tc>
      </w:tr>
      <w:tr w:rsidR="00253604">
        <w:trPr>
          <w:trHeight w:val="284"/>
          <w:jc w:val="center"/>
        </w:trPr>
        <w:tc>
          <w:tcPr>
            <w:tcW w:w="1029" w:type="dxa"/>
            <w:tcBorders>
              <w:top w:val="nil"/>
              <w:left w:val="single" w:sz="4" w:space="0" w:color="auto"/>
              <w:bottom w:val="single" w:sz="4" w:space="0" w:color="auto"/>
              <w:right w:val="single" w:sz="4" w:space="0" w:color="auto"/>
            </w:tcBorders>
            <w:shd w:val="clear" w:color="auto" w:fill="auto"/>
            <w:noWrap/>
            <w:vAlign w:val="center"/>
          </w:tcPr>
          <w:p w:rsidR="00253604" w:rsidRDefault="00455A97">
            <w:pPr>
              <w:widowControl/>
              <w:spacing w:line="240" w:lineRule="auto"/>
              <w:ind w:firstLineChars="0" w:firstLine="0"/>
              <w:jc w:val="center"/>
              <w:rPr>
                <w:szCs w:val="24"/>
              </w:rPr>
            </w:pPr>
            <w:r>
              <w:rPr>
                <w:szCs w:val="24"/>
              </w:rPr>
              <w:t>39</w:t>
            </w:r>
          </w:p>
        </w:tc>
        <w:tc>
          <w:tcPr>
            <w:tcW w:w="3515" w:type="dxa"/>
            <w:tcBorders>
              <w:top w:val="nil"/>
              <w:left w:val="nil"/>
              <w:bottom w:val="single" w:sz="4" w:space="0" w:color="auto"/>
              <w:right w:val="single" w:sz="4" w:space="0" w:color="auto"/>
            </w:tcBorders>
            <w:shd w:val="clear" w:color="auto" w:fill="auto"/>
            <w:vAlign w:val="center"/>
          </w:tcPr>
          <w:p w:rsidR="00253604" w:rsidRDefault="00455A97">
            <w:pPr>
              <w:widowControl/>
              <w:spacing w:line="240" w:lineRule="auto"/>
              <w:ind w:firstLineChars="0" w:firstLine="0"/>
              <w:jc w:val="center"/>
              <w:rPr>
                <w:szCs w:val="24"/>
              </w:rPr>
            </w:pPr>
            <w:r>
              <w:rPr>
                <w:rFonts w:hint="eastAsia"/>
                <w:szCs w:val="24"/>
              </w:rPr>
              <w:t>石狮市满天星幼儿园</w:t>
            </w:r>
          </w:p>
        </w:tc>
        <w:tc>
          <w:tcPr>
            <w:tcW w:w="1991" w:type="dxa"/>
            <w:tcBorders>
              <w:top w:val="nil"/>
              <w:left w:val="nil"/>
              <w:bottom w:val="single" w:sz="4" w:space="0" w:color="auto"/>
              <w:right w:val="single" w:sz="4" w:space="0" w:color="auto"/>
            </w:tcBorders>
            <w:shd w:val="clear" w:color="auto" w:fill="auto"/>
            <w:vAlign w:val="center"/>
          </w:tcPr>
          <w:p w:rsidR="00253604" w:rsidRDefault="00455A97">
            <w:pPr>
              <w:widowControl/>
              <w:spacing w:line="240" w:lineRule="auto"/>
              <w:ind w:firstLineChars="0" w:firstLine="0"/>
              <w:jc w:val="center"/>
              <w:rPr>
                <w:szCs w:val="24"/>
              </w:rPr>
            </w:pPr>
            <w:r>
              <w:rPr>
                <w:rFonts w:hint="eastAsia"/>
                <w:szCs w:val="24"/>
              </w:rPr>
              <w:t>228,000.00</w:t>
            </w:r>
          </w:p>
        </w:tc>
        <w:tc>
          <w:tcPr>
            <w:tcW w:w="1982" w:type="dxa"/>
            <w:tcBorders>
              <w:top w:val="nil"/>
              <w:left w:val="nil"/>
              <w:bottom w:val="single" w:sz="4" w:space="0" w:color="auto"/>
              <w:right w:val="single" w:sz="4" w:space="0" w:color="auto"/>
            </w:tcBorders>
            <w:shd w:val="clear" w:color="auto" w:fill="auto"/>
            <w:vAlign w:val="center"/>
          </w:tcPr>
          <w:p w:rsidR="00253604" w:rsidRDefault="00253604">
            <w:pPr>
              <w:widowControl/>
              <w:spacing w:line="240" w:lineRule="auto"/>
              <w:ind w:firstLineChars="0" w:firstLine="0"/>
              <w:jc w:val="center"/>
              <w:rPr>
                <w:szCs w:val="24"/>
              </w:rPr>
            </w:pPr>
          </w:p>
        </w:tc>
      </w:tr>
      <w:tr w:rsidR="00253604">
        <w:trPr>
          <w:trHeight w:val="284"/>
          <w:jc w:val="center"/>
        </w:trPr>
        <w:tc>
          <w:tcPr>
            <w:tcW w:w="1029" w:type="dxa"/>
            <w:tcBorders>
              <w:top w:val="nil"/>
              <w:left w:val="single" w:sz="4" w:space="0" w:color="auto"/>
              <w:bottom w:val="single" w:sz="4" w:space="0" w:color="auto"/>
              <w:right w:val="single" w:sz="4" w:space="0" w:color="auto"/>
            </w:tcBorders>
            <w:shd w:val="clear" w:color="auto" w:fill="auto"/>
            <w:noWrap/>
            <w:vAlign w:val="center"/>
          </w:tcPr>
          <w:p w:rsidR="00253604" w:rsidRDefault="00455A97">
            <w:pPr>
              <w:widowControl/>
              <w:spacing w:line="240" w:lineRule="auto"/>
              <w:ind w:firstLineChars="0" w:firstLine="0"/>
              <w:jc w:val="center"/>
              <w:rPr>
                <w:szCs w:val="24"/>
              </w:rPr>
            </w:pPr>
            <w:r>
              <w:rPr>
                <w:szCs w:val="24"/>
              </w:rPr>
              <w:t>40</w:t>
            </w:r>
          </w:p>
        </w:tc>
        <w:tc>
          <w:tcPr>
            <w:tcW w:w="3515" w:type="dxa"/>
            <w:tcBorders>
              <w:top w:val="nil"/>
              <w:left w:val="nil"/>
              <w:bottom w:val="single" w:sz="4" w:space="0" w:color="auto"/>
              <w:right w:val="single" w:sz="4" w:space="0" w:color="auto"/>
            </w:tcBorders>
            <w:shd w:val="clear" w:color="auto" w:fill="auto"/>
            <w:vAlign w:val="center"/>
          </w:tcPr>
          <w:p w:rsidR="00253604" w:rsidRDefault="00455A97">
            <w:pPr>
              <w:widowControl/>
              <w:spacing w:line="240" w:lineRule="auto"/>
              <w:ind w:firstLineChars="0" w:firstLine="0"/>
              <w:jc w:val="center"/>
              <w:rPr>
                <w:szCs w:val="24"/>
              </w:rPr>
            </w:pPr>
            <w:r>
              <w:rPr>
                <w:rFonts w:hint="eastAsia"/>
                <w:szCs w:val="24"/>
              </w:rPr>
              <w:t>石狮市金桥幼儿园</w:t>
            </w:r>
          </w:p>
        </w:tc>
        <w:tc>
          <w:tcPr>
            <w:tcW w:w="1991" w:type="dxa"/>
            <w:tcBorders>
              <w:top w:val="nil"/>
              <w:left w:val="nil"/>
              <w:bottom w:val="single" w:sz="4" w:space="0" w:color="auto"/>
              <w:right w:val="single" w:sz="4" w:space="0" w:color="auto"/>
            </w:tcBorders>
            <w:shd w:val="clear" w:color="auto" w:fill="auto"/>
            <w:vAlign w:val="center"/>
          </w:tcPr>
          <w:p w:rsidR="00253604" w:rsidRDefault="00455A97">
            <w:pPr>
              <w:widowControl/>
              <w:spacing w:line="240" w:lineRule="auto"/>
              <w:ind w:firstLineChars="0" w:firstLine="0"/>
              <w:jc w:val="center"/>
              <w:rPr>
                <w:szCs w:val="24"/>
              </w:rPr>
            </w:pPr>
            <w:r>
              <w:rPr>
                <w:rFonts w:hint="eastAsia"/>
                <w:szCs w:val="24"/>
              </w:rPr>
              <w:t>139,000.00</w:t>
            </w:r>
          </w:p>
        </w:tc>
        <w:tc>
          <w:tcPr>
            <w:tcW w:w="1982" w:type="dxa"/>
            <w:tcBorders>
              <w:top w:val="nil"/>
              <w:left w:val="nil"/>
              <w:bottom w:val="single" w:sz="4" w:space="0" w:color="auto"/>
              <w:right w:val="single" w:sz="4" w:space="0" w:color="auto"/>
            </w:tcBorders>
            <w:shd w:val="clear" w:color="auto" w:fill="auto"/>
            <w:vAlign w:val="center"/>
          </w:tcPr>
          <w:p w:rsidR="00253604" w:rsidRDefault="00253604">
            <w:pPr>
              <w:widowControl/>
              <w:spacing w:line="240" w:lineRule="auto"/>
              <w:ind w:firstLineChars="0" w:firstLine="0"/>
              <w:jc w:val="center"/>
              <w:rPr>
                <w:szCs w:val="24"/>
              </w:rPr>
            </w:pPr>
          </w:p>
        </w:tc>
      </w:tr>
      <w:tr w:rsidR="00253604">
        <w:trPr>
          <w:trHeight w:val="284"/>
          <w:jc w:val="center"/>
        </w:trPr>
        <w:tc>
          <w:tcPr>
            <w:tcW w:w="1029" w:type="dxa"/>
            <w:tcBorders>
              <w:top w:val="nil"/>
              <w:left w:val="single" w:sz="4" w:space="0" w:color="auto"/>
              <w:bottom w:val="single" w:sz="4" w:space="0" w:color="auto"/>
              <w:right w:val="single" w:sz="4" w:space="0" w:color="auto"/>
            </w:tcBorders>
            <w:shd w:val="clear" w:color="auto" w:fill="auto"/>
            <w:noWrap/>
            <w:vAlign w:val="center"/>
          </w:tcPr>
          <w:p w:rsidR="00253604" w:rsidRDefault="00455A97">
            <w:pPr>
              <w:widowControl/>
              <w:spacing w:line="240" w:lineRule="auto"/>
              <w:ind w:firstLineChars="0" w:firstLine="0"/>
              <w:jc w:val="center"/>
              <w:rPr>
                <w:szCs w:val="24"/>
              </w:rPr>
            </w:pPr>
            <w:r>
              <w:rPr>
                <w:szCs w:val="24"/>
              </w:rPr>
              <w:t>41</w:t>
            </w:r>
          </w:p>
        </w:tc>
        <w:tc>
          <w:tcPr>
            <w:tcW w:w="3515" w:type="dxa"/>
            <w:tcBorders>
              <w:top w:val="nil"/>
              <w:left w:val="nil"/>
              <w:bottom w:val="single" w:sz="4" w:space="0" w:color="auto"/>
              <w:right w:val="single" w:sz="4" w:space="0" w:color="auto"/>
            </w:tcBorders>
            <w:shd w:val="clear" w:color="auto" w:fill="auto"/>
            <w:vAlign w:val="center"/>
          </w:tcPr>
          <w:p w:rsidR="00253604" w:rsidRDefault="00455A97">
            <w:pPr>
              <w:widowControl/>
              <w:spacing w:line="240" w:lineRule="auto"/>
              <w:ind w:firstLineChars="0" w:firstLine="0"/>
              <w:jc w:val="center"/>
              <w:rPr>
                <w:szCs w:val="24"/>
              </w:rPr>
            </w:pPr>
            <w:r>
              <w:rPr>
                <w:rFonts w:hint="eastAsia"/>
                <w:szCs w:val="24"/>
              </w:rPr>
              <w:t>石狮市金宝贝第二幼儿园</w:t>
            </w:r>
          </w:p>
        </w:tc>
        <w:tc>
          <w:tcPr>
            <w:tcW w:w="1991" w:type="dxa"/>
            <w:tcBorders>
              <w:top w:val="nil"/>
              <w:left w:val="nil"/>
              <w:bottom w:val="single" w:sz="4" w:space="0" w:color="auto"/>
              <w:right w:val="single" w:sz="4" w:space="0" w:color="auto"/>
            </w:tcBorders>
            <w:shd w:val="clear" w:color="auto" w:fill="auto"/>
            <w:vAlign w:val="center"/>
          </w:tcPr>
          <w:p w:rsidR="00253604" w:rsidRDefault="00455A97">
            <w:pPr>
              <w:widowControl/>
              <w:spacing w:line="240" w:lineRule="auto"/>
              <w:ind w:firstLineChars="0" w:firstLine="0"/>
              <w:jc w:val="center"/>
              <w:rPr>
                <w:szCs w:val="24"/>
              </w:rPr>
            </w:pPr>
            <w:r>
              <w:rPr>
                <w:rFonts w:hint="eastAsia"/>
                <w:szCs w:val="24"/>
              </w:rPr>
              <w:t>228,000.00</w:t>
            </w:r>
          </w:p>
        </w:tc>
        <w:tc>
          <w:tcPr>
            <w:tcW w:w="1982" w:type="dxa"/>
            <w:tcBorders>
              <w:top w:val="nil"/>
              <w:left w:val="nil"/>
              <w:bottom w:val="single" w:sz="4" w:space="0" w:color="auto"/>
              <w:right w:val="single" w:sz="4" w:space="0" w:color="auto"/>
            </w:tcBorders>
            <w:shd w:val="clear" w:color="auto" w:fill="auto"/>
            <w:vAlign w:val="center"/>
          </w:tcPr>
          <w:p w:rsidR="00253604" w:rsidRDefault="00253604">
            <w:pPr>
              <w:widowControl/>
              <w:spacing w:line="240" w:lineRule="auto"/>
              <w:ind w:firstLineChars="0" w:firstLine="0"/>
              <w:jc w:val="center"/>
              <w:rPr>
                <w:szCs w:val="24"/>
              </w:rPr>
            </w:pPr>
          </w:p>
        </w:tc>
      </w:tr>
      <w:tr w:rsidR="00253604">
        <w:trPr>
          <w:trHeight w:val="284"/>
          <w:jc w:val="center"/>
        </w:trPr>
        <w:tc>
          <w:tcPr>
            <w:tcW w:w="1029" w:type="dxa"/>
            <w:tcBorders>
              <w:top w:val="nil"/>
              <w:left w:val="single" w:sz="4" w:space="0" w:color="auto"/>
              <w:bottom w:val="single" w:sz="4" w:space="0" w:color="auto"/>
              <w:right w:val="single" w:sz="4" w:space="0" w:color="auto"/>
            </w:tcBorders>
            <w:shd w:val="clear" w:color="auto" w:fill="auto"/>
            <w:noWrap/>
            <w:vAlign w:val="center"/>
          </w:tcPr>
          <w:p w:rsidR="00253604" w:rsidRDefault="00455A97">
            <w:pPr>
              <w:widowControl/>
              <w:spacing w:line="240" w:lineRule="auto"/>
              <w:ind w:firstLineChars="0" w:firstLine="0"/>
              <w:jc w:val="center"/>
              <w:rPr>
                <w:szCs w:val="24"/>
              </w:rPr>
            </w:pPr>
            <w:r>
              <w:rPr>
                <w:szCs w:val="24"/>
              </w:rPr>
              <w:t>42</w:t>
            </w:r>
          </w:p>
        </w:tc>
        <w:tc>
          <w:tcPr>
            <w:tcW w:w="3515" w:type="dxa"/>
            <w:tcBorders>
              <w:top w:val="nil"/>
              <w:left w:val="nil"/>
              <w:bottom w:val="single" w:sz="4" w:space="0" w:color="auto"/>
              <w:right w:val="single" w:sz="4" w:space="0" w:color="auto"/>
            </w:tcBorders>
            <w:shd w:val="clear" w:color="auto" w:fill="auto"/>
            <w:vAlign w:val="center"/>
          </w:tcPr>
          <w:p w:rsidR="00253604" w:rsidRDefault="00455A97">
            <w:pPr>
              <w:widowControl/>
              <w:spacing w:line="240" w:lineRule="auto"/>
              <w:ind w:firstLineChars="0" w:firstLine="0"/>
              <w:jc w:val="center"/>
              <w:rPr>
                <w:szCs w:val="24"/>
              </w:rPr>
            </w:pPr>
            <w:r>
              <w:rPr>
                <w:rFonts w:hint="eastAsia"/>
                <w:szCs w:val="24"/>
              </w:rPr>
              <w:t>石狮市南风幼儿园</w:t>
            </w:r>
          </w:p>
        </w:tc>
        <w:tc>
          <w:tcPr>
            <w:tcW w:w="1991" w:type="dxa"/>
            <w:tcBorders>
              <w:top w:val="nil"/>
              <w:left w:val="nil"/>
              <w:bottom w:val="single" w:sz="4" w:space="0" w:color="auto"/>
              <w:right w:val="single" w:sz="4" w:space="0" w:color="auto"/>
            </w:tcBorders>
            <w:shd w:val="clear" w:color="auto" w:fill="auto"/>
            <w:vAlign w:val="center"/>
          </w:tcPr>
          <w:p w:rsidR="00253604" w:rsidRDefault="00455A97">
            <w:pPr>
              <w:widowControl/>
              <w:spacing w:line="240" w:lineRule="auto"/>
              <w:ind w:firstLineChars="0" w:firstLine="0"/>
              <w:jc w:val="center"/>
              <w:rPr>
                <w:szCs w:val="24"/>
              </w:rPr>
            </w:pPr>
            <w:r>
              <w:rPr>
                <w:rFonts w:hint="eastAsia"/>
                <w:szCs w:val="24"/>
              </w:rPr>
              <w:t>168,000.00</w:t>
            </w:r>
          </w:p>
        </w:tc>
        <w:tc>
          <w:tcPr>
            <w:tcW w:w="1982" w:type="dxa"/>
            <w:tcBorders>
              <w:top w:val="nil"/>
              <w:left w:val="nil"/>
              <w:bottom w:val="single" w:sz="4" w:space="0" w:color="auto"/>
              <w:right w:val="single" w:sz="4" w:space="0" w:color="auto"/>
            </w:tcBorders>
            <w:shd w:val="clear" w:color="auto" w:fill="auto"/>
            <w:vAlign w:val="center"/>
          </w:tcPr>
          <w:p w:rsidR="00253604" w:rsidRDefault="00253604">
            <w:pPr>
              <w:widowControl/>
              <w:spacing w:line="240" w:lineRule="auto"/>
              <w:ind w:firstLineChars="0" w:firstLine="0"/>
              <w:jc w:val="center"/>
              <w:rPr>
                <w:szCs w:val="24"/>
              </w:rPr>
            </w:pPr>
          </w:p>
        </w:tc>
      </w:tr>
      <w:tr w:rsidR="00253604">
        <w:trPr>
          <w:trHeight w:val="284"/>
          <w:jc w:val="center"/>
        </w:trPr>
        <w:tc>
          <w:tcPr>
            <w:tcW w:w="1029" w:type="dxa"/>
            <w:tcBorders>
              <w:top w:val="nil"/>
              <w:left w:val="single" w:sz="4" w:space="0" w:color="auto"/>
              <w:bottom w:val="single" w:sz="4" w:space="0" w:color="auto"/>
              <w:right w:val="single" w:sz="4" w:space="0" w:color="auto"/>
            </w:tcBorders>
            <w:shd w:val="clear" w:color="auto" w:fill="auto"/>
            <w:noWrap/>
            <w:vAlign w:val="center"/>
          </w:tcPr>
          <w:p w:rsidR="00253604" w:rsidRDefault="00455A97">
            <w:pPr>
              <w:widowControl/>
              <w:spacing w:line="240" w:lineRule="auto"/>
              <w:ind w:firstLineChars="0" w:firstLine="0"/>
              <w:jc w:val="center"/>
              <w:rPr>
                <w:szCs w:val="24"/>
              </w:rPr>
            </w:pPr>
            <w:r>
              <w:rPr>
                <w:szCs w:val="24"/>
              </w:rPr>
              <w:t>43</w:t>
            </w:r>
          </w:p>
        </w:tc>
        <w:tc>
          <w:tcPr>
            <w:tcW w:w="3515" w:type="dxa"/>
            <w:tcBorders>
              <w:top w:val="nil"/>
              <w:left w:val="nil"/>
              <w:bottom w:val="single" w:sz="4" w:space="0" w:color="auto"/>
              <w:right w:val="single" w:sz="4" w:space="0" w:color="auto"/>
            </w:tcBorders>
            <w:shd w:val="clear" w:color="auto" w:fill="auto"/>
            <w:vAlign w:val="center"/>
          </w:tcPr>
          <w:p w:rsidR="00253604" w:rsidRDefault="00455A97">
            <w:pPr>
              <w:widowControl/>
              <w:spacing w:line="240" w:lineRule="auto"/>
              <w:ind w:firstLineChars="0" w:firstLine="0"/>
              <w:jc w:val="center"/>
              <w:rPr>
                <w:szCs w:val="24"/>
              </w:rPr>
            </w:pPr>
            <w:r>
              <w:rPr>
                <w:rFonts w:hint="eastAsia"/>
                <w:szCs w:val="24"/>
              </w:rPr>
              <w:t>石狮市禾方幼儿园</w:t>
            </w:r>
          </w:p>
        </w:tc>
        <w:tc>
          <w:tcPr>
            <w:tcW w:w="1991" w:type="dxa"/>
            <w:tcBorders>
              <w:top w:val="nil"/>
              <w:left w:val="nil"/>
              <w:bottom w:val="single" w:sz="4" w:space="0" w:color="auto"/>
              <w:right w:val="single" w:sz="4" w:space="0" w:color="auto"/>
            </w:tcBorders>
            <w:shd w:val="clear" w:color="auto" w:fill="auto"/>
            <w:vAlign w:val="center"/>
          </w:tcPr>
          <w:p w:rsidR="00253604" w:rsidRDefault="00455A97">
            <w:pPr>
              <w:widowControl/>
              <w:spacing w:line="240" w:lineRule="auto"/>
              <w:ind w:firstLineChars="0" w:firstLine="0"/>
              <w:jc w:val="center"/>
              <w:rPr>
                <w:szCs w:val="24"/>
              </w:rPr>
            </w:pPr>
            <w:r>
              <w:rPr>
                <w:rFonts w:hint="eastAsia"/>
                <w:szCs w:val="24"/>
              </w:rPr>
              <w:t>308,000.00</w:t>
            </w:r>
          </w:p>
        </w:tc>
        <w:tc>
          <w:tcPr>
            <w:tcW w:w="1982" w:type="dxa"/>
            <w:tcBorders>
              <w:top w:val="nil"/>
              <w:left w:val="nil"/>
              <w:bottom w:val="single" w:sz="4" w:space="0" w:color="auto"/>
              <w:right w:val="single" w:sz="4" w:space="0" w:color="auto"/>
            </w:tcBorders>
            <w:shd w:val="clear" w:color="auto" w:fill="auto"/>
            <w:vAlign w:val="center"/>
          </w:tcPr>
          <w:p w:rsidR="00253604" w:rsidRDefault="00253604">
            <w:pPr>
              <w:widowControl/>
              <w:spacing w:line="240" w:lineRule="auto"/>
              <w:ind w:firstLineChars="0" w:firstLine="0"/>
              <w:jc w:val="center"/>
              <w:rPr>
                <w:szCs w:val="24"/>
              </w:rPr>
            </w:pPr>
          </w:p>
        </w:tc>
      </w:tr>
      <w:tr w:rsidR="00253604">
        <w:trPr>
          <w:trHeight w:val="284"/>
          <w:jc w:val="center"/>
        </w:trPr>
        <w:tc>
          <w:tcPr>
            <w:tcW w:w="1029" w:type="dxa"/>
            <w:tcBorders>
              <w:top w:val="nil"/>
              <w:left w:val="single" w:sz="4" w:space="0" w:color="auto"/>
              <w:bottom w:val="single" w:sz="4" w:space="0" w:color="auto"/>
              <w:right w:val="single" w:sz="4" w:space="0" w:color="auto"/>
            </w:tcBorders>
            <w:shd w:val="clear" w:color="auto" w:fill="auto"/>
            <w:noWrap/>
            <w:vAlign w:val="center"/>
          </w:tcPr>
          <w:p w:rsidR="00253604" w:rsidRDefault="00455A97">
            <w:pPr>
              <w:widowControl/>
              <w:spacing w:line="240" w:lineRule="auto"/>
              <w:ind w:firstLineChars="0" w:firstLine="0"/>
              <w:jc w:val="center"/>
              <w:rPr>
                <w:szCs w:val="24"/>
              </w:rPr>
            </w:pPr>
            <w:r>
              <w:rPr>
                <w:szCs w:val="24"/>
              </w:rPr>
              <w:t>44</w:t>
            </w:r>
          </w:p>
        </w:tc>
        <w:tc>
          <w:tcPr>
            <w:tcW w:w="3515" w:type="dxa"/>
            <w:tcBorders>
              <w:top w:val="nil"/>
              <w:left w:val="nil"/>
              <w:bottom w:val="single" w:sz="4" w:space="0" w:color="auto"/>
              <w:right w:val="single" w:sz="4" w:space="0" w:color="auto"/>
            </w:tcBorders>
            <w:shd w:val="clear" w:color="auto" w:fill="auto"/>
            <w:vAlign w:val="center"/>
          </w:tcPr>
          <w:p w:rsidR="00253604" w:rsidRDefault="00455A97">
            <w:pPr>
              <w:widowControl/>
              <w:spacing w:line="240" w:lineRule="auto"/>
              <w:ind w:firstLineChars="0" w:firstLine="0"/>
              <w:jc w:val="center"/>
              <w:rPr>
                <w:szCs w:val="24"/>
              </w:rPr>
            </w:pPr>
            <w:r>
              <w:rPr>
                <w:rFonts w:hint="eastAsia"/>
                <w:szCs w:val="24"/>
              </w:rPr>
              <w:t>石狮市培杰幼儿园</w:t>
            </w:r>
          </w:p>
        </w:tc>
        <w:tc>
          <w:tcPr>
            <w:tcW w:w="1991" w:type="dxa"/>
            <w:tcBorders>
              <w:top w:val="nil"/>
              <w:left w:val="nil"/>
              <w:bottom w:val="single" w:sz="4" w:space="0" w:color="auto"/>
              <w:right w:val="single" w:sz="4" w:space="0" w:color="auto"/>
            </w:tcBorders>
            <w:shd w:val="clear" w:color="auto" w:fill="auto"/>
            <w:vAlign w:val="center"/>
          </w:tcPr>
          <w:p w:rsidR="00253604" w:rsidRDefault="00455A97">
            <w:pPr>
              <w:widowControl/>
              <w:spacing w:line="240" w:lineRule="auto"/>
              <w:ind w:firstLineChars="0" w:firstLine="0"/>
              <w:jc w:val="center"/>
              <w:rPr>
                <w:szCs w:val="24"/>
              </w:rPr>
            </w:pPr>
            <w:r>
              <w:rPr>
                <w:rFonts w:hint="eastAsia"/>
                <w:szCs w:val="24"/>
              </w:rPr>
              <w:t>288,000.00</w:t>
            </w:r>
          </w:p>
        </w:tc>
        <w:tc>
          <w:tcPr>
            <w:tcW w:w="1982" w:type="dxa"/>
            <w:tcBorders>
              <w:top w:val="nil"/>
              <w:left w:val="nil"/>
              <w:bottom w:val="single" w:sz="4" w:space="0" w:color="auto"/>
              <w:right w:val="single" w:sz="4" w:space="0" w:color="auto"/>
            </w:tcBorders>
            <w:shd w:val="clear" w:color="auto" w:fill="auto"/>
            <w:vAlign w:val="center"/>
          </w:tcPr>
          <w:p w:rsidR="00253604" w:rsidRDefault="00253604">
            <w:pPr>
              <w:widowControl/>
              <w:spacing w:line="240" w:lineRule="auto"/>
              <w:ind w:firstLineChars="0" w:firstLine="0"/>
              <w:jc w:val="center"/>
              <w:rPr>
                <w:szCs w:val="24"/>
              </w:rPr>
            </w:pPr>
          </w:p>
        </w:tc>
      </w:tr>
      <w:tr w:rsidR="00253604">
        <w:trPr>
          <w:trHeight w:val="284"/>
          <w:jc w:val="center"/>
        </w:trPr>
        <w:tc>
          <w:tcPr>
            <w:tcW w:w="1029" w:type="dxa"/>
            <w:tcBorders>
              <w:top w:val="nil"/>
              <w:left w:val="single" w:sz="4" w:space="0" w:color="auto"/>
              <w:bottom w:val="single" w:sz="4" w:space="0" w:color="auto"/>
              <w:right w:val="single" w:sz="4" w:space="0" w:color="auto"/>
            </w:tcBorders>
            <w:shd w:val="clear" w:color="auto" w:fill="auto"/>
            <w:noWrap/>
            <w:vAlign w:val="center"/>
          </w:tcPr>
          <w:p w:rsidR="00253604" w:rsidRDefault="00455A97">
            <w:pPr>
              <w:widowControl/>
              <w:spacing w:line="240" w:lineRule="auto"/>
              <w:ind w:firstLineChars="0" w:firstLine="0"/>
              <w:jc w:val="center"/>
              <w:rPr>
                <w:szCs w:val="24"/>
              </w:rPr>
            </w:pPr>
            <w:r>
              <w:rPr>
                <w:szCs w:val="24"/>
              </w:rPr>
              <w:t>45</w:t>
            </w:r>
          </w:p>
        </w:tc>
        <w:tc>
          <w:tcPr>
            <w:tcW w:w="3515" w:type="dxa"/>
            <w:tcBorders>
              <w:top w:val="nil"/>
              <w:left w:val="nil"/>
              <w:bottom w:val="single" w:sz="4" w:space="0" w:color="auto"/>
              <w:right w:val="single" w:sz="4" w:space="0" w:color="auto"/>
            </w:tcBorders>
            <w:shd w:val="clear" w:color="auto" w:fill="auto"/>
            <w:vAlign w:val="center"/>
          </w:tcPr>
          <w:p w:rsidR="00253604" w:rsidRDefault="00455A97">
            <w:pPr>
              <w:widowControl/>
              <w:spacing w:line="240" w:lineRule="auto"/>
              <w:ind w:firstLineChars="0" w:firstLine="0"/>
              <w:jc w:val="center"/>
              <w:rPr>
                <w:szCs w:val="24"/>
              </w:rPr>
            </w:pPr>
            <w:r>
              <w:rPr>
                <w:rFonts w:hint="eastAsia"/>
                <w:szCs w:val="24"/>
              </w:rPr>
              <w:t>石狮市童馨幼儿园</w:t>
            </w:r>
          </w:p>
        </w:tc>
        <w:tc>
          <w:tcPr>
            <w:tcW w:w="1991" w:type="dxa"/>
            <w:tcBorders>
              <w:top w:val="nil"/>
              <w:left w:val="nil"/>
              <w:bottom w:val="single" w:sz="4" w:space="0" w:color="auto"/>
              <w:right w:val="single" w:sz="4" w:space="0" w:color="auto"/>
            </w:tcBorders>
            <w:shd w:val="clear" w:color="auto" w:fill="auto"/>
            <w:vAlign w:val="center"/>
          </w:tcPr>
          <w:p w:rsidR="00253604" w:rsidRDefault="00455A97">
            <w:pPr>
              <w:widowControl/>
              <w:spacing w:line="240" w:lineRule="auto"/>
              <w:ind w:firstLineChars="0" w:firstLine="0"/>
              <w:jc w:val="center"/>
              <w:rPr>
                <w:szCs w:val="24"/>
              </w:rPr>
            </w:pPr>
            <w:r>
              <w:rPr>
                <w:rFonts w:hint="eastAsia"/>
                <w:szCs w:val="24"/>
              </w:rPr>
              <w:t>240,000.00</w:t>
            </w:r>
          </w:p>
        </w:tc>
        <w:tc>
          <w:tcPr>
            <w:tcW w:w="1982" w:type="dxa"/>
            <w:tcBorders>
              <w:top w:val="nil"/>
              <w:left w:val="nil"/>
              <w:bottom w:val="single" w:sz="4" w:space="0" w:color="auto"/>
              <w:right w:val="single" w:sz="4" w:space="0" w:color="auto"/>
            </w:tcBorders>
            <w:shd w:val="clear" w:color="auto" w:fill="auto"/>
            <w:vAlign w:val="center"/>
          </w:tcPr>
          <w:p w:rsidR="00253604" w:rsidRDefault="00253604">
            <w:pPr>
              <w:widowControl/>
              <w:spacing w:line="240" w:lineRule="auto"/>
              <w:ind w:firstLineChars="0" w:firstLine="0"/>
              <w:jc w:val="center"/>
              <w:rPr>
                <w:szCs w:val="24"/>
              </w:rPr>
            </w:pPr>
          </w:p>
        </w:tc>
      </w:tr>
      <w:tr w:rsidR="00253604">
        <w:trPr>
          <w:trHeight w:val="284"/>
          <w:jc w:val="center"/>
        </w:trPr>
        <w:tc>
          <w:tcPr>
            <w:tcW w:w="1029" w:type="dxa"/>
            <w:tcBorders>
              <w:top w:val="nil"/>
              <w:left w:val="single" w:sz="4" w:space="0" w:color="auto"/>
              <w:bottom w:val="single" w:sz="4" w:space="0" w:color="auto"/>
              <w:right w:val="single" w:sz="4" w:space="0" w:color="auto"/>
            </w:tcBorders>
            <w:shd w:val="clear" w:color="auto" w:fill="auto"/>
            <w:noWrap/>
            <w:vAlign w:val="center"/>
          </w:tcPr>
          <w:p w:rsidR="00253604" w:rsidRDefault="00455A97">
            <w:pPr>
              <w:widowControl/>
              <w:spacing w:line="240" w:lineRule="auto"/>
              <w:ind w:firstLineChars="0" w:firstLine="0"/>
              <w:jc w:val="center"/>
              <w:rPr>
                <w:szCs w:val="24"/>
              </w:rPr>
            </w:pPr>
            <w:r>
              <w:rPr>
                <w:szCs w:val="24"/>
              </w:rPr>
              <w:t>46</w:t>
            </w:r>
          </w:p>
        </w:tc>
        <w:tc>
          <w:tcPr>
            <w:tcW w:w="3515" w:type="dxa"/>
            <w:tcBorders>
              <w:top w:val="nil"/>
              <w:left w:val="nil"/>
              <w:bottom w:val="single" w:sz="4" w:space="0" w:color="auto"/>
              <w:right w:val="single" w:sz="4" w:space="0" w:color="auto"/>
            </w:tcBorders>
            <w:shd w:val="clear" w:color="auto" w:fill="auto"/>
            <w:vAlign w:val="center"/>
          </w:tcPr>
          <w:p w:rsidR="00253604" w:rsidRDefault="00455A97">
            <w:pPr>
              <w:widowControl/>
              <w:spacing w:line="240" w:lineRule="auto"/>
              <w:ind w:firstLineChars="0" w:firstLine="0"/>
              <w:jc w:val="center"/>
              <w:rPr>
                <w:szCs w:val="24"/>
              </w:rPr>
            </w:pPr>
            <w:r>
              <w:rPr>
                <w:rFonts w:hint="eastAsia"/>
                <w:szCs w:val="24"/>
              </w:rPr>
              <w:t>石狮市滨海第三幼儿园</w:t>
            </w:r>
          </w:p>
        </w:tc>
        <w:tc>
          <w:tcPr>
            <w:tcW w:w="1991" w:type="dxa"/>
            <w:tcBorders>
              <w:top w:val="nil"/>
              <w:left w:val="nil"/>
              <w:bottom w:val="single" w:sz="4" w:space="0" w:color="auto"/>
              <w:right w:val="single" w:sz="4" w:space="0" w:color="auto"/>
            </w:tcBorders>
            <w:shd w:val="clear" w:color="auto" w:fill="auto"/>
            <w:vAlign w:val="center"/>
          </w:tcPr>
          <w:p w:rsidR="00253604" w:rsidRDefault="00455A97">
            <w:pPr>
              <w:widowControl/>
              <w:spacing w:line="240" w:lineRule="auto"/>
              <w:ind w:firstLineChars="0" w:firstLine="0"/>
              <w:jc w:val="center"/>
              <w:rPr>
                <w:szCs w:val="24"/>
              </w:rPr>
            </w:pPr>
            <w:r>
              <w:rPr>
                <w:rFonts w:hint="eastAsia"/>
                <w:szCs w:val="24"/>
              </w:rPr>
              <w:t>168,000.00</w:t>
            </w:r>
          </w:p>
        </w:tc>
        <w:tc>
          <w:tcPr>
            <w:tcW w:w="1982" w:type="dxa"/>
            <w:tcBorders>
              <w:top w:val="nil"/>
              <w:left w:val="nil"/>
              <w:bottom w:val="single" w:sz="4" w:space="0" w:color="auto"/>
              <w:right w:val="single" w:sz="4" w:space="0" w:color="auto"/>
            </w:tcBorders>
            <w:shd w:val="clear" w:color="auto" w:fill="auto"/>
            <w:vAlign w:val="center"/>
          </w:tcPr>
          <w:p w:rsidR="00253604" w:rsidRDefault="00253604">
            <w:pPr>
              <w:widowControl/>
              <w:spacing w:line="240" w:lineRule="auto"/>
              <w:ind w:firstLineChars="0" w:firstLine="0"/>
              <w:jc w:val="center"/>
              <w:rPr>
                <w:szCs w:val="24"/>
              </w:rPr>
            </w:pPr>
          </w:p>
        </w:tc>
      </w:tr>
      <w:tr w:rsidR="00253604">
        <w:trPr>
          <w:trHeight w:val="284"/>
          <w:jc w:val="center"/>
        </w:trPr>
        <w:tc>
          <w:tcPr>
            <w:tcW w:w="1029" w:type="dxa"/>
            <w:tcBorders>
              <w:top w:val="nil"/>
              <w:left w:val="single" w:sz="4" w:space="0" w:color="auto"/>
              <w:bottom w:val="single" w:sz="4" w:space="0" w:color="auto"/>
              <w:right w:val="single" w:sz="4" w:space="0" w:color="auto"/>
            </w:tcBorders>
            <w:shd w:val="clear" w:color="auto" w:fill="auto"/>
            <w:noWrap/>
            <w:vAlign w:val="center"/>
          </w:tcPr>
          <w:p w:rsidR="00253604" w:rsidRDefault="00455A97">
            <w:pPr>
              <w:widowControl/>
              <w:spacing w:line="240" w:lineRule="auto"/>
              <w:ind w:firstLineChars="0" w:firstLine="0"/>
              <w:jc w:val="center"/>
              <w:rPr>
                <w:szCs w:val="24"/>
              </w:rPr>
            </w:pPr>
            <w:r>
              <w:rPr>
                <w:szCs w:val="24"/>
              </w:rPr>
              <w:t>47</w:t>
            </w:r>
          </w:p>
        </w:tc>
        <w:tc>
          <w:tcPr>
            <w:tcW w:w="3515" w:type="dxa"/>
            <w:tcBorders>
              <w:top w:val="nil"/>
              <w:left w:val="nil"/>
              <w:bottom w:val="single" w:sz="4" w:space="0" w:color="auto"/>
              <w:right w:val="single" w:sz="4" w:space="0" w:color="auto"/>
            </w:tcBorders>
            <w:shd w:val="clear" w:color="auto" w:fill="auto"/>
            <w:vAlign w:val="center"/>
          </w:tcPr>
          <w:p w:rsidR="00253604" w:rsidRDefault="00455A97">
            <w:pPr>
              <w:widowControl/>
              <w:spacing w:line="240" w:lineRule="auto"/>
              <w:ind w:firstLineChars="0" w:firstLine="0"/>
              <w:jc w:val="center"/>
              <w:rPr>
                <w:szCs w:val="24"/>
              </w:rPr>
            </w:pPr>
            <w:r>
              <w:rPr>
                <w:rFonts w:hint="eastAsia"/>
                <w:szCs w:val="24"/>
              </w:rPr>
              <w:t>石狮市博才幼儿园</w:t>
            </w:r>
          </w:p>
        </w:tc>
        <w:tc>
          <w:tcPr>
            <w:tcW w:w="1991" w:type="dxa"/>
            <w:tcBorders>
              <w:top w:val="nil"/>
              <w:left w:val="nil"/>
              <w:bottom w:val="single" w:sz="4" w:space="0" w:color="auto"/>
              <w:right w:val="single" w:sz="4" w:space="0" w:color="auto"/>
            </w:tcBorders>
            <w:shd w:val="clear" w:color="auto" w:fill="auto"/>
            <w:vAlign w:val="center"/>
          </w:tcPr>
          <w:p w:rsidR="00253604" w:rsidRDefault="00455A97">
            <w:pPr>
              <w:widowControl/>
              <w:spacing w:line="240" w:lineRule="auto"/>
              <w:ind w:firstLineChars="0" w:firstLine="0"/>
              <w:jc w:val="center"/>
              <w:rPr>
                <w:szCs w:val="24"/>
              </w:rPr>
            </w:pPr>
            <w:r>
              <w:rPr>
                <w:rFonts w:hint="eastAsia"/>
                <w:szCs w:val="24"/>
              </w:rPr>
              <w:t>89,000.00</w:t>
            </w:r>
          </w:p>
        </w:tc>
        <w:tc>
          <w:tcPr>
            <w:tcW w:w="1982" w:type="dxa"/>
            <w:tcBorders>
              <w:top w:val="nil"/>
              <w:left w:val="nil"/>
              <w:bottom w:val="single" w:sz="4" w:space="0" w:color="auto"/>
              <w:right w:val="single" w:sz="4" w:space="0" w:color="auto"/>
            </w:tcBorders>
            <w:shd w:val="clear" w:color="auto" w:fill="auto"/>
            <w:vAlign w:val="center"/>
          </w:tcPr>
          <w:p w:rsidR="00253604" w:rsidRDefault="00253604">
            <w:pPr>
              <w:widowControl/>
              <w:spacing w:line="240" w:lineRule="auto"/>
              <w:ind w:firstLineChars="0" w:firstLine="0"/>
              <w:jc w:val="center"/>
              <w:rPr>
                <w:szCs w:val="24"/>
              </w:rPr>
            </w:pPr>
          </w:p>
        </w:tc>
      </w:tr>
      <w:tr w:rsidR="00253604">
        <w:trPr>
          <w:trHeight w:val="284"/>
          <w:jc w:val="center"/>
        </w:trPr>
        <w:tc>
          <w:tcPr>
            <w:tcW w:w="1029" w:type="dxa"/>
            <w:tcBorders>
              <w:top w:val="nil"/>
              <w:left w:val="single" w:sz="4" w:space="0" w:color="auto"/>
              <w:bottom w:val="single" w:sz="4" w:space="0" w:color="auto"/>
              <w:right w:val="single" w:sz="4" w:space="0" w:color="auto"/>
            </w:tcBorders>
            <w:shd w:val="clear" w:color="auto" w:fill="auto"/>
            <w:noWrap/>
            <w:vAlign w:val="center"/>
          </w:tcPr>
          <w:p w:rsidR="00253604" w:rsidRDefault="00455A97">
            <w:pPr>
              <w:widowControl/>
              <w:spacing w:line="240" w:lineRule="auto"/>
              <w:ind w:firstLineChars="0" w:firstLine="0"/>
              <w:jc w:val="center"/>
              <w:rPr>
                <w:szCs w:val="24"/>
              </w:rPr>
            </w:pPr>
            <w:r>
              <w:rPr>
                <w:szCs w:val="24"/>
              </w:rPr>
              <w:t>48</w:t>
            </w:r>
          </w:p>
        </w:tc>
        <w:tc>
          <w:tcPr>
            <w:tcW w:w="3515" w:type="dxa"/>
            <w:tcBorders>
              <w:top w:val="nil"/>
              <w:left w:val="nil"/>
              <w:bottom w:val="single" w:sz="4" w:space="0" w:color="auto"/>
              <w:right w:val="single" w:sz="4" w:space="0" w:color="auto"/>
            </w:tcBorders>
            <w:shd w:val="clear" w:color="auto" w:fill="auto"/>
            <w:vAlign w:val="center"/>
          </w:tcPr>
          <w:p w:rsidR="00253604" w:rsidRDefault="00455A97">
            <w:pPr>
              <w:widowControl/>
              <w:spacing w:line="240" w:lineRule="auto"/>
              <w:ind w:firstLineChars="0" w:firstLine="0"/>
              <w:jc w:val="center"/>
              <w:rPr>
                <w:szCs w:val="24"/>
              </w:rPr>
            </w:pPr>
            <w:r>
              <w:rPr>
                <w:szCs w:val="24"/>
              </w:rPr>
              <w:t>石狮市博文第二幼儿园</w:t>
            </w:r>
          </w:p>
        </w:tc>
        <w:tc>
          <w:tcPr>
            <w:tcW w:w="1991" w:type="dxa"/>
            <w:tcBorders>
              <w:top w:val="nil"/>
              <w:left w:val="nil"/>
              <w:bottom w:val="single" w:sz="4" w:space="0" w:color="auto"/>
              <w:right w:val="single" w:sz="4" w:space="0" w:color="auto"/>
            </w:tcBorders>
            <w:shd w:val="clear" w:color="auto" w:fill="auto"/>
            <w:vAlign w:val="center"/>
          </w:tcPr>
          <w:p w:rsidR="00253604" w:rsidRDefault="00455A97">
            <w:pPr>
              <w:widowControl/>
              <w:spacing w:line="240" w:lineRule="auto"/>
              <w:ind w:firstLineChars="0" w:firstLine="0"/>
              <w:jc w:val="center"/>
              <w:rPr>
                <w:szCs w:val="24"/>
              </w:rPr>
            </w:pPr>
            <w:r>
              <w:rPr>
                <w:szCs w:val="24"/>
              </w:rPr>
              <w:t>135,000.00</w:t>
            </w:r>
          </w:p>
        </w:tc>
        <w:tc>
          <w:tcPr>
            <w:tcW w:w="1982" w:type="dxa"/>
            <w:tcBorders>
              <w:top w:val="nil"/>
              <w:left w:val="nil"/>
              <w:bottom w:val="single" w:sz="4" w:space="0" w:color="auto"/>
              <w:right w:val="single" w:sz="4" w:space="0" w:color="auto"/>
            </w:tcBorders>
            <w:shd w:val="clear" w:color="auto" w:fill="auto"/>
            <w:vAlign w:val="center"/>
          </w:tcPr>
          <w:p w:rsidR="00253604" w:rsidRDefault="00253604">
            <w:pPr>
              <w:widowControl/>
              <w:spacing w:line="240" w:lineRule="auto"/>
              <w:ind w:firstLineChars="0" w:firstLine="0"/>
              <w:jc w:val="center"/>
              <w:rPr>
                <w:szCs w:val="24"/>
              </w:rPr>
            </w:pPr>
          </w:p>
        </w:tc>
      </w:tr>
      <w:tr w:rsidR="00253604">
        <w:trPr>
          <w:trHeight w:val="284"/>
          <w:jc w:val="center"/>
        </w:trPr>
        <w:tc>
          <w:tcPr>
            <w:tcW w:w="1029" w:type="dxa"/>
            <w:tcBorders>
              <w:top w:val="nil"/>
              <w:left w:val="single" w:sz="4" w:space="0" w:color="auto"/>
              <w:bottom w:val="single" w:sz="4" w:space="0" w:color="auto"/>
              <w:right w:val="single" w:sz="4" w:space="0" w:color="auto"/>
            </w:tcBorders>
            <w:shd w:val="clear" w:color="auto" w:fill="auto"/>
            <w:noWrap/>
            <w:vAlign w:val="center"/>
          </w:tcPr>
          <w:p w:rsidR="00253604" w:rsidRDefault="00455A97">
            <w:pPr>
              <w:widowControl/>
              <w:spacing w:line="240" w:lineRule="auto"/>
              <w:ind w:firstLineChars="0" w:firstLine="0"/>
              <w:jc w:val="center"/>
              <w:rPr>
                <w:szCs w:val="24"/>
              </w:rPr>
            </w:pPr>
            <w:r>
              <w:rPr>
                <w:szCs w:val="24"/>
              </w:rPr>
              <w:t>49</w:t>
            </w:r>
          </w:p>
        </w:tc>
        <w:tc>
          <w:tcPr>
            <w:tcW w:w="3515" w:type="dxa"/>
            <w:tcBorders>
              <w:top w:val="nil"/>
              <w:left w:val="nil"/>
              <w:bottom w:val="single" w:sz="4" w:space="0" w:color="auto"/>
              <w:right w:val="single" w:sz="4" w:space="0" w:color="auto"/>
            </w:tcBorders>
            <w:shd w:val="clear" w:color="auto" w:fill="auto"/>
            <w:vAlign w:val="center"/>
          </w:tcPr>
          <w:p w:rsidR="00253604" w:rsidRDefault="00455A97">
            <w:pPr>
              <w:widowControl/>
              <w:spacing w:line="240" w:lineRule="auto"/>
              <w:ind w:firstLineChars="0" w:firstLine="0"/>
              <w:jc w:val="center"/>
              <w:rPr>
                <w:szCs w:val="24"/>
              </w:rPr>
            </w:pPr>
            <w:r>
              <w:rPr>
                <w:szCs w:val="24"/>
              </w:rPr>
              <w:t>石狮市依思幼儿园</w:t>
            </w:r>
          </w:p>
        </w:tc>
        <w:tc>
          <w:tcPr>
            <w:tcW w:w="1991" w:type="dxa"/>
            <w:tcBorders>
              <w:top w:val="nil"/>
              <w:left w:val="nil"/>
              <w:bottom w:val="single" w:sz="4" w:space="0" w:color="auto"/>
              <w:right w:val="single" w:sz="4" w:space="0" w:color="auto"/>
            </w:tcBorders>
            <w:shd w:val="clear" w:color="auto" w:fill="auto"/>
            <w:vAlign w:val="center"/>
          </w:tcPr>
          <w:p w:rsidR="00253604" w:rsidRDefault="00455A97">
            <w:pPr>
              <w:widowControl/>
              <w:spacing w:line="240" w:lineRule="auto"/>
              <w:ind w:firstLineChars="0" w:firstLine="0"/>
              <w:jc w:val="center"/>
              <w:rPr>
                <w:szCs w:val="24"/>
              </w:rPr>
            </w:pPr>
            <w:r>
              <w:rPr>
                <w:szCs w:val="24"/>
              </w:rPr>
              <w:t>75,000.00</w:t>
            </w:r>
          </w:p>
        </w:tc>
        <w:tc>
          <w:tcPr>
            <w:tcW w:w="1982" w:type="dxa"/>
            <w:tcBorders>
              <w:top w:val="nil"/>
              <w:left w:val="nil"/>
              <w:bottom w:val="single" w:sz="4" w:space="0" w:color="auto"/>
              <w:right w:val="single" w:sz="4" w:space="0" w:color="auto"/>
            </w:tcBorders>
            <w:shd w:val="clear" w:color="auto" w:fill="auto"/>
            <w:vAlign w:val="center"/>
          </w:tcPr>
          <w:p w:rsidR="00253604" w:rsidRDefault="00253604">
            <w:pPr>
              <w:widowControl/>
              <w:spacing w:line="240" w:lineRule="auto"/>
              <w:ind w:firstLineChars="0" w:firstLine="0"/>
              <w:jc w:val="center"/>
              <w:rPr>
                <w:szCs w:val="24"/>
              </w:rPr>
            </w:pPr>
          </w:p>
        </w:tc>
      </w:tr>
      <w:tr w:rsidR="00253604">
        <w:trPr>
          <w:trHeight w:val="284"/>
          <w:jc w:val="center"/>
        </w:trPr>
        <w:tc>
          <w:tcPr>
            <w:tcW w:w="1029" w:type="dxa"/>
            <w:tcBorders>
              <w:top w:val="nil"/>
              <w:left w:val="single" w:sz="4" w:space="0" w:color="auto"/>
              <w:bottom w:val="single" w:sz="4" w:space="0" w:color="auto"/>
              <w:right w:val="single" w:sz="4" w:space="0" w:color="auto"/>
            </w:tcBorders>
            <w:shd w:val="clear" w:color="auto" w:fill="auto"/>
            <w:noWrap/>
            <w:vAlign w:val="center"/>
          </w:tcPr>
          <w:p w:rsidR="00253604" w:rsidRDefault="00455A97">
            <w:pPr>
              <w:widowControl/>
              <w:spacing w:line="240" w:lineRule="auto"/>
              <w:ind w:firstLineChars="0" w:firstLine="0"/>
              <w:jc w:val="center"/>
              <w:rPr>
                <w:szCs w:val="24"/>
              </w:rPr>
            </w:pPr>
            <w:r>
              <w:rPr>
                <w:szCs w:val="24"/>
              </w:rPr>
              <w:t>50</w:t>
            </w:r>
          </w:p>
        </w:tc>
        <w:tc>
          <w:tcPr>
            <w:tcW w:w="3515" w:type="dxa"/>
            <w:tcBorders>
              <w:top w:val="nil"/>
              <w:left w:val="nil"/>
              <w:bottom w:val="single" w:sz="4" w:space="0" w:color="auto"/>
              <w:right w:val="single" w:sz="4" w:space="0" w:color="auto"/>
            </w:tcBorders>
            <w:shd w:val="clear" w:color="auto" w:fill="auto"/>
            <w:vAlign w:val="center"/>
          </w:tcPr>
          <w:p w:rsidR="00253604" w:rsidRDefault="00455A97">
            <w:pPr>
              <w:widowControl/>
              <w:spacing w:line="240" w:lineRule="auto"/>
              <w:ind w:firstLineChars="0" w:firstLine="0"/>
              <w:jc w:val="center"/>
              <w:rPr>
                <w:szCs w:val="24"/>
              </w:rPr>
            </w:pPr>
            <w:r>
              <w:rPr>
                <w:szCs w:val="24"/>
              </w:rPr>
              <w:t>石狮市鑫乐第二幼儿园</w:t>
            </w:r>
          </w:p>
        </w:tc>
        <w:tc>
          <w:tcPr>
            <w:tcW w:w="1991" w:type="dxa"/>
            <w:tcBorders>
              <w:top w:val="nil"/>
              <w:left w:val="nil"/>
              <w:bottom w:val="single" w:sz="4" w:space="0" w:color="auto"/>
              <w:right w:val="single" w:sz="4" w:space="0" w:color="auto"/>
            </w:tcBorders>
            <w:shd w:val="clear" w:color="auto" w:fill="auto"/>
            <w:vAlign w:val="center"/>
          </w:tcPr>
          <w:p w:rsidR="00253604" w:rsidRDefault="00455A97">
            <w:pPr>
              <w:widowControl/>
              <w:spacing w:line="240" w:lineRule="auto"/>
              <w:ind w:firstLineChars="0" w:firstLine="0"/>
              <w:jc w:val="center"/>
              <w:rPr>
                <w:szCs w:val="24"/>
              </w:rPr>
            </w:pPr>
            <w:r>
              <w:rPr>
                <w:szCs w:val="24"/>
              </w:rPr>
              <w:t>60,000.00</w:t>
            </w:r>
          </w:p>
        </w:tc>
        <w:tc>
          <w:tcPr>
            <w:tcW w:w="1982" w:type="dxa"/>
            <w:tcBorders>
              <w:top w:val="nil"/>
              <w:left w:val="nil"/>
              <w:bottom w:val="single" w:sz="4" w:space="0" w:color="auto"/>
              <w:right w:val="single" w:sz="4" w:space="0" w:color="auto"/>
            </w:tcBorders>
            <w:shd w:val="clear" w:color="auto" w:fill="auto"/>
            <w:vAlign w:val="center"/>
          </w:tcPr>
          <w:p w:rsidR="00253604" w:rsidRDefault="00253604">
            <w:pPr>
              <w:widowControl/>
              <w:spacing w:line="240" w:lineRule="auto"/>
              <w:ind w:firstLineChars="0" w:firstLine="0"/>
              <w:jc w:val="center"/>
              <w:rPr>
                <w:szCs w:val="24"/>
              </w:rPr>
            </w:pPr>
          </w:p>
        </w:tc>
      </w:tr>
      <w:tr w:rsidR="00253604">
        <w:trPr>
          <w:trHeight w:val="284"/>
          <w:jc w:val="center"/>
        </w:trPr>
        <w:tc>
          <w:tcPr>
            <w:tcW w:w="1029" w:type="dxa"/>
            <w:tcBorders>
              <w:top w:val="nil"/>
              <w:left w:val="single" w:sz="4" w:space="0" w:color="auto"/>
              <w:bottom w:val="single" w:sz="4" w:space="0" w:color="auto"/>
              <w:right w:val="single" w:sz="4" w:space="0" w:color="auto"/>
            </w:tcBorders>
            <w:shd w:val="clear" w:color="auto" w:fill="auto"/>
            <w:noWrap/>
            <w:vAlign w:val="center"/>
          </w:tcPr>
          <w:p w:rsidR="00253604" w:rsidRDefault="00455A97">
            <w:pPr>
              <w:widowControl/>
              <w:spacing w:line="240" w:lineRule="auto"/>
              <w:ind w:firstLineChars="0" w:firstLine="0"/>
              <w:jc w:val="center"/>
              <w:rPr>
                <w:szCs w:val="24"/>
              </w:rPr>
            </w:pPr>
            <w:r>
              <w:rPr>
                <w:szCs w:val="24"/>
              </w:rPr>
              <w:t>51</w:t>
            </w:r>
          </w:p>
        </w:tc>
        <w:tc>
          <w:tcPr>
            <w:tcW w:w="3515" w:type="dxa"/>
            <w:tcBorders>
              <w:top w:val="nil"/>
              <w:left w:val="nil"/>
              <w:bottom w:val="single" w:sz="4" w:space="0" w:color="auto"/>
              <w:right w:val="single" w:sz="4" w:space="0" w:color="auto"/>
            </w:tcBorders>
            <w:shd w:val="clear" w:color="auto" w:fill="auto"/>
            <w:vAlign w:val="center"/>
          </w:tcPr>
          <w:p w:rsidR="00253604" w:rsidRDefault="00455A97">
            <w:pPr>
              <w:widowControl/>
              <w:spacing w:line="240" w:lineRule="auto"/>
              <w:ind w:firstLineChars="0" w:firstLine="0"/>
              <w:jc w:val="center"/>
              <w:rPr>
                <w:szCs w:val="24"/>
              </w:rPr>
            </w:pPr>
            <w:r>
              <w:rPr>
                <w:szCs w:val="24"/>
              </w:rPr>
              <w:t>石狮市金色小太阳幼儿园</w:t>
            </w:r>
          </w:p>
        </w:tc>
        <w:tc>
          <w:tcPr>
            <w:tcW w:w="1991" w:type="dxa"/>
            <w:tcBorders>
              <w:top w:val="nil"/>
              <w:left w:val="nil"/>
              <w:bottom w:val="single" w:sz="4" w:space="0" w:color="auto"/>
              <w:right w:val="single" w:sz="4" w:space="0" w:color="auto"/>
            </w:tcBorders>
            <w:shd w:val="clear" w:color="auto" w:fill="auto"/>
            <w:vAlign w:val="center"/>
          </w:tcPr>
          <w:p w:rsidR="00253604" w:rsidRDefault="00455A97">
            <w:pPr>
              <w:widowControl/>
              <w:spacing w:line="240" w:lineRule="auto"/>
              <w:ind w:firstLineChars="0" w:firstLine="0"/>
              <w:jc w:val="center"/>
              <w:rPr>
                <w:szCs w:val="24"/>
              </w:rPr>
            </w:pPr>
            <w:r>
              <w:rPr>
                <w:szCs w:val="24"/>
              </w:rPr>
              <w:t>60,000.00</w:t>
            </w:r>
          </w:p>
        </w:tc>
        <w:tc>
          <w:tcPr>
            <w:tcW w:w="1982" w:type="dxa"/>
            <w:tcBorders>
              <w:top w:val="nil"/>
              <w:left w:val="nil"/>
              <w:bottom w:val="single" w:sz="4" w:space="0" w:color="auto"/>
              <w:right w:val="single" w:sz="4" w:space="0" w:color="auto"/>
            </w:tcBorders>
            <w:shd w:val="clear" w:color="auto" w:fill="auto"/>
            <w:vAlign w:val="center"/>
          </w:tcPr>
          <w:p w:rsidR="00253604" w:rsidRDefault="00253604">
            <w:pPr>
              <w:widowControl/>
              <w:spacing w:line="240" w:lineRule="auto"/>
              <w:ind w:firstLineChars="0" w:firstLine="0"/>
              <w:jc w:val="center"/>
              <w:rPr>
                <w:szCs w:val="24"/>
              </w:rPr>
            </w:pPr>
          </w:p>
        </w:tc>
      </w:tr>
      <w:tr w:rsidR="00253604">
        <w:trPr>
          <w:trHeight w:val="284"/>
          <w:jc w:val="center"/>
        </w:trPr>
        <w:tc>
          <w:tcPr>
            <w:tcW w:w="1029" w:type="dxa"/>
            <w:tcBorders>
              <w:top w:val="nil"/>
              <w:left w:val="single" w:sz="4" w:space="0" w:color="auto"/>
              <w:bottom w:val="single" w:sz="4" w:space="0" w:color="auto"/>
              <w:right w:val="single" w:sz="4" w:space="0" w:color="auto"/>
            </w:tcBorders>
            <w:shd w:val="clear" w:color="auto" w:fill="auto"/>
            <w:noWrap/>
            <w:vAlign w:val="center"/>
          </w:tcPr>
          <w:p w:rsidR="00253604" w:rsidRDefault="00455A97">
            <w:pPr>
              <w:widowControl/>
              <w:spacing w:line="240" w:lineRule="auto"/>
              <w:ind w:firstLineChars="0" w:firstLine="0"/>
              <w:jc w:val="center"/>
              <w:rPr>
                <w:szCs w:val="24"/>
              </w:rPr>
            </w:pPr>
            <w:r>
              <w:rPr>
                <w:szCs w:val="24"/>
              </w:rPr>
              <w:t>52</w:t>
            </w:r>
          </w:p>
        </w:tc>
        <w:tc>
          <w:tcPr>
            <w:tcW w:w="3515" w:type="dxa"/>
            <w:tcBorders>
              <w:top w:val="nil"/>
              <w:left w:val="nil"/>
              <w:bottom w:val="single" w:sz="4" w:space="0" w:color="auto"/>
              <w:right w:val="single" w:sz="4" w:space="0" w:color="auto"/>
            </w:tcBorders>
            <w:shd w:val="clear" w:color="auto" w:fill="auto"/>
            <w:vAlign w:val="center"/>
          </w:tcPr>
          <w:p w:rsidR="00253604" w:rsidRDefault="00455A97">
            <w:pPr>
              <w:widowControl/>
              <w:spacing w:line="240" w:lineRule="auto"/>
              <w:ind w:firstLineChars="0" w:firstLine="0"/>
              <w:jc w:val="center"/>
              <w:rPr>
                <w:szCs w:val="24"/>
              </w:rPr>
            </w:pPr>
            <w:r>
              <w:rPr>
                <w:szCs w:val="24"/>
              </w:rPr>
              <w:t>石狮市莲西爱心幼儿园</w:t>
            </w:r>
          </w:p>
        </w:tc>
        <w:tc>
          <w:tcPr>
            <w:tcW w:w="1991" w:type="dxa"/>
            <w:tcBorders>
              <w:top w:val="nil"/>
              <w:left w:val="nil"/>
              <w:bottom w:val="single" w:sz="4" w:space="0" w:color="auto"/>
              <w:right w:val="single" w:sz="4" w:space="0" w:color="auto"/>
            </w:tcBorders>
            <w:shd w:val="clear" w:color="auto" w:fill="auto"/>
            <w:vAlign w:val="center"/>
          </w:tcPr>
          <w:p w:rsidR="00253604" w:rsidRDefault="00455A97">
            <w:pPr>
              <w:widowControl/>
              <w:spacing w:line="240" w:lineRule="auto"/>
              <w:ind w:firstLineChars="0" w:firstLine="0"/>
              <w:jc w:val="center"/>
              <w:rPr>
                <w:szCs w:val="24"/>
              </w:rPr>
            </w:pPr>
            <w:r>
              <w:rPr>
                <w:szCs w:val="24"/>
              </w:rPr>
              <w:t>60,000.00</w:t>
            </w:r>
          </w:p>
        </w:tc>
        <w:tc>
          <w:tcPr>
            <w:tcW w:w="1982" w:type="dxa"/>
            <w:tcBorders>
              <w:top w:val="nil"/>
              <w:left w:val="nil"/>
              <w:bottom w:val="single" w:sz="4" w:space="0" w:color="auto"/>
              <w:right w:val="single" w:sz="4" w:space="0" w:color="auto"/>
            </w:tcBorders>
            <w:shd w:val="clear" w:color="auto" w:fill="auto"/>
            <w:vAlign w:val="center"/>
          </w:tcPr>
          <w:p w:rsidR="00253604" w:rsidRDefault="00253604">
            <w:pPr>
              <w:widowControl/>
              <w:spacing w:line="240" w:lineRule="auto"/>
              <w:ind w:firstLineChars="0" w:firstLine="0"/>
              <w:jc w:val="center"/>
              <w:rPr>
                <w:szCs w:val="24"/>
              </w:rPr>
            </w:pPr>
          </w:p>
        </w:tc>
      </w:tr>
      <w:tr w:rsidR="00253604">
        <w:trPr>
          <w:trHeight w:val="284"/>
          <w:jc w:val="center"/>
        </w:trPr>
        <w:tc>
          <w:tcPr>
            <w:tcW w:w="1029" w:type="dxa"/>
            <w:tcBorders>
              <w:top w:val="nil"/>
              <w:left w:val="single" w:sz="4" w:space="0" w:color="auto"/>
              <w:bottom w:val="single" w:sz="4" w:space="0" w:color="auto"/>
              <w:right w:val="single" w:sz="4" w:space="0" w:color="auto"/>
            </w:tcBorders>
            <w:shd w:val="clear" w:color="auto" w:fill="auto"/>
            <w:noWrap/>
            <w:vAlign w:val="center"/>
          </w:tcPr>
          <w:p w:rsidR="00253604" w:rsidRDefault="00455A97">
            <w:pPr>
              <w:widowControl/>
              <w:spacing w:line="240" w:lineRule="auto"/>
              <w:ind w:firstLineChars="0" w:firstLine="0"/>
              <w:jc w:val="center"/>
              <w:rPr>
                <w:szCs w:val="24"/>
              </w:rPr>
            </w:pPr>
            <w:r>
              <w:rPr>
                <w:szCs w:val="24"/>
              </w:rPr>
              <w:t>53</w:t>
            </w:r>
          </w:p>
        </w:tc>
        <w:tc>
          <w:tcPr>
            <w:tcW w:w="3515" w:type="dxa"/>
            <w:tcBorders>
              <w:top w:val="nil"/>
              <w:left w:val="nil"/>
              <w:bottom w:val="single" w:sz="4" w:space="0" w:color="auto"/>
              <w:right w:val="single" w:sz="4" w:space="0" w:color="auto"/>
            </w:tcBorders>
            <w:shd w:val="clear" w:color="auto" w:fill="auto"/>
            <w:vAlign w:val="center"/>
          </w:tcPr>
          <w:p w:rsidR="00253604" w:rsidRDefault="00455A97">
            <w:pPr>
              <w:widowControl/>
              <w:spacing w:line="240" w:lineRule="auto"/>
              <w:ind w:firstLineChars="0" w:firstLine="0"/>
              <w:jc w:val="center"/>
              <w:rPr>
                <w:szCs w:val="24"/>
              </w:rPr>
            </w:pPr>
            <w:r>
              <w:rPr>
                <w:szCs w:val="24"/>
              </w:rPr>
              <w:t>石狮市伟才培育幼儿园</w:t>
            </w:r>
          </w:p>
        </w:tc>
        <w:tc>
          <w:tcPr>
            <w:tcW w:w="1991" w:type="dxa"/>
            <w:tcBorders>
              <w:top w:val="nil"/>
              <w:left w:val="nil"/>
              <w:bottom w:val="single" w:sz="4" w:space="0" w:color="auto"/>
              <w:right w:val="single" w:sz="4" w:space="0" w:color="auto"/>
            </w:tcBorders>
            <w:shd w:val="clear" w:color="auto" w:fill="auto"/>
            <w:vAlign w:val="center"/>
          </w:tcPr>
          <w:p w:rsidR="00253604" w:rsidRDefault="00455A97">
            <w:pPr>
              <w:widowControl/>
              <w:spacing w:line="240" w:lineRule="auto"/>
              <w:ind w:firstLineChars="0" w:firstLine="0"/>
              <w:jc w:val="center"/>
              <w:rPr>
                <w:szCs w:val="24"/>
              </w:rPr>
            </w:pPr>
            <w:r>
              <w:rPr>
                <w:szCs w:val="24"/>
              </w:rPr>
              <w:t>90,000.00</w:t>
            </w:r>
          </w:p>
        </w:tc>
        <w:tc>
          <w:tcPr>
            <w:tcW w:w="1982" w:type="dxa"/>
            <w:tcBorders>
              <w:top w:val="nil"/>
              <w:left w:val="nil"/>
              <w:bottom w:val="single" w:sz="4" w:space="0" w:color="auto"/>
              <w:right w:val="single" w:sz="4" w:space="0" w:color="auto"/>
            </w:tcBorders>
            <w:shd w:val="clear" w:color="auto" w:fill="auto"/>
            <w:vAlign w:val="center"/>
          </w:tcPr>
          <w:p w:rsidR="00253604" w:rsidRDefault="00253604">
            <w:pPr>
              <w:widowControl/>
              <w:spacing w:line="240" w:lineRule="auto"/>
              <w:ind w:firstLineChars="0" w:firstLine="0"/>
              <w:jc w:val="center"/>
              <w:rPr>
                <w:szCs w:val="24"/>
              </w:rPr>
            </w:pPr>
          </w:p>
        </w:tc>
      </w:tr>
      <w:tr w:rsidR="00253604">
        <w:trPr>
          <w:trHeight w:val="284"/>
          <w:jc w:val="center"/>
        </w:trPr>
        <w:tc>
          <w:tcPr>
            <w:tcW w:w="4544" w:type="dxa"/>
            <w:gridSpan w:val="2"/>
            <w:tcBorders>
              <w:top w:val="nil"/>
              <w:left w:val="single" w:sz="4" w:space="0" w:color="auto"/>
              <w:bottom w:val="single" w:sz="4" w:space="0" w:color="auto"/>
              <w:right w:val="single" w:sz="4" w:space="0" w:color="auto"/>
            </w:tcBorders>
            <w:shd w:val="clear" w:color="auto" w:fill="auto"/>
            <w:noWrap/>
            <w:vAlign w:val="center"/>
          </w:tcPr>
          <w:p w:rsidR="00253604" w:rsidRDefault="00455A97">
            <w:pPr>
              <w:widowControl/>
              <w:spacing w:line="240" w:lineRule="auto"/>
              <w:ind w:firstLineChars="0" w:firstLine="0"/>
              <w:jc w:val="center"/>
              <w:rPr>
                <w:szCs w:val="24"/>
              </w:rPr>
            </w:pPr>
            <w:r>
              <w:rPr>
                <w:rFonts w:hint="eastAsia"/>
                <w:szCs w:val="24"/>
              </w:rPr>
              <w:t>合计</w:t>
            </w:r>
          </w:p>
        </w:tc>
        <w:tc>
          <w:tcPr>
            <w:tcW w:w="1991" w:type="dxa"/>
            <w:tcBorders>
              <w:top w:val="nil"/>
              <w:left w:val="nil"/>
              <w:bottom w:val="single" w:sz="4" w:space="0" w:color="auto"/>
              <w:right w:val="single" w:sz="4" w:space="0" w:color="auto"/>
            </w:tcBorders>
            <w:shd w:val="clear" w:color="auto" w:fill="auto"/>
            <w:noWrap/>
            <w:vAlign w:val="center"/>
          </w:tcPr>
          <w:p w:rsidR="00253604" w:rsidRDefault="00455A97">
            <w:pPr>
              <w:widowControl/>
              <w:spacing w:line="240" w:lineRule="auto"/>
              <w:ind w:firstLineChars="0" w:firstLine="0"/>
              <w:jc w:val="center"/>
              <w:rPr>
                <w:szCs w:val="24"/>
              </w:rPr>
            </w:pPr>
            <w:r>
              <w:rPr>
                <w:szCs w:val="24"/>
              </w:rPr>
              <w:t>9,136,000.00</w:t>
            </w:r>
          </w:p>
        </w:tc>
        <w:tc>
          <w:tcPr>
            <w:tcW w:w="1982" w:type="dxa"/>
            <w:tcBorders>
              <w:top w:val="nil"/>
              <w:left w:val="nil"/>
              <w:bottom w:val="single" w:sz="4" w:space="0" w:color="auto"/>
              <w:right w:val="single" w:sz="4" w:space="0" w:color="auto"/>
            </w:tcBorders>
            <w:shd w:val="clear" w:color="auto" w:fill="auto"/>
            <w:noWrap/>
            <w:vAlign w:val="center"/>
          </w:tcPr>
          <w:p w:rsidR="00253604" w:rsidRDefault="00253604">
            <w:pPr>
              <w:widowControl/>
              <w:spacing w:line="240" w:lineRule="auto"/>
              <w:ind w:firstLineChars="0" w:firstLine="0"/>
              <w:jc w:val="center"/>
              <w:rPr>
                <w:szCs w:val="24"/>
              </w:rPr>
            </w:pPr>
          </w:p>
        </w:tc>
      </w:tr>
    </w:tbl>
    <w:p w:rsidR="00253604" w:rsidRDefault="00455A97">
      <w:pPr>
        <w:pStyle w:val="11"/>
        <w:numPr>
          <w:ilvl w:val="0"/>
          <w:numId w:val="6"/>
        </w:numPr>
        <w:ind w:firstLineChars="0"/>
        <w:rPr>
          <w:rFonts w:ascii="黑体" w:eastAsia="黑体" w:hAnsi="黑体"/>
        </w:rPr>
      </w:pPr>
      <w:r>
        <w:rPr>
          <w:rFonts w:ascii="黑体" w:eastAsia="黑体" w:hAnsi="黑体"/>
        </w:rPr>
        <w:t>资金到位情况</w:t>
      </w:r>
    </w:p>
    <w:p w:rsidR="00253604" w:rsidRDefault="00455A97">
      <w:pPr>
        <w:ind w:firstLine="480"/>
      </w:pPr>
      <w:r>
        <w:rPr>
          <w:rFonts w:hint="eastAsia"/>
        </w:rPr>
        <w:t>石狮</w:t>
      </w:r>
      <w:r>
        <w:t>市财政局</w:t>
      </w:r>
      <w:r>
        <w:rPr>
          <w:rFonts w:hint="eastAsia"/>
        </w:rPr>
        <w:t>于</w:t>
      </w:r>
      <w:r>
        <w:t>2018</w:t>
      </w:r>
      <w:r>
        <w:t>年</w:t>
      </w:r>
      <w:r>
        <w:t>8</w:t>
      </w:r>
      <w:r>
        <w:t>月</w:t>
      </w:r>
      <w:r>
        <w:t>23</w:t>
      </w:r>
      <w:r>
        <w:t>日下拨</w:t>
      </w:r>
      <w:r>
        <w:t>500</w:t>
      </w:r>
      <w:r>
        <w:t>万元，</w:t>
      </w:r>
      <w:r>
        <w:t>2019</w:t>
      </w:r>
      <w:r>
        <w:t>年</w:t>
      </w:r>
      <w:r>
        <w:t>4</w:t>
      </w:r>
      <w:r>
        <w:t>月</w:t>
      </w:r>
      <w:r>
        <w:t>18</w:t>
      </w:r>
      <w:r>
        <w:t>日下拨</w:t>
      </w:r>
      <w:r>
        <w:t>413.6</w:t>
      </w:r>
      <w:r>
        <w:t>万元。</w:t>
      </w:r>
    </w:p>
    <w:p w:rsidR="00253604" w:rsidRDefault="00455A97">
      <w:pPr>
        <w:pStyle w:val="11"/>
        <w:numPr>
          <w:ilvl w:val="0"/>
          <w:numId w:val="6"/>
        </w:numPr>
        <w:ind w:firstLineChars="0"/>
        <w:rPr>
          <w:rFonts w:ascii="黑体" w:eastAsia="黑体" w:hAnsi="黑体"/>
        </w:rPr>
      </w:pPr>
      <w:r>
        <w:rPr>
          <w:rFonts w:ascii="黑体" w:eastAsia="黑体" w:hAnsi="黑体"/>
        </w:rPr>
        <w:t>资金使用合法性、合规性</w:t>
      </w:r>
    </w:p>
    <w:p w:rsidR="00253604" w:rsidRDefault="00455A97">
      <w:pPr>
        <w:ind w:firstLine="480"/>
        <w:rPr>
          <w:color w:val="000000" w:themeColor="text1"/>
        </w:rPr>
      </w:pPr>
      <w:r>
        <w:rPr>
          <w:rFonts w:hint="eastAsia"/>
        </w:rPr>
        <w:t>石狮市教育局对专项资金的使用进行监督，保障资金使用的合法、合规。石狮市</w:t>
      </w:r>
      <w:r>
        <w:t>普惠性幼儿园</w:t>
      </w:r>
      <w:r>
        <w:rPr>
          <w:rFonts w:hint="eastAsia"/>
          <w:color w:val="000000" w:themeColor="text1"/>
        </w:rPr>
        <w:t>应公开专项资金使用情况。</w:t>
      </w:r>
      <w:r>
        <w:rPr>
          <w:rFonts w:hint="eastAsia"/>
        </w:rPr>
        <w:t>专项资金应实行专款专用，</w:t>
      </w:r>
      <w:r>
        <w:t>主要用于改善办学条件、提高教师福利待遇、办理教师保险等，</w:t>
      </w:r>
      <w:r>
        <w:rPr>
          <w:rFonts w:hint="eastAsia"/>
        </w:rPr>
        <w:t>不得用于偿还贷款、支付罚款、捐赠、赞助、对外投资以及与项目无关的其他支出。专项资金使用中，凡使用专项资金形成的资产均应</w:t>
      </w:r>
      <w:r>
        <w:rPr>
          <w:rFonts w:hint="eastAsia"/>
          <w:color w:val="000000" w:themeColor="text1"/>
        </w:rPr>
        <w:t>纳入学校资产统一管理。</w:t>
      </w:r>
    </w:p>
    <w:p w:rsidR="00253604" w:rsidRDefault="00455A97">
      <w:pPr>
        <w:ind w:firstLine="480"/>
      </w:pPr>
      <w:r>
        <w:rPr>
          <w:rFonts w:hint="eastAsia"/>
        </w:rPr>
        <w:t>根据绩效评价工作小组随机抽样、现场调查情况，石狮市</w:t>
      </w:r>
      <w:r>
        <w:t>普惠性幼儿园</w:t>
      </w:r>
      <w:r>
        <w:rPr>
          <w:rFonts w:hint="eastAsia"/>
        </w:rPr>
        <w:t>建立了财务管理制度，设置会计科目对项目支出进行核算。</w:t>
      </w:r>
    </w:p>
    <w:p w:rsidR="00253604" w:rsidRDefault="00455A97">
      <w:pPr>
        <w:pStyle w:val="1"/>
        <w:numPr>
          <w:ilvl w:val="0"/>
          <w:numId w:val="1"/>
        </w:numPr>
        <w:ind w:left="0" w:firstLine="0"/>
      </w:pPr>
      <w:bookmarkStart w:id="11" w:name="_Toc11634"/>
      <w:r>
        <w:rPr>
          <w:rFonts w:hint="eastAsia"/>
        </w:rPr>
        <w:t>石狮市</w:t>
      </w:r>
      <w:r>
        <w:t>普惠性幼儿园</w:t>
      </w:r>
      <w:r>
        <w:rPr>
          <w:rFonts w:hint="eastAsia"/>
        </w:rPr>
        <w:t>专项资金绩效评价</w:t>
      </w:r>
      <w:bookmarkEnd w:id="11"/>
    </w:p>
    <w:p w:rsidR="00253604" w:rsidRDefault="00455A97">
      <w:pPr>
        <w:ind w:firstLine="480"/>
      </w:pPr>
      <w:r>
        <w:rPr>
          <w:rFonts w:hint="eastAsia"/>
        </w:rPr>
        <w:t>绩效评价工作小组根据《石狮市财政局关于开展</w:t>
      </w:r>
      <w:r>
        <w:rPr>
          <w:rFonts w:hint="eastAsia"/>
        </w:rPr>
        <w:t>2018</w:t>
      </w:r>
      <w:r>
        <w:rPr>
          <w:rFonts w:hint="eastAsia"/>
        </w:rPr>
        <w:t>年度财政支出绩效重点评价工作的通知》（狮财绩〔</w:t>
      </w:r>
      <w:r>
        <w:rPr>
          <w:rFonts w:hint="eastAsia"/>
        </w:rPr>
        <w:t>2019</w:t>
      </w:r>
      <w:r>
        <w:rPr>
          <w:rFonts w:hint="eastAsia"/>
        </w:rPr>
        <w:t>〕</w:t>
      </w:r>
      <w:r>
        <w:rPr>
          <w:rFonts w:hint="eastAsia"/>
        </w:rPr>
        <w:t>2</w:t>
      </w:r>
      <w:r>
        <w:rPr>
          <w:rFonts w:hint="eastAsia"/>
        </w:rPr>
        <w:t>号），对石狮市</w:t>
      </w:r>
      <w:r>
        <w:t>普惠性幼儿园</w:t>
      </w:r>
      <w:r>
        <w:rPr>
          <w:rFonts w:hint="eastAsia"/>
        </w:rPr>
        <w:t>进行抽样</w:t>
      </w:r>
      <w:r>
        <w:rPr>
          <w:rFonts w:hint="eastAsia"/>
        </w:rPr>
        <w:lastRenderedPageBreak/>
        <w:t>检查。专项资金的绩效主要</w:t>
      </w:r>
      <w:r>
        <w:rPr>
          <w:rFonts w:hint="eastAsia"/>
          <w:color w:val="000000" w:themeColor="text1"/>
        </w:rPr>
        <w:t>从项目管理、投入、过程、产出与效益四个方面</w:t>
      </w:r>
      <w:r>
        <w:rPr>
          <w:rFonts w:hint="eastAsia"/>
        </w:rPr>
        <w:t>着手进行评价，权重分别为</w:t>
      </w:r>
      <w:r>
        <w:rPr>
          <w:rFonts w:hint="eastAsia"/>
        </w:rPr>
        <w:t>10%</w:t>
      </w:r>
      <w:r>
        <w:rPr>
          <w:rFonts w:hint="eastAsia"/>
        </w:rPr>
        <w:t>、</w:t>
      </w:r>
      <w:r>
        <w:t>20%</w:t>
      </w:r>
      <w:r>
        <w:t>、</w:t>
      </w:r>
      <w:r>
        <w:t>20%</w:t>
      </w:r>
      <w:r>
        <w:t>、</w:t>
      </w:r>
      <w:r>
        <w:rPr>
          <w:rFonts w:hint="eastAsia"/>
        </w:rPr>
        <w:t>5</w:t>
      </w:r>
      <w:r>
        <w:t>0%</w:t>
      </w:r>
      <w:r>
        <w:rPr>
          <w:rFonts w:hint="eastAsia"/>
        </w:rPr>
        <w:t>。</w:t>
      </w:r>
    </w:p>
    <w:p w:rsidR="00253604" w:rsidRDefault="00455A97">
      <w:pPr>
        <w:pStyle w:val="2"/>
        <w:numPr>
          <w:ilvl w:val="0"/>
          <w:numId w:val="7"/>
        </w:numPr>
        <w:ind w:firstLineChars="0"/>
        <w:rPr>
          <w:b w:val="0"/>
          <w:sz w:val="28"/>
          <w:szCs w:val="28"/>
        </w:rPr>
      </w:pPr>
      <w:bookmarkStart w:id="12" w:name="_Toc30872"/>
      <w:r>
        <w:rPr>
          <w:rFonts w:hint="eastAsia"/>
          <w:b w:val="0"/>
          <w:sz w:val="28"/>
          <w:szCs w:val="28"/>
        </w:rPr>
        <w:t>项目管理情况（权重</w:t>
      </w:r>
      <w:r>
        <w:rPr>
          <w:rFonts w:hint="eastAsia"/>
          <w:b w:val="0"/>
          <w:sz w:val="28"/>
          <w:szCs w:val="28"/>
        </w:rPr>
        <w:t>1</w:t>
      </w:r>
      <w:r>
        <w:rPr>
          <w:b w:val="0"/>
          <w:sz w:val="28"/>
          <w:szCs w:val="28"/>
        </w:rPr>
        <w:t>0</w:t>
      </w:r>
      <w:r>
        <w:rPr>
          <w:rFonts w:hint="eastAsia"/>
          <w:b w:val="0"/>
          <w:sz w:val="28"/>
          <w:szCs w:val="28"/>
        </w:rPr>
        <w:t>%</w:t>
      </w:r>
      <w:r>
        <w:rPr>
          <w:rFonts w:hint="eastAsia"/>
          <w:b w:val="0"/>
          <w:sz w:val="28"/>
          <w:szCs w:val="28"/>
        </w:rPr>
        <w:t>）</w:t>
      </w:r>
      <w:bookmarkEnd w:id="12"/>
    </w:p>
    <w:p w:rsidR="00253604" w:rsidRDefault="00455A97">
      <w:pPr>
        <w:ind w:firstLine="480"/>
      </w:pPr>
      <w:r>
        <w:rPr>
          <w:rFonts w:hint="eastAsia"/>
        </w:rPr>
        <w:t>项目管理设置项目目标二级指标，主要从目标制定、目标完成、管理制度保</w:t>
      </w:r>
      <w:r>
        <w:rPr>
          <w:rFonts w:hint="eastAsia"/>
        </w:rPr>
        <w:t>障情况三方面进行绩效评价。</w:t>
      </w:r>
    </w:p>
    <w:p w:rsidR="00253604" w:rsidRDefault="00455A97">
      <w:pPr>
        <w:pStyle w:val="11"/>
        <w:numPr>
          <w:ilvl w:val="0"/>
          <w:numId w:val="8"/>
        </w:numPr>
        <w:ind w:firstLineChars="0"/>
        <w:rPr>
          <w:rFonts w:ascii="黑体" w:eastAsia="黑体" w:hAnsi="黑体"/>
        </w:rPr>
      </w:pPr>
      <w:r>
        <w:rPr>
          <w:rFonts w:ascii="黑体" w:eastAsia="黑体" w:hAnsi="黑体" w:hint="eastAsia"/>
        </w:rPr>
        <w:t>目标制定情况（分值为</w:t>
      </w:r>
      <w:r>
        <w:rPr>
          <w:rFonts w:ascii="黑体" w:eastAsia="黑体" w:hAnsi="黑体" w:hint="eastAsia"/>
        </w:rPr>
        <w:t>3</w:t>
      </w:r>
      <w:r>
        <w:rPr>
          <w:rFonts w:ascii="黑体" w:eastAsia="黑体" w:hAnsi="黑体" w:hint="eastAsia"/>
        </w:rPr>
        <w:t>分）</w:t>
      </w:r>
    </w:p>
    <w:p w:rsidR="00253604" w:rsidRDefault="00455A97">
      <w:pPr>
        <w:ind w:firstLineChars="0" w:firstLine="480"/>
      </w:pPr>
      <w:r>
        <w:rPr>
          <w:rFonts w:hint="eastAsia"/>
        </w:rPr>
        <w:t>该指标主要考核项目绩效目标是否设立、目标是否明确并细化等情况，从项目是否按照规定的程序申请设立、绩效目标是否明确且具有可操作性和事前是否已经过必要的可行性研究、专家论证、风险评估、集体决策等三方面进行评价。</w:t>
      </w:r>
    </w:p>
    <w:p w:rsidR="00253604" w:rsidRDefault="00455A97">
      <w:pPr>
        <w:ind w:firstLineChars="0" w:firstLine="480"/>
        <w:rPr>
          <w:color w:val="FF0000"/>
        </w:rPr>
      </w:pPr>
      <w:r>
        <w:rPr>
          <w:rFonts w:hint="eastAsia"/>
        </w:rPr>
        <w:t>石狮市</w:t>
      </w:r>
      <w:r>
        <w:t>普惠性</w:t>
      </w:r>
      <w:r>
        <w:rPr>
          <w:rFonts w:hint="eastAsia"/>
        </w:rPr>
        <w:t>幼儿园项目按程序设立绩效目标，主要绩效目标有：分级限价收费、普惠性幼儿园数量达</w:t>
      </w:r>
      <w:r>
        <w:rPr>
          <w:rFonts w:hint="eastAsia"/>
        </w:rPr>
        <w:t>53</w:t>
      </w:r>
      <w:r>
        <w:rPr>
          <w:rFonts w:hint="eastAsia"/>
        </w:rPr>
        <w:t>所、普惠幼儿园学生数量超过</w:t>
      </w:r>
      <w:r>
        <w:rPr>
          <w:rFonts w:hint="eastAsia"/>
        </w:rPr>
        <w:t>10000</w:t>
      </w:r>
      <w:r>
        <w:rPr>
          <w:rFonts w:hint="eastAsia"/>
        </w:rPr>
        <w:t>人、提升教学质量、加强校园安全管理、方便学生就近入园、促进普惠性幼儿园建设发展等。绩效目标较明确，事前经过评估，故本项得分</w:t>
      </w:r>
      <w:r>
        <w:t>3</w:t>
      </w:r>
      <w:r>
        <w:rPr>
          <w:rFonts w:hint="eastAsia"/>
        </w:rPr>
        <w:t>分。</w:t>
      </w:r>
    </w:p>
    <w:p w:rsidR="00253604" w:rsidRDefault="00455A97">
      <w:pPr>
        <w:pStyle w:val="11"/>
        <w:numPr>
          <w:ilvl w:val="0"/>
          <w:numId w:val="8"/>
        </w:numPr>
        <w:ind w:firstLineChars="0"/>
        <w:rPr>
          <w:rFonts w:ascii="黑体" w:eastAsia="黑体" w:hAnsi="黑体"/>
        </w:rPr>
      </w:pPr>
      <w:r>
        <w:rPr>
          <w:rFonts w:ascii="黑体" w:eastAsia="黑体" w:hAnsi="黑体" w:hint="eastAsia"/>
        </w:rPr>
        <w:t>目标完成情况（分值为</w:t>
      </w:r>
      <w:r>
        <w:rPr>
          <w:rFonts w:ascii="黑体" w:eastAsia="黑体" w:hAnsi="黑体" w:hint="eastAsia"/>
        </w:rPr>
        <w:t>3</w:t>
      </w:r>
      <w:r>
        <w:rPr>
          <w:rFonts w:ascii="黑体" w:eastAsia="黑体" w:hAnsi="黑体" w:hint="eastAsia"/>
        </w:rPr>
        <w:t>分）</w:t>
      </w:r>
    </w:p>
    <w:p w:rsidR="00253604" w:rsidRDefault="00455A97">
      <w:pPr>
        <w:ind w:firstLineChars="0" w:firstLine="0"/>
      </w:pPr>
      <w:r>
        <w:rPr>
          <w:rFonts w:hint="eastAsia"/>
        </w:rPr>
        <w:t xml:space="preserve">   </w:t>
      </w:r>
      <w:r>
        <w:rPr>
          <w:rFonts w:hint="eastAsia"/>
        </w:rPr>
        <w:t>该指标主要考核目标是否按时完成。根据绩效评价工作小组现场考核与调查，石狮市</w:t>
      </w:r>
      <w:r>
        <w:t>普惠性幼儿园均按照</w:t>
      </w:r>
      <w:r>
        <w:t>2018</w:t>
      </w:r>
      <w:r>
        <w:t>年度普惠性民办幼儿园保教费分级限价标准</w:t>
      </w:r>
      <w:r>
        <w:rPr>
          <w:rFonts w:hint="eastAsia"/>
        </w:rPr>
        <w:t>收费</w:t>
      </w:r>
      <w:r>
        <w:t>，普惠性幼儿园数量</w:t>
      </w:r>
      <w:r>
        <w:rPr>
          <w:rFonts w:hint="eastAsia"/>
        </w:rPr>
        <w:t>认定</w:t>
      </w:r>
      <w:r>
        <w:t>53</w:t>
      </w:r>
      <w:r>
        <w:t>所、普惠幼儿园学生数量</w:t>
      </w:r>
      <w:r>
        <w:t>10</w:t>
      </w:r>
      <w:r>
        <w:rPr>
          <w:rFonts w:hint="eastAsia"/>
        </w:rPr>
        <w:t>6</w:t>
      </w:r>
      <w:r>
        <w:t>00</w:t>
      </w:r>
      <w:r>
        <w:t>人</w:t>
      </w:r>
      <w:r>
        <w:rPr>
          <w:rFonts w:hint="eastAsia"/>
        </w:rPr>
        <w:t>。本项按时完成，得分</w:t>
      </w:r>
      <w:r>
        <w:t>3</w:t>
      </w:r>
      <w:r>
        <w:rPr>
          <w:rFonts w:hint="eastAsia"/>
        </w:rPr>
        <w:t>分。</w:t>
      </w:r>
    </w:p>
    <w:p w:rsidR="00253604" w:rsidRDefault="00455A97">
      <w:pPr>
        <w:numPr>
          <w:ilvl w:val="0"/>
          <w:numId w:val="8"/>
        </w:numPr>
        <w:ind w:firstLineChars="0"/>
        <w:rPr>
          <w:rFonts w:ascii="黑体" w:eastAsia="黑体" w:hAnsi="黑体"/>
        </w:rPr>
      </w:pPr>
      <w:r>
        <w:rPr>
          <w:rFonts w:ascii="黑体" w:eastAsia="黑体" w:hAnsi="黑体" w:hint="eastAsia"/>
        </w:rPr>
        <w:t>管理制度保障情况（</w:t>
      </w:r>
      <w:r>
        <w:rPr>
          <w:rFonts w:ascii="黑体" w:eastAsia="黑体" w:hAnsi="黑体" w:hint="eastAsia"/>
        </w:rPr>
        <w:t>4</w:t>
      </w:r>
      <w:r>
        <w:rPr>
          <w:rFonts w:ascii="黑体" w:eastAsia="黑体" w:hAnsi="黑体" w:hint="eastAsia"/>
        </w:rPr>
        <w:t>分）</w:t>
      </w:r>
    </w:p>
    <w:p w:rsidR="00253604" w:rsidRDefault="00455A97">
      <w:pPr>
        <w:ind w:firstLine="480"/>
      </w:pPr>
      <w:r>
        <w:rPr>
          <w:rFonts w:hint="eastAsia"/>
        </w:rPr>
        <w:t>管理制度保障情况从是否制定或具有相应的</w:t>
      </w:r>
      <w:r>
        <w:t>学校</w:t>
      </w:r>
      <w:r>
        <w:rPr>
          <w:rFonts w:hint="eastAsia"/>
        </w:rPr>
        <w:t>管理制度、</w:t>
      </w:r>
      <w:r>
        <w:t>财务</w:t>
      </w:r>
      <w:r>
        <w:rPr>
          <w:rFonts w:hint="eastAsia"/>
        </w:rPr>
        <w:t>管理制度是否健全以及是否得到有效执行三方面评价。</w:t>
      </w:r>
    </w:p>
    <w:p w:rsidR="00253604" w:rsidRDefault="00455A97">
      <w:pPr>
        <w:numPr>
          <w:ilvl w:val="0"/>
          <w:numId w:val="9"/>
        </w:numPr>
        <w:ind w:firstLine="480"/>
        <w:rPr>
          <w:color w:val="000000" w:themeColor="text1"/>
        </w:rPr>
      </w:pPr>
      <w:r>
        <w:rPr>
          <w:rFonts w:hint="eastAsia"/>
          <w:color w:val="000000" w:themeColor="text1"/>
        </w:rPr>
        <w:t>石狮市</w:t>
      </w:r>
      <w:r>
        <w:rPr>
          <w:color w:val="000000" w:themeColor="text1"/>
        </w:rPr>
        <w:t>普惠性幼儿园</w:t>
      </w:r>
      <w:r>
        <w:rPr>
          <w:rFonts w:hint="eastAsia"/>
          <w:color w:val="000000" w:themeColor="text1"/>
        </w:rPr>
        <w:t>能提供学校管理制度和财务管理制度，在根本上保证本项目“有法可依”。</w:t>
      </w:r>
    </w:p>
    <w:p w:rsidR="00253604" w:rsidRDefault="00455A97">
      <w:pPr>
        <w:numPr>
          <w:ilvl w:val="0"/>
          <w:numId w:val="9"/>
        </w:numPr>
        <w:ind w:firstLine="480"/>
        <w:rPr>
          <w:color w:val="000000" w:themeColor="text1"/>
        </w:rPr>
      </w:pPr>
      <w:r>
        <w:rPr>
          <w:rFonts w:hint="eastAsia"/>
          <w:color w:val="000000" w:themeColor="text1"/>
        </w:rPr>
        <w:t>按照</w:t>
      </w:r>
      <w:r>
        <w:rPr>
          <w:color w:val="000000" w:themeColor="text1"/>
        </w:rPr>
        <w:t>相关管理制度，</w:t>
      </w:r>
      <w:r>
        <w:rPr>
          <w:rFonts w:hint="eastAsia"/>
          <w:color w:val="000000" w:themeColor="text1"/>
        </w:rPr>
        <w:t>通过公示栏、公众号、微信群等</w:t>
      </w:r>
      <w:r>
        <w:rPr>
          <w:rFonts w:hint="eastAsia"/>
        </w:rPr>
        <w:t>公开信息，接受幼儿家长及社会监督，但个别幼儿园安全防护措施需进一步完善</w:t>
      </w:r>
      <w:r>
        <w:t>。</w:t>
      </w:r>
    </w:p>
    <w:p w:rsidR="00253604" w:rsidRDefault="00455A97">
      <w:pPr>
        <w:ind w:firstLine="480"/>
      </w:pPr>
      <w:r>
        <w:rPr>
          <w:rFonts w:hint="eastAsia"/>
        </w:rPr>
        <w:t>综上，本项得分</w:t>
      </w:r>
      <w:r>
        <w:t>3</w:t>
      </w:r>
      <w:r>
        <w:rPr>
          <w:rFonts w:hint="eastAsia"/>
        </w:rPr>
        <w:t>分。</w:t>
      </w:r>
    </w:p>
    <w:p w:rsidR="00253604" w:rsidRDefault="00455A97">
      <w:pPr>
        <w:pStyle w:val="2"/>
        <w:numPr>
          <w:ilvl w:val="0"/>
          <w:numId w:val="7"/>
        </w:numPr>
        <w:ind w:firstLineChars="0"/>
        <w:rPr>
          <w:b w:val="0"/>
          <w:sz w:val="28"/>
          <w:szCs w:val="28"/>
        </w:rPr>
      </w:pPr>
      <w:bookmarkStart w:id="13" w:name="_Toc7779"/>
      <w:r>
        <w:rPr>
          <w:rFonts w:hint="eastAsia"/>
          <w:b w:val="0"/>
          <w:sz w:val="28"/>
          <w:szCs w:val="28"/>
        </w:rPr>
        <w:t>投入情况的评价（权重</w:t>
      </w:r>
      <w:r>
        <w:rPr>
          <w:rFonts w:hint="eastAsia"/>
          <w:b w:val="0"/>
          <w:sz w:val="28"/>
          <w:szCs w:val="28"/>
        </w:rPr>
        <w:t>2</w:t>
      </w:r>
      <w:r>
        <w:rPr>
          <w:b w:val="0"/>
          <w:sz w:val="28"/>
          <w:szCs w:val="28"/>
        </w:rPr>
        <w:t>0</w:t>
      </w:r>
      <w:r>
        <w:rPr>
          <w:rFonts w:hint="eastAsia"/>
          <w:b w:val="0"/>
          <w:sz w:val="28"/>
          <w:szCs w:val="28"/>
        </w:rPr>
        <w:t>%</w:t>
      </w:r>
      <w:r>
        <w:rPr>
          <w:rFonts w:hint="eastAsia"/>
          <w:b w:val="0"/>
          <w:sz w:val="28"/>
          <w:szCs w:val="28"/>
        </w:rPr>
        <w:t>）</w:t>
      </w:r>
      <w:bookmarkEnd w:id="13"/>
    </w:p>
    <w:p w:rsidR="00253604" w:rsidRDefault="00455A97">
      <w:pPr>
        <w:ind w:firstLine="480"/>
      </w:pPr>
      <w:r>
        <w:rPr>
          <w:rFonts w:hint="eastAsia"/>
        </w:rPr>
        <w:t>投入情况分为资金到位和资金管理两个二级指标，其中资金到位指标权重为</w:t>
      </w:r>
      <w:r>
        <w:rPr>
          <w:rFonts w:hint="eastAsia"/>
        </w:rPr>
        <w:t>5%</w:t>
      </w:r>
      <w:r>
        <w:rPr>
          <w:rFonts w:hint="eastAsia"/>
        </w:rPr>
        <w:t>，从资金到位率和到位时效两方面进行评价；资金管理指标</w:t>
      </w:r>
      <w:r>
        <w:rPr>
          <w:rFonts w:hint="eastAsia"/>
        </w:rPr>
        <w:t>权重为</w:t>
      </w:r>
      <w:r>
        <w:rPr>
          <w:rFonts w:hint="eastAsia"/>
        </w:rPr>
        <w:t>15%</w:t>
      </w:r>
      <w:r>
        <w:rPr>
          <w:rFonts w:hint="eastAsia"/>
        </w:rPr>
        <w:t>，从资</w:t>
      </w:r>
      <w:r>
        <w:rPr>
          <w:rFonts w:hint="eastAsia"/>
        </w:rPr>
        <w:lastRenderedPageBreak/>
        <w:t>金使用、资金拨付、成本控制、财务管理等四个方面进行评价。</w:t>
      </w:r>
    </w:p>
    <w:p w:rsidR="00253604" w:rsidRDefault="00455A97">
      <w:pPr>
        <w:numPr>
          <w:ilvl w:val="0"/>
          <w:numId w:val="10"/>
        </w:numPr>
        <w:ind w:firstLine="480"/>
        <w:rPr>
          <w:rFonts w:ascii="黑体" w:eastAsia="黑体" w:hAnsi="黑体" w:cs="黑体"/>
        </w:rPr>
      </w:pPr>
      <w:r>
        <w:rPr>
          <w:rFonts w:ascii="黑体" w:eastAsia="黑体" w:hAnsi="黑体" w:cs="黑体" w:hint="eastAsia"/>
        </w:rPr>
        <w:t>资金到位率（分值</w:t>
      </w:r>
      <w:r>
        <w:rPr>
          <w:rFonts w:ascii="黑体" w:eastAsia="黑体" w:hAnsi="黑体" w:cs="黑体" w:hint="eastAsia"/>
        </w:rPr>
        <w:t>3</w:t>
      </w:r>
      <w:r>
        <w:rPr>
          <w:rFonts w:ascii="黑体" w:eastAsia="黑体" w:hAnsi="黑体" w:cs="黑体" w:hint="eastAsia"/>
        </w:rPr>
        <w:t>分）</w:t>
      </w:r>
    </w:p>
    <w:p w:rsidR="00253604" w:rsidRDefault="00455A97">
      <w:pPr>
        <w:ind w:firstLineChars="0" w:firstLine="480"/>
      </w:pPr>
      <w:r>
        <w:rPr>
          <w:rFonts w:hint="eastAsia"/>
        </w:rPr>
        <w:t>资金到位率</w:t>
      </w:r>
      <w:r>
        <w:rPr>
          <w:rFonts w:hint="eastAsia"/>
        </w:rPr>
        <w:t>=</w:t>
      </w:r>
      <w:r>
        <w:rPr>
          <w:rFonts w:hint="eastAsia"/>
        </w:rPr>
        <w:t>实际到位资金</w:t>
      </w:r>
      <w:r>
        <w:rPr>
          <w:rFonts w:hint="eastAsia"/>
        </w:rPr>
        <w:t>/</w:t>
      </w:r>
      <w:r>
        <w:rPr>
          <w:rFonts w:hint="eastAsia"/>
        </w:rPr>
        <w:t>计划到位资金×</w:t>
      </w:r>
      <w:r>
        <w:rPr>
          <w:rFonts w:hint="eastAsia"/>
        </w:rPr>
        <w:t>100%</w:t>
      </w:r>
      <w:r>
        <w:rPr>
          <w:rFonts w:hint="eastAsia"/>
        </w:rPr>
        <w:t>。通过计算项目实际到位资金占计划的比重，对资金到位情况进行评价。</w:t>
      </w:r>
    </w:p>
    <w:p w:rsidR="00253604" w:rsidRDefault="00455A97">
      <w:pPr>
        <w:ind w:firstLineChars="0" w:firstLine="480"/>
      </w:pPr>
      <w:r>
        <w:rPr>
          <w:rFonts w:hint="eastAsia"/>
        </w:rPr>
        <w:t>资金到位率</w:t>
      </w:r>
      <w:r>
        <w:rPr>
          <w:rFonts w:hint="eastAsia"/>
        </w:rPr>
        <w:t>=</w:t>
      </w:r>
      <w:r>
        <w:rPr>
          <w:rFonts w:hint="eastAsia"/>
          <w:color w:val="000000" w:themeColor="text1"/>
        </w:rPr>
        <w:t>913.6</w:t>
      </w:r>
      <w:r>
        <w:rPr>
          <w:rFonts w:hint="eastAsia"/>
        </w:rPr>
        <w:t>/</w:t>
      </w:r>
      <w:r>
        <w:rPr>
          <w:rFonts w:hint="eastAsia"/>
          <w:color w:val="000000" w:themeColor="text1"/>
        </w:rPr>
        <w:t>1000</w:t>
      </w:r>
      <w:r>
        <w:rPr>
          <w:rFonts w:hint="eastAsia"/>
        </w:rPr>
        <w:t>×</w:t>
      </w:r>
      <w:r>
        <w:rPr>
          <w:rFonts w:hint="eastAsia"/>
        </w:rPr>
        <w:t>100%=91.36%</w:t>
      </w:r>
      <w:r>
        <w:rPr>
          <w:rFonts w:hint="eastAsia"/>
        </w:rPr>
        <w:t>，超过</w:t>
      </w:r>
      <w:r>
        <w:rPr>
          <w:rFonts w:hint="eastAsia"/>
        </w:rPr>
        <w:t>90%</w:t>
      </w:r>
      <w:r>
        <w:rPr>
          <w:rFonts w:hint="eastAsia"/>
        </w:rPr>
        <w:t>，该指标得分</w:t>
      </w:r>
      <w:r>
        <w:rPr>
          <w:rFonts w:hint="eastAsia"/>
        </w:rPr>
        <w:t>3</w:t>
      </w:r>
      <w:r>
        <w:rPr>
          <w:rFonts w:hint="eastAsia"/>
        </w:rPr>
        <w:t>分。</w:t>
      </w:r>
    </w:p>
    <w:p w:rsidR="00253604" w:rsidRDefault="00455A97">
      <w:pPr>
        <w:numPr>
          <w:ilvl w:val="0"/>
          <w:numId w:val="10"/>
        </w:numPr>
        <w:ind w:firstLine="480"/>
        <w:rPr>
          <w:rFonts w:ascii="黑体" w:eastAsia="黑体" w:hAnsi="黑体" w:cs="黑体"/>
        </w:rPr>
      </w:pPr>
      <w:r>
        <w:rPr>
          <w:rFonts w:ascii="黑体" w:eastAsia="黑体" w:hAnsi="黑体" w:cs="黑体" w:hint="eastAsia"/>
        </w:rPr>
        <w:t>到位时效情况（分值</w:t>
      </w:r>
      <w:r>
        <w:rPr>
          <w:rFonts w:ascii="黑体" w:eastAsia="黑体" w:hAnsi="黑体" w:cs="黑体" w:hint="eastAsia"/>
        </w:rPr>
        <w:t>2</w:t>
      </w:r>
      <w:r>
        <w:rPr>
          <w:rFonts w:ascii="黑体" w:eastAsia="黑体" w:hAnsi="黑体" w:cs="黑体" w:hint="eastAsia"/>
        </w:rPr>
        <w:t>分）</w:t>
      </w:r>
    </w:p>
    <w:p w:rsidR="00253604" w:rsidRDefault="00455A97">
      <w:pPr>
        <w:ind w:firstLineChars="0" w:firstLine="480"/>
      </w:pPr>
      <w:r>
        <w:rPr>
          <w:rFonts w:hint="eastAsia"/>
        </w:rPr>
        <w:t>到位时效指标评价资金到位是否及时、是否影响项目进度。</w:t>
      </w:r>
      <w:r>
        <w:t>普惠性幼儿园的专项资金</w:t>
      </w:r>
      <w:r>
        <w:rPr>
          <w:rFonts w:hint="eastAsia"/>
        </w:rPr>
        <w:t>由石狮市教育局根据预算提出申请，经审批后由</w:t>
      </w:r>
      <w:r>
        <w:t>财政局下</w:t>
      </w:r>
      <w:r>
        <w:rPr>
          <w:rFonts w:hint="eastAsia"/>
        </w:rPr>
        <w:t>拨</w:t>
      </w:r>
      <w:r>
        <w:t>，此项得分</w:t>
      </w:r>
      <w:r>
        <w:t>2</w:t>
      </w:r>
      <w:r>
        <w:t>分。</w:t>
      </w:r>
    </w:p>
    <w:p w:rsidR="00253604" w:rsidRDefault="00455A97">
      <w:pPr>
        <w:numPr>
          <w:ilvl w:val="0"/>
          <w:numId w:val="10"/>
        </w:numPr>
        <w:ind w:firstLine="480"/>
        <w:rPr>
          <w:rFonts w:ascii="黑体" w:eastAsia="黑体" w:hAnsi="黑体" w:cs="黑体"/>
        </w:rPr>
      </w:pPr>
      <w:r>
        <w:rPr>
          <w:rFonts w:ascii="黑体" w:eastAsia="黑体" w:hAnsi="黑体" w:cs="黑体" w:hint="eastAsia"/>
        </w:rPr>
        <w:t>资金使用情况（</w:t>
      </w:r>
      <w:r>
        <w:rPr>
          <w:rFonts w:ascii="黑体" w:eastAsia="黑体" w:hAnsi="黑体" w:cs="黑体" w:hint="eastAsia"/>
        </w:rPr>
        <w:t>5</w:t>
      </w:r>
      <w:r>
        <w:rPr>
          <w:rFonts w:ascii="黑体" w:eastAsia="黑体" w:hAnsi="黑体" w:cs="黑体" w:hint="eastAsia"/>
        </w:rPr>
        <w:t>分）</w:t>
      </w:r>
    </w:p>
    <w:p w:rsidR="00253604" w:rsidRDefault="00455A97">
      <w:pPr>
        <w:ind w:firstLine="480"/>
      </w:pPr>
      <w:r>
        <w:rPr>
          <w:rFonts w:hint="eastAsia"/>
        </w:rPr>
        <w:t>资金使用情况指标主</w:t>
      </w:r>
      <w:r>
        <w:rPr>
          <w:rFonts w:hint="eastAsia"/>
        </w:rPr>
        <w:t>要评价项目支出</w:t>
      </w:r>
      <w:r>
        <w:t>是否存在依据不合规、虚列项目支出的情况；是否存在截留、挤占、挪用项目资金情况；是否存在超标准开支情况</w:t>
      </w:r>
      <w:r>
        <w:rPr>
          <w:rFonts w:hint="eastAsia"/>
        </w:rPr>
        <w:t>。</w:t>
      </w:r>
    </w:p>
    <w:p w:rsidR="00253604" w:rsidRDefault="00455A97">
      <w:pPr>
        <w:ind w:firstLine="480"/>
      </w:pPr>
      <w:r>
        <w:t>抽查</w:t>
      </w:r>
      <w:r>
        <w:t>4</w:t>
      </w:r>
      <w:r>
        <w:t>所普惠性幼儿园</w:t>
      </w:r>
      <w:r>
        <w:rPr>
          <w:rFonts w:hint="eastAsia"/>
        </w:rPr>
        <w:t>的明细账，未发现虚列支出、挤占挪用资金等情况。本项得分</w:t>
      </w:r>
      <w:r>
        <w:rPr>
          <w:rFonts w:hint="eastAsia"/>
        </w:rPr>
        <w:t>5</w:t>
      </w:r>
      <w:r>
        <w:rPr>
          <w:rFonts w:hint="eastAsia"/>
        </w:rPr>
        <w:t>分。</w:t>
      </w:r>
    </w:p>
    <w:p w:rsidR="00253604" w:rsidRDefault="00455A97">
      <w:pPr>
        <w:numPr>
          <w:ilvl w:val="0"/>
          <w:numId w:val="10"/>
        </w:numPr>
        <w:ind w:firstLine="480"/>
        <w:rPr>
          <w:rFonts w:ascii="黑体" w:eastAsia="黑体" w:hAnsi="黑体" w:cs="黑体"/>
        </w:rPr>
      </w:pPr>
      <w:r>
        <w:rPr>
          <w:rFonts w:ascii="黑体" w:eastAsia="黑体" w:hAnsi="黑体" w:cs="黑体" w:hint="eastAsia"/>
        </w:rPr>
        <w:t>资金拨付情况（</w:t>
      </w:r>
      <w:r>
        <w:rPr>
          <w:rFonts w:ascii="黑体" w:eastAsia="黑体" w:hAnsi="黑体" w:cs="黑体" w:hint="eastAsia"/>
        </w:rPr>
        <w:t>3</w:t>
      </w:r>
      <w:r>
        <w:rPr>
          <w:rFonts w:ascii="黑体" w:eastAsia="黑体" w:hAnsi="黑体" w:cs="黑体" w:hint="eastAsia"/>
        </w:rPr>
        <w:t>分）</w:t>
      </w:r>
    </w:p>
    <w:p w:rsidR="00253604" w:rsidRDefault="00455A97">
      <w:pPr>
        <w:ind w:firstLine="480"/>
      </w:pPr>
      <w:r>
        <w:t>资金拨付</w:t>
      </w:r>
      <w:r>
        <w:rPr>
          <w:rFonts w:hint="eastAsia"/>
        </w:rPr>
        <w:t>指标评价资金拨付</w:t>
      </w:r>
      <w:r>
        <w:t>是否及时，是否通过银行转账</w:t>
      </w:r>
      <w:r>
        <w:rPr>
          <w:rFonts w:hint="eastAsia"/>
        </w:rPr>
        <w:t>。经检查，</w:t>
      </w:r>
      <w:r>
        <w:t>个别幼儿园存在大额现金支出，</w:t>
      </w:r>
      <w:r>
        <w:rPr>
          <w:rFonts w:hint="eastAsia"/>
        </w:rPr>
        <w:t>且</w:t>
      </w:r>
      <w:r>
        <w:t>未通过银行转账，如锦峰幼儿园修缮费用</w:t>
      </w:r>
      <w:r>
        <w:t>270</w:t>
      </w:r>
      <w:r>
        <w:rPr>
          <w:rFonts w:hint="eastAsia"/>
        </w:rPr>
        <w:t>,</w:t>
      </w:r>
      <w:r>
        <w:t>600</w:t>
      </w:r>
      <w:r>
        <w:rPr>
          <w:rFonts w:hint="eastAsia"/>
        </w:rPr>
        <w:t>.00</w:t>
      </w:r>
      <w:r>
        <w:t>元。</w:t>
      </w:r>
      <w:r>
        <w:rPr>
          <w:rFonts w:hint="eastAsia"/>
        </w:rPr>
        <w:t>本项</w:t>
      </w:r>
      <w:r>
        <w:t>扣</w:t>
      </w:r>
      <w:r>
        <w:t>1</w:t>
      </w:r>
      <w:r>
        <w:t>分</w:t>
      </w:r>
      <w:r>
        <w:rPr>
          <w:rFonts w:hint="eastAsia"/>
        </w:rPr>
        <w:t>，得分</w:t>
      </w:r>
      <w:r>
        <w:t>2</w:t>
      </w:r>
      <w:r>
        <w:rPr>
          <w:rFonts w:hint="eastAsia"/>
        </w:rPr>
        <w:t>分。</w:t>
      </w:r>
    </w:p>
    <w:p w:rsidR="00253604" w:rsidRDefault="00455A97">
      <w:pPr>
        <w:pStyle w:val="11"/>
        <w:ind w:firstLine="480"/>
        <w:rPr>
          <w:rFonts w:ascii="黑体" w:eastAsia="黑体" w:hAnsi="黑体" w:cs="黑体"/>
          <w:color w:val="FF0000"/>
        </w:rPr>
      </w:pPr>
      <w:r>
        <w:rPr>
          <w:rFonts w:ascii="黑体" w:eastAsia="黑体" w:hAnsi="黑体" w:cs="黑体" w:hint="eastAsia"/>
        </w:rPr>
        <w:t>5.</w:t>
      </w:r>
      <w:r>
        <w:rPr>
          <w:rFonts w:ascii="黑体" w:eastAsia="黑体" w:hAnsi="黑体" w:cs="黑体" w:hint="eastAsia"/>
        </w:rPr>
        <w:t>成本控制情况（分值为</w:t>
      </w:r>
      <w:r>
        <w:rPr>
          <w:rFonts w:ascii="黑体" w:eastAsia="黑体" w:hAnsi="黑体" w:cs="黑体" w:hint="eastAsia"/>
        </w:rPr>
        <w:t>5</w:t>
      </w:r>
      <w:r>
        <w:rPr>
          <w:rFonts w:ascii="黑体" w:eastAsia="黑体" w:hAnsi="黑体" w:cs="黑体" w:hint="eastAsia"/>
        </w:rPr>
        <w:t>分）</w:t>
      </w:r>
    </w:p>
    <w:p w:rsidR="00253604" w:rsidRDefault="00455A97">
      <w:pPr>
        <w:ind w:firstLine="480"/>
      </w:pPr>
      <w:r>
        <w:rPr>
          <w:rFonts w:hint="eastAsia"/>
        </w:rPr>
        <w:t>成本控制情况主要评价项目成本与概算或预算差异情况。成本控制率＝截至年末累计支出数</w:t>
      </w:r>
      <w:r>
        <w:rPr>
          <w:rFonts w:hint="eastAsia"/>
        </w:rPr>
        <w:t>/</w:t>
      </w:r>
      <w:r>
        <w:rPr>
          <w:rFonts w:hint="eastAsia"/>
        </w:rPr>
        <w:t>概算或当年度预算。成本控制率</w:t>
      </w:r>
      <w:r>
        <w:rPr>
          <w:rFonts w:hint="eastAsia"/>
        </w:rPr>
        <w:t>=913.6/1000</w:t>
      </w:r>
      <w:r>
        <w:rPr>
          <w:rFonts w:hint="eastAsia"/>
        </w:rPr>
        <w:t>×</w:t>
      </w:r>
      <w:r>
        <w:rPr>
          <w:rFonts w:hint="eastAsia"/>
        </w:rPr>
        <w:t>100%=91.36%</w:t>
      </w:r>
      <w:r>
        <w:t>，</w:t>
      </w:r>
      <w:r>
        <w:rPr>
          <w:rFonts w:hint="eastAsia"/>
        </w:rPr>
        <w:t>此项得</w:t>
      </w:r>
      <w:r>
        <w:t>5</w:t>
      </w:r>
      <w:r>
        <w:rPr>
          <w:rFonts w:hint="eastAsia"/>
        </w:rPr>
        <w:t>分。</w:t>
      </w:r>
    </w:p>
    <w:p w:rsidR="00253604" w:rsidRDefault="00455A97">
      <w:pPr>
        <w:pStyle w:val="11"/>
        <w:ind w:left="480" w:firstLineChars="0" w:firstLine="0"/>
        <w:rPr>
          <w:rFonts w:ascii="黑体" w:eastAsia="黑体" w:hAnsi="黑体" w:cs="黑体"/>
        </w:rPr>
      </w:pPr>
      <w:r>
        <w:rPr>
          <w:rFonts w:ascii="黑体" w:eastAsia="黑体" w:hAnsi="黑体" w:cs="黑体" w:hint="eastAsia"/>
        </w:rPr>
        <w:t>6.</w:t>
      </w:r>
      <w:r>
        <w:rPr>
          <w:rFonts w:ascii="黑体" w:eastAsia="黑体" w:hAnsi="黑体" w:cs="黑体" w:hint="eastAsia"/>
        </w:rPr>
        <w:t>财务管理（分值为</w:t>
      </w:r>
      <w:r>
        <w:rPr>
          <w:rFonts w:ascii="黑体" w:eastAsia="黑体" w:hAnsi="黑体" w:cs="黑体" w:hint="eastAsia"/>
        </w:rPr>
        <w:t>2</w:t>
      </w:r>
      <w:r>
        <w:rPr>
          <w:rFonts w:ascii="黑体" w:eastAsia="黑体" w:hAnsi="黑体" w:cs="黑体" w:hint="eastAsia"/>
        </w:rPr>
        <w:t>分）</w:t>
      </w:r>
    </w:p>
    <w:p w:rsidR="00253604" w:rsidRDefault="00455A97">
      <w:pPr>
        <w:ind w:firstLine="480"/>
      </w:pPr>
      <w:r>
        <w:rPr>
          <w:rFonts w:hint="eastAsia"/>
        </w:rPr>
        <w:t>财务管理情况主要评价资金管理、费用支出等制度是否健全且有效执行。经抽查，石狮市</w:t>
      </w:r>
      <w:r>
        <w:t>普惠性幼儿园</w:t>
      </w:r>
      <w:r>
        <w:rPr>
          <w:rFonts w:hint="eastAsia"/>
        </w:rPr>
        <w:t>均制订了财务管理制度，按照民间非营利组织会计制度建立账套，设置明细账进行会计核算，本项得</w:t>
      </w:r>
      <w:r>
        <w:t>2</w:t>
      </w:r>
      <w:r>
        <w:rPr>
          <w:rFonts w:hint="eastAsia"/>
        </w:rPr>
        <w:t>分。</w:t>
      </w:r>
    </w:p>
    <w:p w:rsidR="00253604" w:rsidRDefault="00455A97">
      <w:pPr>
        <w:pStyle w:val="2"/>
        <w:numPr>
          <w:ilvl w:val="0"/>
          <w:numId w:val="7"/>
        </w:numPr>
        <w:ind w:firstLineChars="0"/>
        <w:rPr>
          <w:b w:val="0"/>
          <w:sz w:val="28"/>
          <w:szCs w:val="28"/>
        </w:rPr>
      </w:pPr>
      <w:bookmarkStart w:id="14" w:name="_Toc4542"/>
      <w:r>
        <w:rPr>
          <w:rFonts w:hint="eastAsia"/>
          <w:b w:val="0"/>
          <w:sz w:val="28"/>
          <w:szCs w:val="28"/>
        </w:rPr>
        <w:t>过程管理的评价（权重为</w:t>
      </w:r>
      <w:r>
        <w:rPr>
          <w:rFonts w:hint="eastAsia"/>
          <w:b w:val="0"/>
          <w:sz w:val="28"/>
          <w:szCs w:val="28"/>
        </w:rPr>
        <w:t>2</w:t>
      </w:r>
      <w:r>
        <w:rPr>
          <w:b w:val="0"/>
          <w:sz w:val="28"/>
          <w:szCs w:val="28"/>
        </w:rPr>
        <w:t>0</w:t>
      </w:r>
      <w:r>
        <w:rPr>
          <w:rFonts w:hint="eastAsia"/>
          <w:b w:val="0"/>
          <w:sz w:val="28"/>
          <w:szCs w:val="28"/>
        </w:rPr>
        <w:t>%</w:t>
      </w:r>
      <w:r>
        <w:rPr>
          <w:rFonts w:hint="eastAsia"/>
          <w:b w:val="0"/>
          <w:sz w:val="28"/>
          <w:szCs w:val="28"/>
        </w:rPr>
        <w:t>）</w:t>
      </w:r>
      <w:bookmarkEnd w:id="14"/>
    </w:p>
    <w:p w:rsidR="00253604" w:rsidRDefault="00455A97">
      <w:pPr>
        <w:ind w:firstLine="480"/>
      </w:pPr>
      <w:r>
        <w:rPr>
          <w:rFonts w:hint="eastAsia"/>
        </w:rPr>
        <w:t>过程管理下设项目实施和会计信息管理两个二级指标，其中项目实施指标权重为</w:t>
      </w:r>
      <w:r>
        <w:rPr>
          <w:rFonts w:hint="eastAsia"/>
        </w:rPr>
        <w:t>16%</w:t>
      </w:r>
      <w:r>
        <w:rPr>
          <w:rFonts w:hint="eastAsia"/>
        </w:rPr>
        <w:t>，会计信息管理指标</w:t>
      </w:r>
      <w:r>
        <w:rPr>
          <w:rFonts w:hint="eastAsia"/>
        </w:rPr>
        <w:t>权重为</w:t>
      </w:r>
      <w:r>
        <w:rPr>
          <w:rFonts w:hint="eastAsia"/>
        </w:rPr>
        <w:t>4%</w:t>
      </w:r>
      <w:r>
        <w:rPr>
          <w:rFonts w:hint="eastAsia"/>
        </w:rPr>
        <w:t>。</w:t>
      </w:r>
    </w:p>
    <w:p w:rsidR="00253604" w:rsidRDefault="00455A97">
      <w:pPr>
        <w:pStyle w:val="11"/>
        <w:numPr>
          <w:ilvl w:val="0"/>
          <w:numId w:val="11"/>
        </w:numPr>
        <w:ind w:firstLineChars="0"/>
        <w:rPr>
          <w:rFonts w:ascii="黑体" w:eastAsia="黑体" w:hAnsi="黑体"/>
        </w:rPr>
      </w:pPr>
      <w:r>
        <w:rPr>
          <w:rFonts w:ascii="黑体" w:eastAsia="黑体" w:hAnsi="黑体" w:hint="eastAsia"/>
        </w:rPr>
        <w:lastRenderedPageBreak/>
        <w:t>项目实施</w:t>
      </w:r>
      <w:r>
        <w:rPr>
          <w:rFonts w:ascii="黑体" w:eastAsia="黑体" w:hAnsi="黑体"/>
        </w:rPr>
        <w:t>（</w:t>
      </w:r>
      <w:r>
        <w:rPr>
          <w:rFonts w:ascii="黑体" w:eastAsia="黑体" w:hAnsi="黑体" w:hint="eastAsia"/>
        </w:rPr>
        <w:t>分值为</w:t>
      </w:r>
      <w:r>
        <w:rPr>
          <w:rFonts w:ascii="黑体" w:eastAsia="黑体" w:hAnsi="黑体" w:hint="eastAsia"/>
        </w:rPr>
        <w:t>16</w:t>
      </w:r>
      <w:r>
        <w:rPr>
          <w:rFonts w:ascii="黑体" w:eastAsia="黑体" w:hAnsi="黑体"/>
        </w:rPr>
        <w:t>分）</w:t>
      </w:r>
    </w:p>
    <w:p w:rsidR="00253604" w:rsidRDefault="00455A97">
      <w:pPr>
        <w:ind w:firstLine="480"/>
      </w:pPr>
      <w:r>
        <w:rPr>
          <w:rFonts w:hint="eastAsia"/>
        </w:rPr>
        <w:t>项目实施主要从</w:t>
      </w:r>
      <w:r>
        <w:t>组织机构</w:t>
      </w:r>
      <w:r>
        <w:rPr>
          <w:rFonts w:hint="eastAsia"/>
        </w:rPr>
        <w:t>、</w:t>
      </w:r>
      <w:r>
        <w:t>教学计划、分级收费、安全管理、教学质量可控性五</w:t>
      </w:r>
      <w:r>
        <w:rPr>
          <w:rFonts w:hint="eastAsia"/>
        </w:rPr>
        <w:t>个方面进行评价。</w:t>
      </w:r>
    </w:p>
    <w:p w:rsidR="00253604" w:rsidRDefault="00455A97">
      <w:pPr>
        <w:pStyle w:val="11"/>
        <w:numPr>
          <w:ilvl w:val="0"/>
          <w:numId w:val="12"/>
        </w:numPr>
        <w:ind w:firstLine="480"/>
      </w:pPr>
      <w:r>
        <w:t>组织机构</w:t>
      </w:r>
      <w:r>
        <w:rPr>
          <w:rFonts w:hint="eastAsia"/>
        </w:rPr>
        <w:t>（</w:t>
      </w:r>
      <w:r>
        <w:rPr>
          <w:rFonts w:hint="eastAsia"/>
          <w:kern w:val="0"/>
        </w:rPr>
        <w:t>分值</w:t>
      </w:r>
      <w:r>
        <w:rPr>
          <w:kern w:val="0"/>
        </w:rPr>
        <w:t>为</w:t>
      </w:r>
      <w:r>
        <w:rPr>
          <w:kern w:val="0"/>
        </w:rPr>
        <w:t>4</w:t>
      </w:r>
      <w:r>
        <w:t>分）</w:t>
      </w:r>
    </w:p>
    <w:p w:rsidR="00253604" w:rsidRDefault="00455A97">
      <w:pPr>
        <w:ind w:firstLine="480"/>
      </w:pPr>
      <w:r>
        <w:t>组织机构通过</w:t>
      </w:r>
      <w:r>
        <w:rPr>
          <w:rFonts w:hint="eastAsia"/>
        </w:rPr>
        <w:t>幼儿园组织机构是否健全，分工是否明确</w:t>
      </w:r>
      <w:r>
        <w:t>进行评价。</w:t>
      </w:r>
      <w:r>
        <w:rPr>
          <w:rFonts w:hint="eastAsia"/>
        </w:rPr>
        <w:t>经抽查</w:t>
      </w:r>
      <w:r>
        <w:t>，</w:t>
      </w:r>
      <w:r>
        <w:rPr>
          <w:rFonts w:hint="eastAsia"/>
        </w:rPr>
        <w:t>普惠性幼儿园</w:t>
      </w:r>
      <w:r>
        <w:t>制定</w:t>
      </w:r>
      <w:r>
        <w:rPr>
          <w:rFonts w:hint="eastAsia"/>
        </w:rPr>
        <w:t>了</w:t>
      </w:r>
      <w:r>
        <w:t>组织机构图，</w:t>
      </w:r>
      <w:r>
        <w:rPr>
          <w:rFonts w:hint="eastAsia"/>
        </w:rPr>
        <w:t>成立</w:t>
      </w:r>
      <w:r>
        <w:t>行政小组、安全工作小组等，组织机构健全，分工明确。此项得</w:t>
      </w:r>
      <w:r>
        <w:t>4</w:t>
      </w:r>
      <w:r>
        <w:t>分。</w:t>
      </w:r>
    </w:p>
    <w:p w:rsidR="00253604" w:rsidRDefault="00455A97">
      <w:pPr>
        <w:pStyle w:val="11"/>
        <w:numPr>
          <w:ilvl w:val="0"/>
          <w:numId w:val="12"/>
        </w:numPr>
        <w:ind w:firstLine="480"/>
      </w:pPr>
      <w:r>
        <w:t>教学计划</w:t>
      </w:r>
      <w:r>
        <w:rPr>
          <w:rFonts w:hint="eastAsia"/>
        </w:rPr>
        <w:t>（</w:t>
      </w:r>
      <w:r>
        <w:rPr>
          <w:rFonts w:hint="eastAsia"/>
          <w:kern w:val="0"/>
        </w:rPr>
        <w:t>分值为</w:t>
      </w:r>
      <w:r>
        <w:rPr>
          <w:kern w:val="0"/>
        </w:rPr>
        <w:t>3</w:t>
      </w:r>
      <w:r>
        <w:t>分）</w:t>
      </w:r>
    </w:p>
    <w:p w:rsidR="00253604" w:rsidRDefault="00455A97">
      <w:pPr>
        <w:ind w:firstLine="480"/>
      </w:pPr>
      <w:r>
        <w:t>教学计划通过</w:t>
      </w:r>
      <w:r>
        <w:rPr>
          <w:rFonts w:hint="eastAsia"/>
        </w:rPr>
        <w:t>幼儿园是否制定年度教学计划、教学计划是否详细、教学计划是否得到执行</w:t>
      </w:r>
      <w:r>
        <w:t>进行评价。</w:t>
      </w:r>
      <w:r>
        <w:rPr>
          <w:rFonts w:hint="eastAsia"/>
        </w:rPr>
        <w:t>经检查，普惠性</w:t>
      </w:r>
      <w:r>
        <w:t>幼儿园制定</w:t>
      </w:r>
      <w:r>
        <w:rPr>
          <w:rFonts w:hint="eastAsia"/>
        </w:rPr>
        <w:t>了</w:t>
      </w:r>
      <w:r>
        <w:t>月度教学计划、年度教学计划等，</w:t>
      </w:r>
      <w:r>
        <w:rPr>
          <w:rFonts w:hint="eastAsia"/>
        </w:rPr>
        <w:t>按照计划</w:t>
      </w:r>
      <w:r>
        <w:t>开展主题活动，并通过公众号发布。如新禾幼儿园</w:t>
      </w:r>
      <w:r>
        <w:rPr>
          <w:rFonts w:hint="eastAsia"/>
        </w:rPr>
        <w:t>于</w:t>
      </w:r>
      <w:r>
        <w:rPr>
          <w:rFonts w:hint="eastAsia"/>
        </w:rPr>
        <w:t>2018</w:t>
      </w:r>
      <w:r>
        <w:rPr>
          <w:rFonts w:hint="eastAsia"/>
        </w:rPr>
        <w:t>年</w:t>
      </w:r>
      <w:r>
        <w:rPr>
          <w:rFonts w:hint="eastAsia"/>
        </w:rPr>
        <w:t>4</w:t>
      </w:r>
      <w:r>
        <w:rPr>
          <w:rFonts w:hint="eastAsia"/>
        </w:rPr>
        <w:t>月举行幼儿拼插玩具比赛；</w:t>
      </w:r>
      <w:r>
        <w:t>锦峰幼儿园</w:t>
      </w:r>
      <w:r>
        <w:rPr>
          <w:rFonts w:hint="eastAsia"/>
        </w:rPr>
        <w:t>开展</w:t>
      </w:r>
      <w:r>
        <w:t>“</w:t>
      </w:r>
      <w:r>
        <w:t>庆元旦</w:t>
      </w:r>
      <w:r>
        <w:t>”</w:t>
      </w:r>
      <w:r>
        <w:t>主题活动，</w:t>
      </w:r>
      <w:r>
        <w:rPr>
          <w:rFonts w:hint="eastAsia"/>
        </w:rPr>
        <w:t>出</w:t>
      </w:r>
      <w:r>
        <w:t>“</w:t>
      </w:r>
      <w:r>
        <w:t>喜迎新年，亲子同乐</w:t>
      </w:r>
      <w:r>
        <w:t>”</w:t>
      </w:r>
      <w:r>
        <w:t>专刊，</w:t>
      </w:r>
      <w:r>
        <w:rPr>
          <w:rFonts w:hint="eastAsia"/>
        </w:rPr>
        <w:t>举办</w:t>
      </w:r>
      <w:r>
        <w:t>2018</w:t>
      </w:r>
      <w:r>
        <w:t>年秋季元旦亲子运动会活动</w:t>
      </w:r>
      <w:r>
        <w:rPr>
          <w:rFonts w:hint="eastAsia"/>
        </w:rPr>
        <w:t>并进行</w:t>
      </w:r>
      <w:r>
        <w:t>总结。此项得分</w:t>
      </w:r>
      <w:r>
        <w:t>3</w:t>
      </w:r>
      <w:r>
        <w:t>分。</w:t>
      </w:r>
    </w:p>
    <w:p w:rsidR="00253604" w:rsidRDefault="00455A97">
      <w:pPr>
        <w:pStyle w:val="11"/>
        <w:numPr>
          <w:ilvl w:val="0"/>
          <w:numId w:val="12"/>
        </w:numPr>
        <w:ind w:firstLine="480"/>
      </w:pPr>
      <w:r>
        <w:t>分级收费（分值为</w:t>
      </w:r>
      <w:r>
        <w:t>3</w:t>
      </w:r>
      <w:r>
        <w:t>分）</w:t>
      </w:r>
    </w:p>
    <w:p w:rsidR="00253604" w:rsidRDefault="00455A97">
      <w:pPr>
        <w:ind w:firstLine="480"/>
      </w:pPr>
      <w:r>
        <w:rPr>
          <w:rFonts w:hint="eastAsia"/>
        </w:rPr>
        <w:t>经抽查，</w:t>
      </w:r>
      <w:r>
        <w:t>普惠性幼儿园</w:t>
      </w:r>
      <w:r>
        <w:rPr>
          <w:rFonts w:hint="eastAsia"/>
        </w:rPr>
        <w:t>执行普惠性幼儿园最高限价收费管理</w:t>
      </w:r>
      <w:r>
        <w:t>。</w:t>
      </w:r>
      <w:r>
        <w:rPr>
          <w:rFonts w:hint="eastAsia"/>
        </w:rPr>
        <w:t>如：</w:t>
      </w:r>
    </w:p>
    <w:p w:rsidR="00253604" w:rsidRDefault="00455A97">
      <w:pPr>
        <w:ind w:firstLine="480"/>
      </w:pPr>
      <w:r>
        <w:t>新禾幼儿园</w:t>
      </w:r>
      <w:r>
        <w:rPr>
          <w:rFonts w:hint="eastAsia"/>
        </w:rPr>
        <w:t>，记账日期：</w:t>
      </w:r>
      <w:r>
        <w:rPr>
          <w:rFonts w:hint="eastAsia"/>
        </w:rPr>
        <w:t>2018</w:t>
      </w:r>
      <w:r>
        <w:rPr>
          <w:rFonts w:hint="eastAsia"/>
        </w:rPr>
        <w:t>年</w:t>
      </w:r>
      <w:r>
        <w:rPr>
          <w:rFonts w:hint="eastAsia"/>
        </w:rPr>
        <w:t>2</w:t>
      </w:r>
      <w:r>
        <w:rPr>
          <w:rFonts w:hint="eastAsia"/>
        </w:rPr>
        <w:t>月</w:t>
      </w:r>
      <w:r>
        <w:rPr>
          <w:rFonts w:hint="eastAsia"/>
        </w:rPr>
        <w:t>28</w:t>
      </w:r>
      <w:r>
        <w:rPr>
          <w:rFonts w:hint="eastAsia"/>
        </w:rPr>
        <w:t>日，凭证号：第</w:t>
      </w:r>
      <w:r>
        <w:rPr>
          <w:rFonts w:hint="eastAsia"/>
        </w:rPr>
        <w:t>0008</w:t>
      </w:r>
      <w:r>
        <w:rPr>
          <w:rFonts w:hint="eastAsia"/>
        </w:rPr>
        <w:t>号，保教费为</w:t>
      </w:r>
      <w:r>
        <w:rPr>
          <w:rFonts w:hint="eastAsia"/>
        </w:rPr>
        <w:t>3500</w:t>
      </w:r>
      <w:r>
        <w:rPr>
          <w:rFonts w:hint="eastAsia"/>
        </w:rPr>
        <w:t>元</w:t>
      </w:r>
      <w:r>
        <w:rPr>
          <w:rFonts w:hint="eastAsia"/>
        </w:rPr>
        <w:t>/</w:t>
      </w:r>
      <w:r>
        <w:rPr>
          <w:rFonts w:hint="eastAsia"/>
        </w:rPr>
        <w:t>人，代办伙食费</w:t>
      </w:r>
      <w:r>
        <w:rPr>
          <w:rFonts w:hint="eastAsia"/>
        </w:rPr>
        <w:t>1350</w:t>
      </w:r>
      <w:r>
        <w:rPr>
          <w:rFonts w:hint="eastAsia"/>
        </w:rPr>
        <w:t>元</w:t>
      </w:r>
      <w:r>
        <w:rPr>
          <w:rFonts w:hint="eastAsia"/>
        </w:rPr>
        <w:t>/</w:t>
      </w:r>
      <w:r>
        <w:rPr>
          <w:rFonts w:hint="eastAsia"/>
        </w:rPr>
        <w:t>人（按每月</w:t>
      </w:r>
      <w:r>
        <w:rPr>
          <w:rFonts w:hint="eastAsia"/>
        </w:rPr>
        <w:t>300</w:t>
      </w:r>
      <w:r>
        <w:rPr>
          <w:rFonts w:hint="eastAsia"/>
        </w:rPr>
        <w:t>元</w:t>
      </w:r>
      <w:r>
        <w:rPr>
          <w:rFonts w:hint="eastAsia"/>
        </w:rPr>
        <w:t>/</w:t>
      </w:r>
      <w:r>
        <w:rPr>
          <w:rFonts w:hint="eastAsia"/>
        </w:rPr>
        <w:t>人，</w:t>
      </w:r>
      <w:r>
        <w:rPr>
          <w:rFonts w:hint="eastAsia"/>
        </w:rPr>
        <w:t>4.5</w:t>
      </w:r>
      <w:r>
        <w:rPr>
          <w:rFonts w:hint="eastAsia"/>
        </w:rPr>
        <w:t>个月</w:t>
      </w:r>
      <w:r>
        <w:t>计算</w:t>
      </w:r>
      <w:r>
        <w:rPr>
          <w:rFonts w:hint="eastAsia"/>
        </w:rPr>
        <w:t>）。</w:t>
      </w:r>
    </w:p>
    <w:p w:rsidR="00253604" w:rsidRDefault="00455A97">
      <w:pPr>
        <w:ind w:firstLine="480"/>
      </w:pPr>
      <w:r>
        <w:t>新苗幼儿园</w:t>
      </w:r>
      <w:r>
        <w:rPr>
          <w:rFonts w:hint="eastAsia"/>
        </w:rPr>
        <w:t>，记账日期：</w:t>
      </w:r>
      <w:r>
        <w:rPr>
          <w:rFonts w:hint="eastAsia"/>
        </w:rPr>
        <w:t>2018</w:t>
      </w:r>
      <w:r>
        <w:rPr>
          <w:rFonts w:hint="eastAsia"/>
        </w:rPr>
        <w:t>年</w:t>
      </w:r>
      <w:r>
        <w:rPr>
          <w:rFonts w:hint="eastAsia"/>
        </w:rPr>
        <w:t>3</w:t>
      </w:r>
      <w:r>
        <w:rPr>
          <w:rFonts w:hint="eastAsia"/>
        </w:rPr>
        <w:t>月</w:t>
      </w:r>
      <w:r>
        <w:rPr>
          <w:rFonts w:hint="eastAsia"/>
        </w:rPr>
        <w:t>1</w:t>
      </w:r>
      <w:r>
        <w:rPr>
          <w:rFonts w:hint="eastAsia"/>
        </w:rPr>
        <w:t>日，凭证号：记</w:t>
      </w:r>
      <w:r>
        <w:rPr>
          <w:rFonts w:hint="eastAsia"/>
        </w:rPr>
        <w:t>-006</w:t>
      </w:r>
      <w:r>
        <w:t>，</w:t>
      </w:r>
      <w:r>
        <w:rPr>
          <w:rFonts w:hint="eastAsia"/>
        </w:rPr>
        <w:t>保育教育费</w:t>
      </w:r>
      <w:r>
        <w:rPr>
          <w:rFonts w:hint="eastAsia"/>
        </w:rPr>
        <w:t>3150</w:t>
      </w:r>
      <w:r>
        <w:rPr>
          <w:rFonts w:hint="eastAsia"/>
        </w:rPr>
        <w:t>元</w:t>
      </w:r>
      <w:r>
        <w:rPr>
          <w:rFonts w:hint="eastAsia"/>
        </w:rPr>
        <w:t>/</w:t>
      </w:r>
      <w:r>
        <w:rPr>
          <w:rFonts w:hint="eastAsia"/>
        </w:rPr>
        <w:t>人，伙食费</w:t>
      </w:r>
      <w:r>
        <w:rPr>
          <w:rFonts w:hint="eastAsia"/>
        </w:rPr>
        <w:t>1320</w:t>
      </w:r>
      <w:r>
        <w:rPr>
          <w:rFonts w:hint="eastAsia"/>
        </w:rPr>
        <w:t>元</w:t>
      </w:r>
      <w:r>
        <w:rPr>
          <w:rFonts w:hint="eastAsia"/>
        </w:rPr>
        <w:t>/</w:t>
      </w:r>
      <w:r>
        <w:rPr>
          <w:rFonts w:hint="eastAsia"/>
        </w:rPr>
        <w:t>人，幼儿保健费</w:t>
      </w:r>
      <w:r>
        <w:rPr>
          <w:rFonts w:hint="eastAsia"/>
        </w:rPr>
        <w:t>90</w:t>
      </w:r>
      <w:r>
        <w:rPr>
          <w:rFonts w:hint="eastAsia"/>
        </w:rPr>
        <w:t>元</w:t>
      </w:r>
      <w:r>
        <w:rPr>
          <w:rFonts w:hint="eastAsia"/>
        </w:rPr>
        <w:t>/</w:t>
      </w:r>
      <w:r>
        <w:rPr>
          <w:rFonts w:hint="eastAsia"/>
        </w:rPr>
        <w:t>人，生活用品费</w:t>
      </w:r>
      <w:r>
        <w:rPr>
          <w:rFonts w:hint="eastAsia"/>
        </w:rPr>
        <w:t>240</w:t>
      </w:r>
      <w:r>
        <w:rPr>
          <w:rFonts w:hint="eastAsia"/>
        </w:rPr>
        <w:t>元</w:t>
      </w:r>
      <w:r>
        <w:rPr>
          <w:rFonts w:hint="eastAsia"/>
        </w:rPr>
        <w:t>/</w:t>
      </w:r>
      <w:r>
        <w:rPr>
          <w:rFonts w:hint="eastAsia"/>
        </w:rPr>
        <w:t>人。</w:t>
      </w:r>
    </w:p>
    <w:p w:rsidR="00253604" w:rsidRDefault="00455A97">
      <w:pPr>
        <w:ind w:firstLine="480"/>
      </w:pPr>
      <w:r>
        <w:rPr>
          <w:rFonts w:hint="eastAsia"/>
        </w:rPr>
        <w:t>符合分级收费标准。</w:t>
      </w:r>
      <w:r>
        <w:t>此项得分</w:t>
      </w:r>
      <w:r>
        <w:t>3</w:t>
      </w:r>
      <w:r>
        <w:t>分。</w:t>
      </w:r>
    </w:p>
    <w:p w:rsidR="00253604" w:rsidRDefault="00455A97">
      <w:pPr>
        <w:pStyle w:val="11"/>
        <w:numPr>
          <w:ilvl w:val="0"/>
          <w:numId w:val="12"/>
        </w:numPr>
        <w:ind w:firstLine="480"/>
      </w:pPr>
      <w:r>
        <w:t>安全管理（分值为</w:t>
      </w:r>
      <w:r>
        <w:t>3</w:t>
      </w:r>
      <w:r>
        <w:t>分）</w:t>
      </w:r>
    </w:p>
    <w:p w:rsidR="00253604" w:rsidRDefault="00455A97">
      <w:pPr>
        <w:ind w:firstLine="480"/>
      </w:pPr>
      <w:r>
        <w:t>各普惠性幼儿园</w:t>
      </w:r>
      <w:r>
        <w:rPr>
          <w:rFonts w:hint="eastAsia"/>
        </w:rPr>
        <w:t>配置校园安全保卫小组，出入人员登记等安全防护措施。尤其是</w:t>
      </w:r>
      <w:r>
        <w:t>锦峰幼儿园，</w:t>
      </w:r>
      <w:r>
        <w:rPr>
          <w:rFonts w:hint="eastAsia"/>
        </w:rPr>
        <w:t>引进门禁设备，</w:t>
      </w:r>
      <w:r>
        <w:t>家长接送</w:t>
      </w:r>
      <w:r>
        <w:rPr>
          <w:rFonts w:hint="eastAsia"/>
        </w:rPr>
        <w:t>幼儿</w:t>
      </w:r>
      <w:r>
        <w:t>需按指纹进入。此项得分</w:t>
      </w:r>
      <w:r>
        <w:t>3</w:t>
      </w:r>
      <w:r>
        <w:t>分。</w:t>
      </w:r>
    </w:p>
    <w:p w:rsidR="00253604" w:rsidRDefault="00455A97">
      <w:pPr>
        <w:pStyle w:val="11"/>
        <w:numPr>
          <w:ilvl w:val="0"/>
          <w:numId w:val="12"/>
        </w:numPr>
        <w:ind w:firstLine="480"/>
      </w:pPr>
      <w:r>
        <w:t>教学质量可控性（分值为</w:t>
      </w:r>
      <w:r>
        <w:t>3</w:t>
      </w:r>
      <w:r>
        <w:t>分）</w:t>
      </w:r>
    </w:p>
    <w:p w:rsidR="00253604" w:rsidRDefault="00455A97">
      <w:pPr>
        <w:ind w:firstLine="480"/>
      </w:pPr>
      <w:r>
        <w:rPr>
          <w:rFonts w:hint="eastAsia"/>
        </w:rPr>
        <w:t>普惠性幼儿园</w:t>
      </w:r>
      <w:r>
        <w:t>制定</w:t>
      </w:r>
      <w:r>
        <w:rPr>
          <w:rFonts w:hint="eastAsia"/>
        </w:rPr>
        <w:t>了</w:t>
      </w:r>
      <w:r>
        <w:t>园务管理制度、班级管理制度、后勤管理制度、信息公开监督检查制度等监督制度</w:t>
      </w:r>
      <w:r>
        <w:rPr>
          <w:rFonts w:hint="eastAsia"/>
        </w:rPr>
        <w:t>，并对</w:t>
      </w:r>
      <w:r>
        <w:t>教职工绩效进行考评。此项得分</w:t>
      </w:r>
      <w:r>
        <w:t>3</w:t>
      </w:r>
      <w:r>
        <w:t>分。</w:t>
      </w:r>
    </w:p>
    <w:p w:rsidR="00253604" w:rsidRDefault="00455A97">
      <w:pPr>
        <w:pStyle w:val="11"/>
        <w:numPr>
          <w:ilvl w:val="0"/>
          <w:numId w:val="11"/>
        </w:numPr>
        <w:ind w:firstLineChars="0"/>
        <w:rPr>
          <w:rFonts w:ascii="黑体" w:eastAsia="黑体" w:hAnsi="黑体"/>
        </w:rPr>
      </w:pPr>
      <w:r>
        <w:rPr>
          <w:rFonts w:ascii="黑体" w:eastAsia="黑体" w:hAnsi="黑体" w:hint="eastAsia"/>
        </w:rPr>
        <w:t>会计信息管理</w:t>
      </w:r>
      <w:r>
        <w:rPr>
          <w:rFonts w:ascii="黑体" w:eastAsia="黑体" w:hAnsi="黑体"/>
        </w:rPr>
        <w:t>（</w:t>
      </w:r>
      <w:r>
        <w:rPr>
          <w:rFonts w:ascii="黑体" w:eastAsia="黑体" w:hAnsi="黑体" w:hint="eastAsia"/>
        </w:rPr>
        <w:t>分值为</w:t>
      </w:r>
      <w:r>
        <w:rPr>
          <w:rFonts w:ascii="黑体" w:eastAsia="黑体" w:hAnsi="黑体" w:hint="eastAsia"/>
        </w:rPr>
        <w:t>4</w:t>
      </w:r>
      <w:r>
        <w:rPr>
          <w:rFonts w:ascii="黑体" w:eastAsia="黑体" w:hAnsi="黑体"/>
        </w:rPr>
        <w:t>分）</w:t>
      </w:r>
    </w:p>
    <w:p w:rsidR="00253604" w:rsidRDefault="00455A97">
      <w:pPr>
        <w:ind w:firstLine="480"/>
      </w:pPr>
      <w:r>
        <w:rPr>
          <w:rFonts w:hint="eastAsia"/>
        </w:rPr>
        <w:t>会计信息管理主要从</w:t>
      </w:r>
      <w:r>
        <w:t>信息规范性</w:t>
      </w:r>
      <w:r>
        <w:rPr>
          <w:rFonts w:hint="eastAsia"/>
        </w:rPr>
        <w:t>和</w:t>
      </w:r>
      <w:r>
        <w:t>信息完整性</w:t>
      </w:r>
      <w:r>
        <w:rPr>
          <w:rFonts w:hint="eastAsia"/>
        </w:rPr>
        <w:t>两个方面进行评价。</w:t>
      </w:r>
    </w:p>
    <w:p w:rsidR="00253604" w:rsidRDefault="00455A97">
      <w:pPr>
        <w:pStyle w:val="11"/>
        <w:numPr>
          <w:ilvl w:val="0"/>
          <w:numId w:val="13"/>
        </w:numPr>
        <w:ind w:firstLine="480"/>
      </w:pPr>
      <w:r>
        <w:lastRenderedPageBreak/>
        <w:t>会计</w:t>
      </w:r>
      <w:r>
        <w:rPr>
          <w:rFonts w:hint="eastAsia"/>
        </w:rPr>
        <w:t>信息规范性（</w:t>
      </w:r>
      <w:r>
        <w:rPr>
          <w:rFonts w:hint="eastAsia"/>
          <w:kern w:val="0"/>
        </w:rPr>
        <w:t>分值为</w:t>
      </w:r>
      <w:r>
        <w:rPr>
          <w:rFonts w:hint="eastAsia"/>
        </w:rPr>
        <w:t>2</w:t>
      </w:r>
      <w:r>
        <w:t>分）</w:t>
      </w:r>
    </w:p>
    <w:p w:rsidR="00253604" w:rsidRDefault="00455A97">
      <w:pPr>
        <w:ind w:firstLine="480"/>
      </w:pPr>
      <w:r>
        <w:rPr>
          <w:rFonts w:hint="eastAsia"/>
        </w:rPr>
        <w:t>经绩效评价工作小组</w:t>
      </w:r>
      <w:r>
        <w:t>抽查</w:t>
      </w:r>
      <w:r>
        <w:rPr>
          <w:rFonts w:hint="eastAsia"/>
        </w:rPr>
        <w:t>，石狮市</w:t>
      </w:r>
      <w:r>
        <w:t>普惠性幼儿园皆聘请专门会计人员，</w:t>
      </w:r>
      <w:r>
        <w:rPr>
          <w:rFonts w:hint="eastAsia"/>
        </w:rPr>
        <w:t>但</w:t>
      </w:r>
      <w:r>
        <w:t>个别幼儿园未按普惠性幼儿园项目设置科目</w:t>
      </w:r>
      <w:r>
        <w:rPr>
          <w:rFonts w:hint="eastAsia"/>
        </w:rPr>
        <w:t>（</w:t>
      </w:r>
      <w:r>
        <w:t>如禾方幼儿园</w:t>
      </w:r>
      <w:r>
        <w:rPr>
          <w:rFonts w:hint="eastAsia"/>
        </w:rPr>
        <w:t>）。本项</w:t>
      </w:r>
      <w:r>
        <w:t>扣</w:t>
      </w:r>
      <w:r>
        <w:t>0.5</w:t>
      </w:r>
      <w:r>
        <w:t>分，</w:t>
      </w:r>
      <w:r>
        <w:rPr>
          <w:rFonts w:hint="eastAsia"/>
        </w:rPr>
        <w:t>得</w:t>
      </w:r>
      <w:r>
        <w:t>1.5</w:t>
      </w:r>
      <w:r>
        <w:rPr>
          <w:rFonts w:hint="eastAsia"/>
        </w:rPr>
        <w:t>分。</w:t>
      </w:r>
    </w:p>
    <w:p w:rsidR="00253604" w:rsidRDefault="00455A97">
      <w:pPr>
        <w:pStyle w:val="11"/>
        <w:numPr>
          <w:ilvl w:val="0"/>
          <w:numId w:val="13"/>
        </w:numPr>
        <w:ind w:firstLine="480"/>
      </w:pPr>
      <w:r>
        <w:rPr>
          <w:rFonts w:hint="eastAsia"/>
        </w:rPr>
        <w:t>信息完整性（</w:t>
      </w:r>
      <w:r>
        <w:rPr>
          <w:rFonts w:hint="eastAsia"/>
          <w:kern w:val="0"/>
        </w:rPr>
        <w:t>分值为</w:t>
      </w:r>
      <w:r>
        <w:t>2</w:t>
      </w:r>
      <w:r>
        <w:t>分）</w:t>
      </w:r>
    </w:p>
    <w:p w:rsidR="00253604" w:rsidRDefault="00455A97">
      <w:pPr>
        <w:ind w:firstLine="480"/>
      </w:pPr>
      <w:r>
        <w:t>信息完整性通过会计核算资料是否真实、完整进行评价。</w:t>
      </w:r>
      <w:r>
        <w:rPr>
          <w:rFonts w:hint="eastAsia"/>
        </w:rPr>
        <w:t>经</w:t>
      </w:r>
      <w:r>
        <w:t>抽查发现存在大额支出</w:t>
      </w:r>
      <w:r>
        <w:rPr>
          <w:rFonts w:hint="eastAsia"/>
        </w:rPr>
        <w:t>、</w:t>
      </w:r>
      <w:r>
        <w:t>无正式发票</w:t>
      </w:r>
      <w:r>
        <w:rPr>
          <w:rFonts w:hint="eastAsia"/>
        </w:rPr>
        <w:t>等</w:t>
      </w:r>
      <w:r>
        <w:t>情况，如</w:t>
      </w:r>
      <w:r>
        <w:rPr>
          <w:rFonts w:hint="eastAsia"/>
        </w:rPr>
        <w:t>：</w:t>
      </w:r>
    </w:p>
    <w:p w:rsidR="00253604" w:rsidRDefault="00455A97">
      <w:pPr>
        <w:ind w:firstLine="480"/>
      </w:pPr>
      <w:r>
        <w:t>禾芳幼儿园</w:t>
      </w:r>
      <w:r>
        <w:rPr>
          <w:rFonts w:hint="eastAsia"/>
        </w:rPr>
        <w:t>，</w:t>
      </w:r>
      <w:r>
        <w:t>记账</w:t>
      </w:r>
      <w:r>
        <w:rPr>
          <w:rFonts w:hint="eastAsia"/>
        </w:rPr>
        <w:t>日期：</w:t>
      </w:r>
      <w:r>
        <w:t>2019</w:t>
      </w:r>
      <w:r>
        <w:t>年</w:t>
      </w:r>
      <w:r>
        <w:t>4</w:t>
      </w:r>
      <w:r>
        <w:t>月</w:t>
      </w:r>
      <w:r>
        <w:t>30</w:t>
      </w:r>
      <w:r>
        <w:t>日</w:t>
      </w:r>
      <w:r>
        <w:rPr>
          <w:rFonts w:hint="eastAsia"/>
        </w:rPr>
        <w:t>，</w:t>
      </w:r>
      <w:r>
        <w:t>凭证</w:t>
      </w:r>
      <w:r>
        <w:rPr>
          <w:rFonts w:hint="eastAsia"/>
        </w:rPr>
        <w:t>号：</w:t>
      </w:r>
      <w:r>
        <w:t>第</w:t>
      </w:r>
      <w:r>
        <w:t>0006</w:t>
      </w:r>
      <w:r>
        <w:t>号，</w:t>
      </w:r>
      <w:r>
        <w:rPr>
          <w:rFonts w:hint="eastAsia"/>
        </w:rPr>
        <w:t>摘要：录像机、交换机、硬盘、电脑，金额</w:t>
      </w:r>
      <w:r>
        <w:rPr>
          <w:rFonts w:hint="eastAsia"/>
        </w:rPr>
        <w:t>3,090.00</w:t>
      </w:r>
      <w:r>
        <w:rPr>
          <w:rFonts w:hint="eastAsia"/>
        </w:rPr>
        <w:t>元。</w:t>
      </w:r>
    </w:p>
    <w:p w:rsidR="00253604" w:rsidRDefault="00455A97">
      <w:pPr>
        <w:ind w:firstLine="480"/>
      </w:pPr>
      <w:r>
        <w:t>新苗幼儿园</w:t>
      </w:r>
      <w:r>
        <w:rPr>
          <w:rFonts w:hint="eastAsia"/>
        </w:rPr>
        <w:t>，</w:t>
      </w:r>
      <w:r>
        <w:t>记账</w:t>
      </w:r>
      <w:r>
        <w:rPr>
          <w:rFonts w:hint="eastAsia"/>
        </w:rPr>
        <w:t>日期：</w:t>
      </w:r>
      <w:r>
        <w:rPr>
          <w:rFonts w:hint="eastAsia"/>
        </w:rPr>
        <w:t>2018</w:t>
      </w:r>
      <w:r>
        <w:rPr>
          <w:rFonts w:hint="eastAsia"/>
        </w:rPr>
        <w:t>年</w:t>
      </w:r>
      <w:r>
        <w:rPr>
          <w:rFonts w:hint="eastAsia"/>
        </w:rPr>
        <w:t>3</w:t>
      </w:r>
      <w:r>
        <w:rPr>
          <w:rFonts w:hint="eastAsia"/>
        </w:rPr>
        <w:t>月</w:t>
      </w:r>
      <w:r>
        <w:rPr>
          <w:rFonts w:hint="eastAsia"/>
        </w:rPr>
        <w:t>1</w:t>
      </w:r>
      <w:r>
        <w:rPr>
          <w:rFonts w:hint="eastAsia"/>
        </w:rPr>
        <w:t>日，</w:t>
      </w:r>
      <w:r>
        <w:t>凭证</w:t>
      </w:r>
      <w:r>
        <w:rPr>
          <w:rFonts w:hint="eastAsia"/>
        </w:rPr>
        <w:t>号：记</w:t>
      </w:r>
      <w:r>
        <w:rPr>
          <w:rFonts w:hint="eastAsia"/>
        </w:rPr>
        <w:t>-027</w:t>
      </w:r>
      <w:r>
        <w:rPr>
          <w:rFonts w:hint="eastAsia"/>
        </w:rPr>
        <w:t>，</w:t>
      </w:r>
      <w:r>
        <w:t>摘要：</w:t>
      </w:r>
      <w:r>
        <w:rPr>
          <w:rFonts w:hint="eastAsia"/>
        </w:rPr>
        <w:t>校园舍修缮</w:t>
      </w:r>
      <w:r>
        <w:t>，</w:t>
      </w:r>
      <w:r>
        <w:rPr>
          <w:rFonts w:hint="eastAsia"/>
        </w:rPr>
        <w:t>金额</w:t>
      </w:r>
      <w:r>
        <w:rPr>
          <w:rFonts w:hint="eastAsia"/>
        </w:rPr>
        <w:t>35,000.00</w:t>
      </w:r>
      <w:r>
        <w:rPr>
          <w:rFonts w:hint="eastAsia"/>
        </w:rPr>
        <w:t>元。</w:t>
      </w:r>
    </w:p>
    <w:p w:rsidR="00253604" w:rsidRDefault="00455A97">
      <w:pPr>
        <w:ind w:firstLine="480"/>
        <w:rPr>
          <w:color w:val="FF0000"/>
        </w:rPr>
      </w:pPr>
      <w:r>
        <w:t>锦峰幼儿园</w:t>
      </w:r>
      <w:r>
        <w:rPr>
          <w:rFonts w:hint="eastAsia"/>
        </w:rPr>
        <w:t>，</w:t>
      </w:r>
      <w:r>
        <w:t>记账</w:t>
      </w:r>
      <w:r>
        <w:rPr>
          <w:rFonts w:hint="eastAsia"/>
        </w:rPr>
        <w:t>日期：</w:t>
      </w:r>
      <w:r>
        <w:rPr>
          <w:rFonts w:hint="eastAsia"/>
        </w:rPr>
        <w:t>2018</w:t>
      </w:r>
      <w:r>
        <w:rPr>
          <w:rFonts w:hint="eastAsia"/>
        </w:rPr>
        <w:t>年</w:t>
      </w:r>
      <w:r>
        <w:rPr>
          <w:rFonts w:hint="eastAsia"/>
        </w:rPr>
        <w:t>9</w:t>
      </w:r>
      <w:r>
        <w:rPr>
          <w:rFonts w:hint="eastAsia"/>
        </w:rPr>
        <w:t>月</w:t>
      </w:r>
      <w:r>
        <w:rPr>
          <w:rFonts w:hint="eastAsia"/>
        </w:rPr>
        <w:t>30</w:t>
      </w:r>
      <w:r>
        <w:rPr>
          <w:rFonts w:hint="eastAsia"/>
        </w:rPr>
        <w:t>日，</w:t>
      </w:r>
      <w:r>
        <w:t>凭证</w:t>
      </w:r>
      <w:r>
        <w:rPr>
          <w:rFonts w:hint="eastAsia"/>
        </w:rPr>
        <w:t>号：</w:t>
      </w:r>
      <w:r>
        <w:t>记</w:t>
      </w:r>
      <w:r>
        <w:t>-10</w:t>
      </w:r>
      <w:r>
        <w:t>，摘要</w:t>
      </w:r>
      <w:r>
        <w:rPr>
          <w:rFonts w:hint="eastAsia"/>
        </w:rPr>
        <w:t>：</w:t>
      </w:r>
      <w:r>
        <w:t>普惠支出</w:t>
      </w:r>
      <w:r>
        <w:t>-</w:t>
      </w:r>
      <w:r>
        <w:t>园区修缮，金额：</w:t>
      </w:r>
      <w:r>
        <w:t>270,600.00</w:t>
      </w:r>
      <w:r>
        <w:t>元，其中现金支出证明单金额</w:t>
      </w:r>
      <w:r>
        <w:t>138,000.00</w:t>
      </w:r>
      <w:r>
        <w:t>元（操场工程款、地板、砌墙、树坑）</w:t>
      </w:r>
      <w:r>
        <w:rPr>
          <w:rFonts w:hint="eastAsia"/>
        </w:rPr>
        <w:t>。</w:t>
      </w:r>
    </w:p>
    <w:p w:rsidR="00253604" w:rsidRDefault="00455A97">
      <w:pPr>
        <w:ind w:firstLine="480"/>
      </w:pPr>
      <w:r>
        <w:rPr>
          <w:rFonts w:hint="eastAsia"/>
        </w:rPr>
        <w:t>此项得</w:t>
      </w:r>
      <w:r>
        <w:rPr>
          <w:rFonts w:hint="eastAsia"/>
        </w:rPr>
        <w:t>0</w:t>
      </w:r>
      <w:r>
        <w:t>.5</w:t>
      </w:r>
      <w:r>
        <w:rPr>
          <w:rFonts w:hint="eastAsia"/>
        </w:rPr>
        <w:t>分。</w:t>
      </w:r>
    </w:p>
    <w:p w:rsidR="00253604" w:rsidRDefault="00455A97">
      <w:pPr>
        <w:ind w:firstLine="480"/>
      </w:pPr>
      <w:r>
        <w:rPr>
          <w:rFonts w:hint="eastAsia"/>
        </w:rPr>
        <w:t>综上，会计信息管理合计得</w:t>
      </w:r>
      <w:r>
        <w:rPr>
          <w:rFonts w:hint="eastAsia"/>
        </w:rPr>
        <w:t>2</w:t>
      </w:r>
      <w:r>
        <w:rPr>
          <w:rFonts w:hint="eastAsia"/>
        </w:rPr>
        <w:t>分。</w:t>
      </w:r>
    </w:p>
    <w:p w:rsidR="00253604" w:rsidRDefault="00455A97">
      <w:pPr>
        <w:pStyle w:val="2"/>
        <w:numPr>
          <w:ilvl w:val="0"/>
          <w:numId w:val="7"/>
        </w:numPr>
        <w:ind w:firstLineChars="0"/>
        <w:rPr>
          <w:b w:val="0"/>
          <w:sz w:val="28"/>
          <w:szCs w:val="28"/>
        </w:rPr>
      </w:pPr>
      <w:bookmarkStart w:id="15" w:name="_Toc23081"/>
      <w:r>
        <w:rPr>
          <w:rFonts w:hint="eastAsia"/>
          <w:b w:val="0"/>
          <w:sz w:val="28"/>
          <w:szCs w:val="28"/>
        </w:rPr>
        <w:t>产出与效益的评价（权重为</w:t>
      </w:r>
      <w:r>
        <w:rPr>
          <w:b w:val="0"/>
          <w:sz w:val="28"/>
          <w:szCs w:val="28"/>
        </w:rPr>
        <w:t>50</w:t>
      </w:r>
      <w:r>
        <w:rPr>
          <w:rFonts w:hint="eastAsia"/>
          <w:b w:val="0"/>
          <w:sz w:val="28"/>
          <w:szCs w:val="28"/>
        </w:rPr>
        <w:t>%</w:t>
      </w:r>
      <w:r>
        <w:rPr>
          <w:rFonts w:hint="eastAsia"/>
          <w:b w:val="0"/>
          <w:sz w:val="28"/>
          <w:szCs w:val="28"/>
        </w:rPr>
        <w:t>）</w:t>
      </w:r>
      <w:bookmarkEnd w:id="15"/>
    </w:p>
    <w:p w:rsidR="00253604" w:rsidRDefault="00455A97">
      <w:pPr>
        <w:pStyle w:val="11"/>
        <w:ind w:left="480" w:firstLineChars="0" w:firstLine="0"/>
        <w:rPr>
          <w:rFonts w:ascii="黑体" w:eastAsia="黑体" w:hAnsi="黑体"/>
        </w:rPr>
      </w:pPr>
      <w:r>
        <w:rPr>
          <w:rFonts w:ascii="黑体" w:eastAsia="黑体" w:hAnsi="黑体" w:hint="eastAsia"/>
        </w:rPr>
        <w:t>1</w:t>
      </w:r>
      <w:r>
        <w:rPr>
          <w:rFonts w:ascii="黑体" w:eastAsia="黑体" w:hAnsi="黑体"/>
        </w:rPr>
        <w:t>．产出</w:t>
      </w:r>
      <w:r>
        <w:rPr>
          <w:rFonts w:ascii="黑体" w:eastAsia="黑体" w:hAnsi="黑体" w:hint="eastAsia"/>
        </w:rPr>
        <w:t>数量</w:t>
      </w:r>
      <w:r>
        <w:rPr>
          <w:rFonts w:ascii="黑体" w:eastAsia="黑体" w:hAnsi="黑体"/>
        </w:rPr>
        <w:t>（</w:t>
      </w:r>
      <w:r>
        <w:rPr>
          <w:rFonts w:ascii="黑体" w:eastAsia="黑体" w:hAnsi="黑体" w:hint="eastAsia"/>
        </w:rPr>
        <w:t>分值为</w:t>
      </w:r>
      <w:r>
        <w:rPr>
          <w:rFonts w:ascii="黑体" w:eastAsia="黑体" w:hAnsi="黑体" w:hint="eastAsia"/>
        </w:rPr>
        <w:t>9</w:t>
      </w:r>
      <w:r>
        <w:rPr>
          <w:rFonts w:ascii="黑体" w:eastAsia="黑体" w:hAnsi="黑体"/>
        </w:rPr>
        <w:t>分）</w:t>
      </w:r>
    </w:p>
    <w:p w:rsidR="00253604" w:rsidRDefault="00455A97">
      <w:pPr>
        <w:ind w:firstLine="480"/>
      </w:pPr>
      <w:r>
        <w:rPr>
          <w:rFonts w:hint="eastAsia"/>
        </w:rPr>
        <w:t>产出数量主要从普惠性幼儿园数、普惠幼儿园学生数量两个方面进行评价。</w:t>
      </w:r>
    </w:p>
    <w:p w:rsidR="00253604" w:rsidRDefault="00455A97">
      <w:pPr>
        <w:pStyle w:val="11"/>
        <w:numPr>
          <w:ilvl w:val="0"/>
          <w:numId w:val="14"/>
        </w:numPr>
        <w:ind w:firstLine="480"/>
      </w:pPr>
      <w:r>
        <w:rPr>
          <w:rFonts w:hint="eastAsia"/>
        </w:rPr>
        <w:t>普惠性幼儿园数（</w:t>
      </w:r>
      <w:r>
        <w:rPr>
          <w:rFonts w:hint="eastAsia"/>
          <w:kern w:val="0"/>
        </w:rPr>
        <w:t>分值为</w:t>
      </w:r>
      <w:r>
        <w:rPr>
          <w:kern w:val="0"/>
        </w:rPr>
        <w:t>4</w:t>
      </w:r>
      <w:r>
        <w:t>分）</w:t>
      </w:r>
    </w:p>
    <w:p w:rsidR="00253604" w:rsidRDefault="00455A97">
      <w:pPr>
        <w:pStyle w:val="11"/>
        <w:ind w:firstLine="480"/>
      </w:pPr>
      <w:r>
        <w:t>2018</w:t>
      </w:r>
      <w:r>
        <w:t>年普惠性幼儿园计划认定为</w:t>
      </w:r>
      <w:r>
        <w:t>53</w:t>
      </w:r>
      <w:r>
        <w:t>所，</w:t>
      </w:r>
      <w:r>
        <w:rPr>
          <w:rFonts w:hint="eastAsia"/>
        </w:rPr>
        <w:t>实际</w:t>
      </w:r>
      <w:r>
        <w:rPr>
          <w:rFonts w:hint="eastAsia"/>
        </w:rPr>
        <w:t>53</w:t>
      </w:r>
      <w:r>
        <w:rPr>
          <w:rFonts w:hint="eastAsia"/>
        </w:rPr>
        <w:t>所</w:t>
      </w:r>
      <w:r>
        <w:rPr>
          <w:rFonts w:hint="eastAsia"/>
          <w:color w:val="002060"/>
        </w:rPr>
        <w:t>，</w:t>
      </w:r>
      <w:r>
        <w:t>此项得分</w:t>
      </w:r>
      <w:r>
        <w:t>4</w:t>
      </w:r>
      <w:r>
        <w:t>分。</w:t>
      </w:r>
    </w:p>
    <w:p w:rsidR="00253604" w:rsidRDefault="00455A97">
      <w:pPr>
        <w:pStyle w:val="11"/>
        <w:numPr>
          <w:ilvl w:val="0"/>
          <w:numId w:val="14"/>
        </w:numPr>
        <w:ind w:firstLine="480"/>
      </w:pPr>
      <w:r>
        <w:rPr>
          <w:rFonts w:hint="eastAsia"/>
        </w:rPr>
        <w:t>普惠幼儿园学生数量（分值为</w:t>
      </w:r>
      <w:r>
        <w:t>5</w:t>
      </w:r>
      <w:r>
        <w:rPr>
          <w:rFonts w:hint="eastAsia"/>
        </w:rPr>
        <w:t>分）</w:t>
      </w:r>
    </w:p>
    <w:p w:rsidR="00253604" w:rsidRDefault="00455A97">
      <w:pPr>
        <w:pStyle w:val="11"/>
        <w:ind w:firstLine="480"/>
      </w:pPr>
      <w:r>
        <w:t>2018</w:t>
      </w:r>
      <w:r>
        <w:t>年</w:t>
      </w:r>
      <w:r>
        <w:rPr>
          <w:rFonts w:hint="eastAsia"/>
        </w:rPr>
        <w:t>享受普惠性幼儿园教育入学人数计划</w:t>
      </w:r>
      <w:r>
        <w:rPr>
          <w:rFonts w:hint="eastAsia"/>
        </w:rPr>
        <w:t>10000</w:t>
      </w:r>
      <w:r>
        <w:rPr>
          <w:rFonts w:hint="eastAsia"/>
        </w:rPr>
        <w:t>人</w:t>
      </w:r>
      <w:r>
        <w:t>，</w:t>
      </w:r>
      <w:r>
        <w:rPr>
          <w:rFonts w:hint="eastAsia"/>
        </w:rPr>
        <w:t>实际</w:t>
      </w:r>
      <w:r>
        <w:rPr>
          <w:rFonts w:hint="eastAsia"/>
        </w:rPr>
        <w:t>10600</w:t>
      </w:r>
      <w:r>
        <w:rPr>
          <w:rFonts w:hint="eastAsia"/>
        </w:rPr>
        <w:t>人，</w:t>
      </w:r>
      <w:r>
        <w:t>此项得分</w:t>
      </w:r>
      <w:r>
        <w:t>5</w:t>
      </w:r>
      <w:r>
        <w:t>分。</w:t>
      </w:r>
    </w:p>
    <w:p w:rsidR="00253604" w:rsidRDefault="00455A97">
      <w:pPr>
        <w:pStyle w:val="11"/>
        <w:ind w:left="480" w:firstLineChars="0" w:firstLine="0"/>
        <w:rPr>
          <w:rFonts w:ascii="黑体" w:eastAsia="黑体" w:hAnsi="黑体"/>
        </w:rPr>
      </w:pPr>
      <w:r>
        <w:rPr>
          <w:rFonts w:ascii="黑体" w:eastAsia="黑体" w:hAnsi="黑体" w:hint="eastAsia"/>
        </w:rPr>
        <w:t>2</w:t>
      </w:r>
      <w:r>
        <w:rPr>
          <w:rFonts w:ascii="黑体" w:eastAsia="黑体" w:hAnsi="黑体"/>
        </w:rPr>
        <w:t>．产出</w:t>
      </w:r>
      <w:r>
        <w:rPr>
          <w:rFonts w:ascii="黑体" w:eastAsia="黑体" w:hAnsi="黑体" w:hint="eastAsia"/>
        </w:rPr>
        <w:t>质量</w:t>
      </w:r>
      <w:r>
        <w:rPr>
          <w:rFonts w:ascii="黑体" w:eastAsia="黑体" w:hAnsi="黑体"/>
        </w:rPr>
        <w:t>（</w:t>
      </w:r>
      <w:r>
        <w:rPr>
          <w:rFonts w:ascii="黑体" w:eastAsia="黑体" w:hAnsi="黑体" w:hint="eastAsia"/>
        </w:rPr>
        <w:t>分值为</w:t>
      </w:r>
      <w:r>
        <w:rPr>
          <w:rFonts w:ascii="黑体" w:eastAsia="黑体" w:hAnsi="黑体" w:hint="eastAsia"/>
        </w:rPr>
        <w:t>16</w:t>
      </w:r>
      <w:r>
        <w:rPr>
          <w:rFonts w:ascii="黑体" w:eastAsia="黑体" w:hAnsi="黑体"/>
        </w:rPr>
        <w:t>分）</w:t>
      </w:r>
    </w:p>
    <w:p w:rsidR="00253604" w:rsidRDefault="00455A97">
      <w:pPr>
        <w:pStyle w:val="11"/>
        <w:ind w:left="480" w:firstLineChars="0" w:firstLine="0"/>
      </w:pPr>
      <w:r>
        <w:rPr>
          <w:rFonts w:hint="eastAsia"/>
        </w:rPr>
        <w:t>产出质量主要从教学质量、校园安全两个方面进行评价</w:t>
      </w:r>
    </w:p>
    <w:p w:rsidR="00253604" w:rsidRDefault="00455A97">
      <w:pPr>
        <w:pStyle w:val="11"/>
        <w:numPr>
          <w:ilvl w:val="0"/>
          <w:numId w:val="15"/>
        </w:numPr>
        <w:ind w:firstLine="480"/>
      </w:pPr>
      <w:r>
        <w:rPr>
          <w:rFonts w:hint="eastAsia"/>
        </w:rPr>
        <w:t>教学质量（分值为</w:t>
      </w:r>
      <w:r>
        <w:t>8</w:t>
      </w:r>
      <w:r>
        <w:rPr>
          <w:rFonts w:hint="eastAsia"/>
        </w:rPr>
        <w:t>分）</w:t>
      </w:r>
    </w:p>
    <w:p w:rsidR="00253604" w:rsidRDefault="00455A97">
      <w:pPr>
        <w:ind w:firstLine="480"/>
      </w:pPr>
      <w:r>
        <w:rPr>
          <w:rFonts w:hint="eastAsia"/>
        </w:rPr>
        <w:t>大部分普惠性</w:t>
      </w:r>
      <w:r>
        <w:t>幼儿园</w:t>
      </w:r>
      <w:r>
        <w:rPr>
          <w:rFonts w:hint="eastAsia"/>
        </w:rPr>
        <w:t>对幼儿教师工作进行量化考核</w:t>
      </w:r>
      <w:r>
        <w:t>，培训</w:t>
      </w:r>
      <w:r>
        <w:rPr>
          <w:rFonts w:hint="eastAsia"/>
        </w:rPr>
        <w:t>幼儿教师，鼓励</w:t>
      </w:r>
      <w:r>
        <w:t>学生参加</w:t>
      </w:r>
      <w:r>
        <w:rPr>
          <w:rFonts w:hint="eastAsia"/>
        </w:rPr>
        <w:t>各项</w:t>
      </w:r>
      <w:r>
        <w:t>比赛。如锦峰幼儿园，组织了黄珍珍、蔡宝端等老师参与</w:t>
      </w:r>
      <w:r>
        <w:t>2018</w:t>
      </w:r>
      <w:r>
        <w:t>年秋</w:t>
      </w:r>
      <w:r>
        <w:lastRenderedPageBreak/>
        <w:t>季教师培训</w:t>
      </w:r>
      <w:r>
        <w:rPr>
          <w:rFonts w:hint="eastAsia"/>
        </w:rPr>
        <w:t>，</w:t>
      </w:r>
      <w:r>
        <w:t>黄毛女老师、蔡英瑜老师等取得育婴师证</w:t>
      </w:r>
      <w:r>
        <w:rPr>
          <w:rFonts w:hint="eastAsia"/>
        </w:rPr>
        <w:t>；</w:t>
      </w:r>
      <w:r>
        <w:t>新禾幼儿园组织学生参加</w:t>
      </w:r>
      <w:r>
        <w:rPr>
          <w:rFonts w:hint="eastAsia"/>
        </w:rPr>
        <w:t>2018</w:t>
      </w:r>
      <w:r>
        <w:rPr>
          <w:rFonts w:hint="eastAsia"/>
        </w:rPr>
        <w:t>年度电子制作锦标赛</w:t>
      </w:r>
      <w:r>
        <w:t>，并获得</w:t>
      </w:r>
      <w:r>
        <w:rPr>
          <w:rFonts w:hint="eastAsia"/>
        </w:rPr>
        <w:t>奖项（蔡明晏</w:t>
      </w:r>
      <w:r>
        <w:rPr>
          <w:rFonts w:hint="eastAsia"/>
        </w:rPr>
        <w:t>二等奖、林雅雯二等奖、蔡思缘三等奖、王瑞杰三等奖）。经调查，教学质量提升较明显，本项</w:t>
      </w:r>
      <w:r>
        <w:t>得分</w:t>
      </w:r>
      <w:r>
        <w:rPr>
          <w:rFonts w:hint="eastAsia"/>
        </w:rPr>
        <w:t>7</w:t>
      </w:r>
      <w:r>
        <w:t>分。</w:t>
      </w:r>
    </w:p>
    <w:p w:rsidR="00253604" w:rsidRDefault="00455A97">
      <w:pPr>
        <w:pStyle w:val="11"/>
        <w:numPr>
          <w:ilvl w:val="0"/>
          <w:numId w:val="15"/>
        </w:numPr>
        <w:ind w:firstLine="480"/>
      </w:pPr>
      <w:r>
        <w:rPr>
          <w:rFonts w:hint="eastAsia"/>
        </w:rPr>
        <w:t>校园安全（</w:t>
      </w:r>
      <w:r>
        <w:rPr>
          <w:rFonts w:hint="eastAsia"/>
          <w:kern w:val="0"/>
        </w:rPr>
        <w:t>分值为</w:t>
      </w:r>
      <w:r>
        <w:rPr>
          <w:kern w:val="0"/>
        </w:rPr>
        <w:t>8</w:t>
      </w:r>
      <w:r>
        <w:t>分）</w:t>
      </w:r>
    </w:p>
    <w:p w:rsidR="00253604" w:rsidRDefault="00455A97">
      <w:pPr>
        <w:ind w:firstLine="480"/>
      </w:pPr>
      <w:r>
        <w:t>校园安全通过</w:t>
      </w:r>
      <w:r>
        <w:rPr>
          <w:rFonts w:hint="eastAsia"/>
        </w:rPr>
        <w:t>校园是否有安全防护措施，是否有效保障校园安全</w:t>
      </w:r>
      <w:r>
        <w:t>进行评价。经</w:t>
      </w:r>
      <w:r>
        <w:rPr>
          <w:rFonts w:hint="eastAsia"/>
        </w:rPr>
        <w:t>检查，</w:t>
      </w:r>
      <w:r>
        <w:t>发现个别幼儿园防撞措施不足，如新苗幼儿园防撞条欠缺、锦峰幼儿园一楼</w:t>
      </w:r>
      <w:r>
        <w:rPr>
          <w:rFonts w:hint="eastAsia"/>
        </w:rPr>
        <w:t>至</w:t>
      </w:r>
      <w:r>
        <w:t>二楼</w:t>
      </w:r>
      <w:r>
        <w:rPr>
          <w:rFonts w:hint="eastAsia"/>
        </w:rPr>
        <w:t>步梯</w:t>
      </w:r>
      <w:r>
        <w:t>横梁突出部分棱角</w:t>
      </w:r>
      <w:r>
        <w:rPr>
          <w:rFonts w:hint="eastAsia"/>
        </w:rPr>
        <w:t>，</w:t>
      </w:r>
      <w:r>
        <w:t>存在幼儿碰头风险，</w:t>
      </w:r>
      <w:r>
        <w:rPr>
          <w:rFonts w:hint="eastAsia"/>
        </w:rPr>
        <w:t>本项</w:t>
      </w:r>
      <w:r>
        <w:t>扣</w:t>
      </w:r>
      <w:r>
        <w:t>4</w:t>
      </w:r>
      <w:r>
        <w:t>分，得</w:t>
      </w:r>
      <w:r>
        <w:t>4</w:t>
      </w:r>
      <w:r>
        <w:t>分。</w:t>
      </w:r>
    </w:p>
    <w:p w:rsidR="00253604" w:rsidRDefault="00455A97">
      <w:pPr>
        <w:pStyle w:val="11"/>
        <w:ind w:firstLine="480"/>
        <w:rPr>
          <w:rFonts w:ascii="黑体" w:eastAsia="黑体" w:hAnsi="黑体"/>
        </w:rPr>
      </w:pPr>
      <w:r>
        <w:rPr>
          <w:rFonts w:ascii="黑体" w:eastAsia="黑体" w:hAnsi="黑体" w:hint="eastAsia"/>
        </w:rPr>
        <w:t>3.</w:t>
      </w:r>
      <w:r>
        <w:rPr>
          <w:rFonts w:ascii="黑体" w:eastAsia="黑体" w:hAnsi="黑体"/>
        </w:rPr>
        <w:t>社会效益（</w:t>
      </w:r>
      <w:r>
        <w:rPr>
          <w:rFonts w:ascii="黑体" w:eastAsia="黑体" w:hAnsi="黑体" w:hint="eastAsia"/>
        </w:rPr>
        <w:t>分值为</w:t>
      </w:r>
      <w:r>
        <w:rPr>
          <w:rFonts w:ascii="黑体" w:eastAsia="黑体" w:hAnsi="黑体"/>
        </w:rPr>
        <w:t>1</w:t>
      </w:r>
      <w:r>
        <w:rPr>
          <w:rFonts w:ascii="黑体" w:eastAsia="黑体" w:hAnsi="黑体" w:hint="eastAsia"/>
        </w:rPr>
        <w:t>0</w:t>
      </w:r>
      <w:r>
        <w:rPr>
          <w:rFonts w:ascii="黑体" w:eastAsia="黑体" w:hAnsi="黑体"/>
        </w:rPr>
        <w:t>分）</w:t>
      </w:r>
    </w:p>
    <w:p w:rsidR="00253604" w:rsidRDefault="00455A97">
      <w:pPr>
        <w:pStyle w:val="11"/>
        <w:ind w:firstLineChars="0" w:firstLine="480"/>
      </w:pPr>
      <w:r>
        <w:t>社会效益通过方便学生就近入园、促进普惠性幼儿园建设发展</w:t>
      </w:r>
      <w:r>
        <w:rPr>
          <w:rFonts w:hint="eastAsia"/>
        </w:rPr>
        <w:t>等两</w:t>
      </w:r>
      <w:r>
        <w:t>方面进行评价。</w:t>
      </w:r>
    </w:p>
    <w:p w:rsidR="00253604" w:rsidRDefault="00455A97">
      <w:pPr>
        <w:pStyle w:val="11"/>
        <w:numPr>
          <w:ilvl w:val="0"/>
          <w:numId w:val="16"/>
        </w:numPr>
        <w:ind w:firstLine="480"/>
      </w:pPr>
      <w:r>
        <w:t>方便学生就近入园</w:t>
      </w:r>
      <w:r>
        <w:rPr>
          <w:rFonts w:hint="eastAsia"/>
        </w:rPr>
        <w:t>（</w:t>
      </w:r>
      <w:r>
        <w:rPr>
          <w:rFonts w:hint="eastAsia"/>
          <w:kern w:val="0"/>
        </w:rPr>
        <w:t>分值为</w:t>
      </w:r>
      <w:r>
        <w:rPr>
          <w:kern w:val="0"/>
        </w:rPr>
        <w:t>5</w:t>
      </w:r>
      <w:r>
        <w:t>分）</w:t>
      </w:r>
    </w:p>
    <w:p w:rsidR="00253604" w:rsidRDefault="00455A97">
      <w:pPr>
        <w:pStyle w:val="11"/>
        <w:ind w:left="480" w:firstLineChars="0" w:firstLine="0"/>
      </w:pPr>
      <w:r>
        <w:t>经询问调查，学生基本就近入园，不存在入园难现象，此项得分</w:t>
      </w:r>
      <w:r>
        <w:t>5</w:t>
      </w:r>
      <w:r>
        <w:t>分。</w:t>
      </w:r>
    </w:p>
    <w:p w:rsidR="00253604" w:rsidRDefault="00455A97">
      <w:pPr>
        <w:pStyle w:val="11"/>
        <w:numPr>
          <w:ilvl w:val="0"/>
          <w:numId w:val="16"/>
        </w:numPr>
        <w:ind w:firstLine="480"/>
      </w:pPr>
      <w:r>
        <w:t>促进普惠性幼儿园建设发展（分值为</w:t>
      </w:r>
      <w:r>
        <w:t>5</w:t>
      </w:r>
      <w:r>
        <w:t>分）</w:t>
      </w:r>
    </w:p>
    <w:p w:rsidR="00253604" w:rsidRDefault="00455A97">
      <w:pPr>
        <w:ind w:firstLine="480"/>
      </w:pPr>
      <w:r>
        <w:t>此项通过</w:t>
      </w:r>
      <w:r>
        <w:rPr>
          <w:rFonts w:hint="eastAsia"/>
        </w:rPr>
        <w:t>是否对促进普惠性幼儿园建设发展有明显影响</w:t>
      </w:r>
      <w:r>
        <w:t>进行评价。</w:t>
      </w:r>
      <w:r>
        <w:rPr>
          <w:rFonts w:hint="eastAsia"/>
        </w:rPr>
        <w:t>经抽查，普惠性幼儿园积极</w:t>
      </w:r>
      <w:r>
        <w:t>开展</w:t>
      </w:r>
      <w:r>
        <w:rPr>
          <w:rFonts w:hint="eastAsia"/>
        </w:rPr>
        <w:t>特色课程及各种主题活动，</w:t>
      </w:r>
      <w:r>
        <w:t>培养学生书画、</w:t>
      </w:r>
      <w:r>
        <w:rPr>
          <w:rFonts w:hint="eastAsia"/>
        </w:rPr>
        <w:t>运动</w:t>
      </w:r>
      <w:r>
        <w:t>等兴趣，促进学生身心健康发展，</w:t>
      </w:r>
      <w:r>
        <w:rPr>
          <w:rFonts w:hint="eastAsia"/>
        </w:rPr>
        <w:t>使学生</w:t>
      </w:r>
      <w:r>
        <w:t>更加</w:t>
      </w:r>
      <w:r>
        <w:rPr>
          <w:rFonts w:hint="eastAsia"/>
        </w:rPr>
        <w:t>阳光、更加自信</w:t>
      </w:r>
      <w:r>
        <w:t>。如神</w:t>
      </w:r>
      <w:r>
        <w:rPr>
          <w:rFonts w:hint="eastAsia"/>
          <w:color w:val="002060"/>
        </w:rPr>
        <w:t>州</w:t>
      </w:r>
      <w:r>
        <w:t>第二幼儿园开展《创设武术小课堂，增进武术精神的认识》武术特色课题等。此项得分</w:t>
      </w:r>
      <w:r>
        <w:t>5</w:t>
      </w:r>
      <w:r>
        <w:t>分。</w:t>
      </w:r>
    </w:p>
    <w:p w:rsidR="00253604" w:rsidRDefault="00455A97">
      <w:pPr>
        <w:pStyle w:val="11"/>
        <w:ind w:firstLine="480"/>
        <w:rPr>
          <w:rFonts w:ascii="黑体" w:eastAsia="黑体" w:hAnsi="黑体"/>
        </w:rPr>
      </w:pPr>
      <w:r>
        <w:rPr>
          <w:rFonts w:ascii="黑体" w:eastAsia="黑体" w:hAnsi="黑体" w:hint="eastAsia"/>
        </w:rPr>
        <w:t>4.</w:t>
      </w:r>
      <w:r>
        <w:rPr>
          <w:rFonts w:ascii="黑体" w:eastAsia="黑体" w:hAnsi="黑体" w:hint="eastAsia"/>
        </w:rPr>
        <w:t>可持续影响效益</w:t>
      </w:r>
      <w:r>
        <w:rPr>
          <w:rFonts w:ascii="黑体" w:eastAsia="黑体" w:hAnsi="黑体"/>
        </w:rPr>
        <w:t>（分值为</w:t>
      </w:r>
      <w:r>
        <w:rPr>
          <w:rFonts w:ascii="黑体" w:eastAsia="黑体" w:hAnsi="黑体" w:hint="eastAsia"/>
        </w:rPr>
        <w:t>5</w:t>
      </w:r>
      <w:r>
        <w:rPr>
          <w:rFonts w:ascii="黑体" w:eastAsia="黑体" w:hAnsi="黑体"/>
        </w:rPr>
        <w:t>分）</w:t>
      </w:r>
    </w:p>
    <w:p w:rsidR="00253604" w:rsidRDefault="00455A97">
      <w:pPr>
        <w:ind w:firstLine="480"/>
        <w:rPr>
          <w:color w:val="000000" w:themeColor="text1"/>
        </w:rPr>
      </w:pPr>
      <w:r>
        <w:rPr>
          <w:rFonts w:hint="eastAsia"/>
          <w:color w:val="000000" w:themeColor="text1"/>
        </w:rPr>
        <w:t>可持续影响效益设置后期跟进措施三级指标，对项目是否有后期跟进措施及制订后期维护管理制度及落实情况</w:t>
      </w:r>
      <w:r>
        <w:rPr>
          <w:color w:val="000000" w:themeColor="text1"/>
        </w:rPr>
        <w:t>进行</w:t>
      </w:r>
      <w:r>
        <w:rPr>
          <w:color w:val="000000" w:themeColor="text1"/>
        </w:rPr>
        <w:t>评价</w:t>
      </w:r>
      <w:r>
        <w:rPr>
          <w:rFonts w:hint="eastAsia"/>
          <w:color w:val="000000" w:themeColor="text1"/>
        </w:rPr>
        <w:t>。经检查，普惠性幼儿园项目制定后期跟进措施，并逐渐补充完善制度，本项得分</w:t>
      </w:r>
      <w:r>
        <w:rPr>
          <w:rFonts w:hint="eastAsia"/>
          <w:color w:val="000000" w:themeColor="text1"/>
        </w:rPr>
        <w:t>4</w:t>
      </w:r>
      <w:r>
        <w:rPr>
          <w:rFonts w:hint="eastAsia"/>
          <w:color w:val="000000" w:themeColor="text1"/>
        </w:rPr>
        <w:t>分。</w:t>
      </w:r>
    </w:p>
    <w:p w:rsidR="00253604" w:rsidRDefault="00455A97">
      <w:pPr>
        <w:pStyle w:val="11"/>
        <w:ind w:firstLine="480"/>
        <w:rPr>
          <w:rFonts w:ascii="黑体" w:eastAsia="黑体" w:hAnsi="黑体"/>
        </w:rPr>
      </w:pPr>
      <w:r>
        <w:rPr>
          <w:rFonts w:ascii="黑体" w:eastAsia="黑体" w:hAnsi="黑体" w:hint="eastAsia"/>
        </w:rPr>
        <w:t>5.</w:t>
      </w:r>
      <w:r>
        <w:rPr>
          <w:rFonts w:ascii="黑体" w:eastAsia="黑体" w:hAnsi="黑体"/>
        </w:rPr>
        <w:t>服务对象满意度（分值为</w:t>
      </w:r>
      <w:r>
        <w:rPr>
          <w:rFonts w:ascii="黑体" w:eastAsia="黑体" w:hAnsi="黑体"/>
        </w:rPr>
        <w:t>10</w:t>
      </w:r>
      <w:r>
        <w:rPr>
          <w:rFonts w:ascii="黑体" w:eastAsia="黑体" w:hAnsi="黑体"/>
        </w:rPr>
        <w:t>分）</w:t>
      </w:r>
    </w:p>
    <w:p w:rsidR="00253604" w:rsidRDefault="00455A97">
      <w:pPr>
        <w:ind w:firstLine="480"/>
      </w:pPr>
      <w:r>
        <w:t>服务对象满意度通过教师满意度、学生家长满意度两方面进行评价。</w:t>
      </w:r>
      <w:r>
        <w:rPr>
          <w:rFonts w:hint="eastAsia"/>
        </w:rPr>
        <w:t>采取实地发放问卷调查表</w:t>
      </w:r>
      <w:r>
        <w:rPr>
          <w:rFonts w:hint="eastAsia"/>
        </w:rPr>
        <w:t>120</w:t>
      </w:r>
      <w:r>
        <w:rPr>
          <w:rFonts w:hint="eastAsia"/>
        </w:rPr>
        <w:t>份，收回</w:t>
      </w:r>
      <w:r>
        <w:rPr>
          <w:rFonts w:hint="eastAsia"/>
        </w:rPr>
        <w:t>117</w:t>
      </w:r>
      <w:r>
        <w:rPr>
          <w:rFonts w:hint="eastAsia"/>
        </w:rPr>
        <w:t>份，其中教师</w:t>
      </w:r>
      <w:r>
        <w:t>满意度</w:t>
      </w:r>
      <w:r>
        <w:rPr>
          <w:rFonts w:hint="eastAsia"/>
        </w:rPr>
        <w:t>问卷调查表</w:t>
      </w:r>
      <w:r>
        <w:rPr>
          <w:rFonts w:hint="eastAsia"/>
        </w:rPr>
        <w:t>50</w:t>
      </w:r>
      <w:r>
        <w:rPr>
          <w:rFonts w:hint="eastAsia"/>
        </w:rPr>
        <w:t>份、学生家长</w:t>
      </w:r>
      <w:r>
        <w:t>满意度</w:t>
      </w:r>
      <w:r>
        <w:rPr>
          <w:rFonts w:hint="eastAsia"/>
        </w:rPr>
        <w:t>问卷调查表</w:t>
      </w:r>
      <w:r>
        <w:rPr>
          <w:rFonts w:hint="eastAsia"/>
        </w:rPr>
        <w:t>67</w:t>
      </w:r>
      <w:r>
        <w:rPr>
          <w:rFonts w:hint="eastAsia"/>
        </w:rPr>
        <w:t>份。问卷调查表见附件一。</w:t>
      </w:r>
    </w:p>
    <w:p w:rsidR="00253604" w:rsidRDefault="00455A97">
      <w:pPr>
        <w:numPr>
          <w:ilvl w:val="0"/>
          <w:numId w:val="17"/>
        </w:numPr>
        <w:ind w:firstLine="480"/>
      </w:pPr>
      <w:r>
        <w:t>教师满意度（</w:t>
      </w:r>
      <w:r>
        <w:rPr>
          <w:rFonts w:hint="eastAsia"/>
        </w:rPr>
        <w:t>分值为</w:t>
      </w:r>
      <w:r>
        <w:rPr>
          <w:rFonts w:hint="eastAsia"/>
        </w:rPr>
        <w:t>5</w:t>
      </w:r>
      <w:r>
        <w:rPr>
          <w:rFonts w:hint="eastAsia"/>
        </w:rPr>
        <w:t>分）</w:t>
      </w:r>
    </w:p>
    <w:p w:rsidR="00253604" w:rsidRDefault="00455A97">
      <w:pPr>
        <w:ind w:firstLineChars="0" w:firstLine="0"/>
      </w:pPr>
      <w:r>
        <w:t>普惠性幼儿园满意度调查问卷调查，教师满意度平均为</w:t>
      </w:r>
      <w:r>
        <w:t>99.04%</w:t>
      </w:r>
      <w:r>
        <w:t>，</w:t>
      </w:r>
      <w:r>
        <w:rPr>
          <w:rFonts w:hint="eastAsia"/>
        </w:rPr>
        <w:t>超过</w:t>
      </w:r>
      <w:r>
        <w:rPr>
          <w:rFonts w:hint="eastAsia"/>
        </w:rPr>
        <w:t>90</w:t>
      </w:r>
      <w:r>
        <w:rPr>
          <w:rFonts w:hint="eastAsia"/>
        </w:rPr>
        <w:t>分，</w:t>
      </w:r>
      <w:r>
        <w:t>此项得分</w:t>
      </w:r>
      <w:r>
        <w:t>5</w:t>
      </w:r>
      <w:r>
        <w:t>分。</w:t>
      </w:r>
    </w:p>
    <w:p w:rsidR="00253604" w:rsidRDefault="00455A97">
      <w:pPr>
        <w:numPr>
          <w:ilvl w:val="0"/>
          <w:numId w:val="17"/>
        </w:numPr>
        <w:ind w:firstLine="480"/>
      </w:pPr>
      <w:r>
        <w:rPr>
          <w:rFonts w:hint="eastAsia"/>
        </w:rPr>
        <w:t>学生家长满意度（分值为</w:t>
      </w:r>
      <w:r>
        <w:rPr>
          <w:rFonts w:hint="eastAsia"/>
        </w:rPr>
        <w:t>5</w:t>
      </w:r>
      <w:r>
        <w:rPr>
          <w:rFonts w:hint="eastAsia"/>
        </w:rPr>
        <w:t>分）</w:t>
      </w:r>
    </w:p>
    <w:p w:rsidR="00253604" w:rsidRDefault="00455A97">
      <w:pPr>
        <w:ind w:firstLineChars="0" w:firstLine="0"/>
      </w:pPr>
      <w:r>
        <w:lastRenderedPageBreak/>
        <w:t xml:space="preserve">     </w:t>
      </w:r>
      <w:r>
        <w:t>普惠性幼儿园满意度调查问卷调查，学生家长满意</w:t>
      </w:r>
      <w:r>
        <w:t>度平均为</w:t>
      </w:r>
      <w:r>
        <w:t>98.96%</w:t>
      </w:r>
      <w:r>
        <w:t>，</w:t>
      </w:r>
      <w:r>
        <w:rPr>
          <w:rFonts w:hint="eastAsia"/>
        </w:rPr>
        <w:t>超过</w:t>
      </w:r>
      <w:r>
        <w:rPr>
          <w:rFonts w:hint="eastAsia"/>
        </w:rPr>
        <w:t>90</w:t>
      </w:r>
      <w:r>
        <w:rPr>
          <w:rFonts w:hint="eastAsia"/>
        </w:rPr>
        <w:t>分，</w:t>
      </w:r>
      <w:r>
        <w:t>此项得分</w:t>
      </w:r>
      <w:r>
        <w:t>5</w:t>
      </w:r>
      <w:r>
        <w:t>分。</w:t>
      </w:r>
    </w:p>
    <w:p w:rsidR="00253604" w:rsidRDefault="00455A97">
      <w:pPr>
        <w:ind w:firstLine="480"/>
      </w:pPr>
      <w:r>
        <w:rPr>
          <w:rFonts w:hint="eastAsia"/>
        </w:rPr>
        <w:t>通过上述从项目</w:t>
      </w:r>
      <w:r>
        <w:t>管理</w:t>
      </w:r>
      <w:r>
        <w:rPr>
          <w:rFonts w:hint="eastAsia"/>
        </w:rPr>
        <w:t>、</w:t>
      </w:r>
      <w:r>
        <w:t>项目投入</w:t>
      </w:r>
      <w:r>
        <w:rPr>
          <w:rFonts w:hint="eastAsia"/>
        </w:rPr>
        <w:t>、</w:t>
      </w:r>
      <w:r>
        <w:t>过程</w:t>
      </w:r>
      <w:r>
        <w:rPr>
          <w:rFonts w:hint="eastAsia"/>
        </w:rPr>
        <w:t>管理</w:t>
      </w:r>
      <w:r>
        <w:t>、</w:t>
      </w:r>
      <w:r>
        <w:rPr>
          <w:rFonts w:hint="eastAsia"/>
        </w:rPr>
        <w:t>产出与效益四个方面的逐项分析评价，</w:t>
      </w:r>
      <w:r>
        <w:t>普惠性幼儿园项目执行情况较好，大</w:t>
      </w:r>
      <w:r>
        <w:rPr>
          <w:rFonts w:hint="eastAsia"/>
        </w:rPr>
        <w:t>部分</w:t>
      </w:r>
      <w:r>
        <w:t>达到了各项绩效指标的要求</w:t>
      </w:r>
      <w:r>
        <w:rPr>
          <w:rFonts w:hint="eastAsia"/>
        </w:rPr>
        <w:t>。普惠性幼儿园</w:t>
      </w:r>
      <w:r>
        <w:t>项目</w:t>
      </w:r>
      <w:r>
        <w:rPr>
          <w:rFonts w:hint="eastAsia"/>
        </w:rPr>
        <w:t>共</w:t>
      </w:r>
      <w:r>
        <w:t>得分</w:t>
      </w:r>
      <w:r>
        <w:t>90</w:t>
      </w:r>
      <w:r>
        <w:t>分，评价等级为优秀。</w:t>
      </w:r>
    </w:p>
    <w:p w:rsidR="00253604" w:rsidRDefault="00455A97">
      <w:pPr>
        <w:pStyle w:val="1"/>
        <w:numPr>
          <w:ilvl w:val="0"/>
          <w:numId w:val="1"/>
        </w:numPr>
        <w:ind w:left="0" w:firstLine="0"/>
      </w:pPr>
      <w:bookmarkStart w:id="16" w:name="_Toc26471"/>
      <w:r>
        <w:rPr>
          <w:rFonts w:hint="eastAsia"/>
        </w:rPr>
        <w:t>石狮市</w:t>
      </w:r>
      <w:r>
        <w:t>普惠性幼儿园</w:t>
      </w:r>
      <w:r>
        <w:rPr>
          <w:rFonts w:hint="eastAsia"/>
        </w:rPr>
        <w:t>专项实施中存在问题及相应的改进对策</w:t>
      </w:r>
      <w:bookmarkEnd w:id="16"/>
    </w:p>
    <w:p w:rsidR="00253604" w:rsidRDefault="00455A97">
      <w:pPr>
        <w:pStyle w:val="2"/>
        <w:numPr>
          <w:ilvl w:val="0"/>
          <w:numId w:val="18"/>
        </w:numPr>
        <w:ind w:firstLineChars="0"/>
        <w:rPr>
          <w:b w:val="0"/>
          <w:sz w:val="28"/>
          <w:szCs w:val="28"/>
        </w:rPr>
      </w:pPr>
      <w:bookmarkStart w:id="17" w:name="_Toc25181"/>
      <w:r>
        <w:rPr>
          <w:rFonts w:hint="eastAsia"/>
          <w:b w:val="0"/>
          <w:sz w:val="28"/>
          <w:szCs w:val="28"/>
        </w:rPr>
        <w:t>项目实施中存在的问题</w:t>
      </w:r>
      <w:bookmarkEnd w:id="17"/>
    </w:p>
    <w:p w:rsidR="00253604" w:rsidRDefault="00455A97">
      <w:pPr>
        <w:pStyle w:val="11"/>
        <w:numPr>
          <w:ilvl w:val="0"/>
          <w:numId w:val="19"/>
        </w:numPr>
        <w:ind w:firstLineChars="0"/>
        <w:rPr>
          <w:rFonts w:ascii="黑体" w:eastAsia="黑体" w:hAnsi="黑体"/>
        </w:rPr>
      </w:pPr>
      <w:r>
        <w:rPr>
          <w:rFonts w:ascii="黑体" w:eastAsia="黑体" w:hAnsi="黑体" w:hint="eastAsia"/>
        </w:rPr>
        <w:t>专项资金核算不规范</w:t>
      </w:r>
    </w:p>
    <w:p w:rsidR="00253604" w:rsidRDefault="00455A97">
      <w:pPr>
        <w:ind w:firstLine="480"/>
      </w:pPr>
      <w:r>
        <w:rPr>
          <w:rFonts w:hint="eastAsia"/>
        </w:rPr>
        <w:t>经</w:t>
      </w:r>
      <w:r>
        <w:t>抽查</w:t>
      </w:r>
      <w:r>
        <w:rPr>
          <w:rFonts w:hint="eastAsia"/>
        </w:rPr>
        <w:t>，</w:t>
      </w:r>
      <w:r>
        <w:t>发现</w:t>
      </w:r>
      <w:r>
        <w:rPr>
          <w:rFonts w:hint="eastAsia"/>
        </w:rPr>
        <w:t>部分普惠性幼儿园</w:t>
      </w:r>
      <w:r>
        <w:t>存在大额</w:t>
      </w:r>
      <w:r>
        <w:rPr>
          <w:rFonts w:hint="eastAsia"/>
        </w:rPr>
        <w:t>现金</w:t>
      </w:r>
      <w:r>
        <w:t>支出，</w:t>
      </w:r>
      <w:r>
        <w:rPr>
          <w:rFonts w:hint="eastAsia"/>
        </w:rPr>
        <w:t>与《现金管理暂行条例实施细则》不符；部分支出未取得</w:t>
      </w:r>
      <w:r>
        <w:t>正式发票</w:t>
      </w:r>
      <w:r>
        <w:rPr>
          <w:rFonts w:hint="eastAsia"/>
        </w:rPr>
        <w:t>，与《中华人民共和国发票管理办法》不符；个别幼儿园未按普惠性幼儿园项目设置专门会计科目，</w:t>
      </w:r>
      <w:r>
        <w:t>核算资料不够完整</w:t>
      </w:r>
      <w:r>
        <w:rPr>
          <w:rFonts w:hint="eastAsia"/>
        </w:rPr>
        <w:t>，不利于专项资金核算及跟踪监控。</w:t>
      </w:r>
    </w:p>
    <w:p w:rsidR="00253604" w:rsidRDefault="00455A97">
      <w:pPr>
        <w:pStyle w:val="11"/>
        <w:numPr>
          <w:ilvl w:val="0"/>
          <w:numId w:val="19"/>
        </w:numPr>
        <w:ind w:firstLineChars="0"/>
        <w:rPr>
          <w:rFonts w:ascii="黑体" w:eastAsia="黑体" w:hAnsi="黑体"/>
        </w:rPr>
      </w:pPr>
      <w:r>
        <w:rPr>
          <w:rFonts w:ascii="黑体" w:eastAsia="黑体" w:hAnsi="黑体"/>
        </w:rPr>
        <w:t>幼儿园防护措施不够完善</w:t>
      </w:r>
    </w:p>
    <w:p w:rsidR="00253604" w:rsidRDefault="00455A97">
      <w:pPr>
        <w:ind w:firstLine="480"/>
        <w:rPr>
          <w:rFonts w:ascii="黑体" w:eastAsia="黑体" w:hAnsi="黑体"/>
        </w:rPr>
      </w:pPr>
      <w:r>
        <w:rPr>
          <w:rFonts w:hint="eastAsia"/>
        </w:rPr>
        <w:t>个别幼儿园防撞措施不足，如防撞条欠缺、突出横梁部分棱角等，存在幼儿碰伤风险</w:t>
      </w:r>
      <w:r>
        <w:t>。</w:t>
      </w:r>
    </w:p>
    <w:p w:rsidR="00253604" w:rsidRDefault="00455A97">
      <w:pPr>
        <w:pStyle w:val="11"/>
        <w:numPr>
          <w:ilvl w:val="0"/>
          <w:numId w:val="19"/>
        </w:numPr>
        <w:ind w:firstLineChars="0"/>
        <w:rPr>
          <w:rFonts w:ascii="黑体" w:eastAsia="黑体" w:hAnsi="黑体"/>
        </w:rPr>
      </w:pPr>
      <w:r>
        <w:rPr>
          <w:rFonts w:ascii="黑体" w:eastAsia="黑体" w:hAnsi="黑体"/>
        </w:rPr>
        <w:t>优质资源缺乏，制约普惠性幼儿园的发展</w:t>
      </w:r>
    </w:p>
    <w:p w:rsidR="00253604" w:rsidRDefault="00455A97">
      <w:pPr>
        <w:ind w:firstLine="480"/>
      </w:pPr>
      <w:r>
        <w:rPr>
          <w:rFonts w:hint="eastAsia"/>
        </w:rPr>
        <w:t>根据石狮市教育局普惠性幼儿园绩效自评报告及现场调查，幼儿园持续发展亟需大批优质资源，主要体现在：</w:t>
      </w:r>
    </w:p>
    <w:p w:rsidR="00253604" w:rsidRDefault="00455A97">
      <w:pPr>
        <w:ind w:firstLine="480"/>
      </w:pPr>
      <w:r>
        <w:rPr>
          <w:rFonts w:hint="eastAsia"/>
        </w:rPr>
        <w:t>一是优质民办幼儿园成本大，为保证办学质量，需要投入大量资金用于租用办园场所、招聘合格教师、缴纳税收等，成本较大。</w:t>
      </w:r>
    </w:p>
    <w:p w:rsidR="00253604" w:rsidRDefault="00455A97">
      <w:pPr>
        <w:ind w:firstLine="480"/>
      </w:pPr>
      <w:r>
        <w:rPr>
          <w:rFonts w:hint="eastAsia"/>
        </w:rPr>
        <w:t>二是幼儿教师业务水平总体偏低，部分幼儿园教师未接受系统的业务培训，有的甚至没有取得幼儿教师资格。</w:t>
      </w:r>
    </w:p>
    <w:p w:rsidR="00253604" w:rsidRDefault="00455A97">
      <w:pPr>
        <w:ind w:firstLine="480"/>
      </w:pPr>
      <w:r>
        <w:t>三是民办幼儿园教师</w:t>
      </w:r>
      <w:r>
        <w:rPr>
          <w:rFonts w:hint="eastAsia"/>
        </w:rPr>
        <w:t>因</w:t>
      </w:r>
      <w:r>
        <w:t>无法与公办幼儿园教师一样评职称</w:t>
      </w:r>
      <w:r>
        <w:rPr>
          <w:rFonts w:hint="eastAsia"/>
        </w:rPr>
        <w:t>，导致优秀民办教师通过考试等方式取得公办教师资格，从而去应聘公办幼儿园教师，使得民办约儿园越来越缺乏优质师资</w:t>
      </w:r>
      <w:r>
        <w:t>。</w:t>
      </w:r>
    </w:p>
    <w:p w:rsidR="00253604" w:rsidRDefault="00455A97">
      <w:pPr>
        <w:pStyle w:val="2"/>
        <w:numPr>
          <w:ilvl w:val="0"/>
          <w:numId w:val="18"/>
        </w:numPr>
        <w:ind w:firstLineChars="0"/>
      </w:pPr>
      <w:bookmarkStart w:id="18" w:name="_Toc18138"/>
      <w:r>
        <w:rPr>
          <w:rFonts w:hint="eastAsia"/>
          <w:b w:val="0"/>
          <w:sz w:val="28"/>
          <w:szCs w:val="28"/>
        </w:rPr>
        <w:t>相应的改进对策</w:t>
      </w:r>
      <w:bookmarkEnd w:id="18"/>
    </w:p>
    <w:p w:rsidR="00253604" w:rsidRDefault="00455A97">
      <w:pPr>
        <w:pStyle w:val="11"/>
        <w:numPr>
          <w:ilvl w:val="0"/>
          <w:numId w:val="20"/>
        </w:numPr>
        <w:ind w:firstLineChars="0"/>
        <w:rPr>
          <w:rFonts w:ascii="黑体" w:eastAsia="黑体" w:hAnsi="黑体"/>
        </w:rPr>
      </w:pPr>
      <w:r>
        <w:rPr>
          <w:rFonts w:ascii="黑体" w:eastAsia="黑体" w:hAnsi="黑体" w:hint="eastAsia"/>
        </w:rPr>
        <w:t>设置项目明细科目，专项资金专门核算</w:t>
      </w:r>
    </w:p>
    <w:p w:rsidR="00253604" w:rsidRDefault="00455A97">
      <w:pPr>
        <w:ind w:firstLine="480"/>
      </w:pPr>
      <w:r>
        <w:rPr>
          <w:rFonts w:hint="eastAsia"/>
        </w:rPr>
        <w:lastRenderedPageBreak/>
        <w:t>普惠性儿园应根据民间非营利组织会计制度，设置“普惠性幼儿园项目”会计科目，专门核算专项资金收入与支出，并将该专项明细账通过公示栏、微信公众号等进行公示，接受石狮市财政局、教育局及广大师生监督。</w:t>
      </w:r>
    </w:p>
    <w:p w:rsidR="00253604" w:rsidRDefault="00455A97">
      <w:pPr>
        <w:pStyle w:val="11"/>
        <w:numPr>
          <w:ilvl w:val="0"/>
          <w:numId w:val="20"/>
        </w:numPr>
        <w:ind w:firstLineChars="0"/>
        <w:rPr>
          <w:rFonts w:ascii="黑体" w:eastAsia="黑体" w:hAnsi="黑体"/>
        </w:rPr>
      </w:pPr>
      <w:r>
        <w:rPr>
          <w:rFonts w:ascii="黑体" w:eastAsia="黑体" w:hAnsi="黑体"/>
        </w:rPr>
        <w:t>完善幼</w:t>
      </w:r>
      <w:r>
        <w:rPr>
          <w:rFonts w:ascii="黑体" w:eastAsia="黑体" w:hAnsi="黑体"/>
        </w:rPr>
        <w:t>儿园防护措施</w:t>
      </w:r>
    </w:p>
    <w:p w:rsidR="00253604" w:rsidRDefault="00455A97">
      <w:pPr>
        <w:widowControl/>
        <w:ind w:firstLine="480"/>
        <w:jc w:val="left"/>
        <w:rPr>
          <w:rFonts w:ascii="黑体" w:eastAsia="黑体" w:hAnsi="黑体"/>
        </w:rPr>
      </w:pPr>
      <w:r>
        <w:rPr>
          <w:rFonts w:hint="eastAsia"/>
        </w:rPr>
        <w:t>完善幼儿园防护措施，对校园内墙角、设备等尖锐棱角配置防撞条。进行户外活动时要“三检查”，做到幼儿活动时不离教师视线，防止意外事故发生。教师通过选择适合幼儿年龄的教育内容和方法，有目的、有意识地进行安全教育，提高幼儿自我保护意识和应变能力。</w:t>
      </w:r>
    </w:p>
    <w:p w:rsidR="00253604" w:rsidRDefault="00455A97">
      <w:pPr>
        <w:pStyle w:val="11"/>
        <w:numPr>
          <w:ilvl w:val="0"/>
          <w:numId w:val="20"/>
        </w:numPr>
        <w:ind w:firstLineChars="0"/>
        <w:rPr>
          <w:rFonts w:ascii="黑体" w:eastAsia="黑体" w:hAnsi="黑体"/>
        </w:rPr>
      </w:pPr>
      <w:r>
        <w:rPr>
          <w:rFonts w:ascii="黑体" w:eastAsia="黑体" w:hAnsi="黑体" w:hint="eastAsia"/>
        </w:rPr>
        <w:t>加强师资队伍建设</w:t>
      </w:r>
    </w:p>
    <w:p w:rsidR="00253604" w:rsidRDefault="00455A97">
      <w:pPr>
        <w:pStyle w:val="11"/>
        <w:ind w:firstLine="480"/>
        <w:rPr>
          <w:rFonts w:ascii="黑体" w:eastAsia="黑体" w:hAnsi="黑体"/>
        </w:rPr>
      </w:pPr>
      <w:r>
        <w:rPr>
          <w:rFonts w:hint="eastAsia"/>
        </w:rPr>
        <w:t>提升民办幼儿园教师福利，加强幼儿师资队伍建设；健全园长、教师、保健医生、保育员等教职工持证上岗制度，提高幼儿园教师学历、专业水平。继续实施教师资格考试和定期注册制度，加大免费培训力度，提高幼儿教师整体素质。</w:t>
      </w:r>
    </w:p>
    <w:p w:rsidR="00253604" w:rsidRDefault="00253604">
      <w:pPr>
        <w:ind w:firstLine="480"/>
      </w:pPr>
    </w:p>
    <w:p w:rsidR="00253604" w:rsidRDefault="00253604">
      <w:pPr>
        <w:ind w:firstLine="480"/>
      </w:pPr>
    </w:p>
    <w:p w:rsidR="00253604" w:rsidRDefault="00253604">
      <w:pPr>
        <w:ind w:firstLine="480"/>
      </w:pPr>
    </w:p>
    <w:p w:rsidR="00253604" w:rsidRDefault="00253604">
      <w:pPr>
        <w:ind w:firstLine="480"/>
      </w:pPr>
    </w:p>
    <w:p w:rsidR="00253604" w:rsidRDefault="00253604">
      <w:pPr>
        <w:ind w:firstLine="480"/>
      </w:pPr>
    </w:p>
    <w:p w:rsidR="00253604" w:rsidRDefault="00253604">
      <w:pPr>
        <w:ind w:firstLine="480"/>
      </w:pPr>
    </w:p>
    <w:p w:rsidR="00253604" w:rsidRDefault="00253604">
      <w:pPr>
        <w:ind w:firstLine="480"/>
      </w:pPr>
    </w:p>
    <w:p w:rsidR="00253604" w:rsidRDefault="00253604">
      <w:pPr>
        <w:ind w:firstLine="480"/>
      </w:pPr>
    </w:p>
    <w:p w:rsidR="00253604" w:rsidRDefault="00253604">
      <w:pPr>
        <w:ind w:firstLine="480"/>
      </w:pPr>
    </w:p>
    <w:p w:rsidR="00253604" w:rsidRDefault="00253604">
      <w:pPr>
        <w:ind w:firstLine="480"/>
      </w:pPr>
    </w:p>
    <w:p w:rsidR="00253604" w:rsidRDefault="00253604">
      <w:pPr>
        <w:ind w:firstLine="480"/>
      </w:pPr>
    </w:p>
    <w:p w:rsidR="00253604" w:rsidRDefault="00253604">
      <w:pPr>
        <w:ind w:firstLine="480"/>
      </w:pPr>
    </w:p>
    <w:p w:rsidR="00253604" w:rsidRDefault="00253604">
      <w:pPr>
        <w:ind w:firstLine="480"/>
      </w:pPr>
    </w:p>
    <w:p w:rsidR="00253604" w:rsidRDefault="00253604">
      <w:pPr>
        <w:ind w:firstLine="480"/>
      </w:pPr>
    </w:p>
    <w:p w:rsidR="00253604" w:rsidRDefault="00253604">
      <w:pPr>
        <w:ind w:firstLine="480"/>
      </w:pPr>
    </w:p>
    <w:p w:rsidR="00253604" w:rsidRDefault="00253604">
      <w:pPr>
        <w:ind w:firstLine="480"/>
      </w:pPr>
    </w:p>
    <w:p w:rsidR="00253604" w:rsidRDefault="00253604">
      <w:pPr>
        <w:ind w:firstLine="480"/>
      </w:pPr>
    </w:p>
    <w:p w:rsidR="00253604" w:rsidRDefault="00455A97">
      <w:pPr>
        <w:ind w:firstLine="480"/>
      </w:pPr>
      <w:r>
        <w:rPr>
          <w:rFonts w:hint="eastAsia"/>
        </w:rPr>
        <w:lastRenderedPageBreak/>
        <w:t>附件一：</w:t>
      </w:r>
    </w:p>
    <w:p w:rsidR="00253604" w:rsidRDefault="00455A97">
      <w:pPr>
        <w:ind w:firstLine="643"/>
        <w:jc w:val="center"/>
        <w:rPr>
          <w:b/>
          <w:sz w:val="32"/>
          <w:szCs w:val="32"/>
        </w:rPr>
      </w:pPr>
      <w:r>
        <w:rPr>
          <w:rFonts w:hint="eastAsia"/>
          <w:b/>
          <w:sz w:val="32"/>
          <w:szCs w:val="32"/>
        </w:rPr>
        <w:t>普惠性幼儿园满意度调查问卷</w:t>
      </w:r>
    </w:p>
    <w:p w:rsidR="00253604" w:rsidRDefault="00455A97">
      <w:pPr>
        <w:ind w:firstLine="480"/>
      </w:pPr>
      <w:r>
        <w:rPr>
          <w:rFonts w:hint="eastAsia"/>
        </w:rPr>
        <w:t>各普惠性幼儿园教师、学生家长们：</w:t>
      </w:r>
    </w:p>
    <w:p w:rsidR="00253604" w:rsidRDefault="00455A97">
      <w:pPr>
        <w:ind w:firstLine="480"/>
      </w:pPr>
      <w:r>
        <w:rPr>
          <w:rFonts w:hint="eastAsia"/>
        </w:rPr>
        <w:t>您们好！</w:t>
      </w:r>
    </w:p>
    <w:p w:rsidR="00253604" w:rsidRDefault="00455A97">
      <w:pPr>
        <w:ind w:firstLine="480"/>
      </w:pPr>
      <w:r>
        <w:rPr>
          <w:rFonts w:hint="eastAsia"/>
        </w:rPr>
        <w:t>我们接受石狮市财政局委托，正在对石狮市普惠性幼儿园项目专项资金进行绩效评价，该专项资金主要用于石狮市普惠性幼儿园专项补助。为了充分了解该项目的产出效益，现需进行该项目满意度调查（可匿名填写），敬请配合，不胜感谢！</w:t>
      </w:r>
    </w:p>
    <w:p w:rsidR="00253604" w:rsidRDefault="00455A97">
      <w:pPr>
        <w:ind w:firstLine="480"/>
      </w:pPr>
      <w:r>
        <w:rPr>
          <w:rFonts w:hint="eastAsia"/>
        </w:rPr>
        <w:t>致</w:t>
      </w:r>
    </w:p>
    <w:p w:rsidR="00253604" w:rsidRDefault="00455A97">
      <w:pPr>
        <w:ind w:firstLineChars="0" w:firstLine="0"/>
      </w:pPr>
      <w:r>
        <w:rPr>
          <w:rFonts w:hint="eastAsia"/>
        </w:rPr>
        <w:t>礼！</w:t>
      </w:r>
    </w:p>
    <w:p w:rsidR="00253604" w:rsidRDefault="00455A97">
      <w:pPr>
        <w:ind w:firstLine="480"/>
      </w:pPr>
      <w:r>
        <w:rPr>
          <w:rFonts w:hint="eastAsia"/>
        </w:rPr>
        <w:t xml:space="preserve">                               </w:t>
      </w:r>
      <w:r>
        <w:rPr>
          <w:rFonts w:hint="eastAsia"/>
        </w:rPr>
        <w:t>福建征安会计师事务所（特殊普通合伙）</w:t>
      </w:r>
    </w:p>
    <w:p w:rsidR="00253604" w:rsidRDefault="00455A97">
      <w:pPr>
        <w:ind w:firstLine="480"/>
        <w:jc w:val="center"/>
      </w:pPr>
      <w:r>
        <w:rPr>
          <w:rFonts w:hint="eastAsia"/>
        </w:rPr>
        <w:t xml:space="preserve">                                             2019</w:t>
      </w:r>
      <w:r>
        <w:rPr>
          <w:rFonts w:hint="eastAsia"/>
        </w:rPr>
        <w:t>年</w:t>
      </w:r>
      <w:r>
        <w:rPr>
          <w:rFonts w:hint="eastAsia"/>
        </w:rPr>
        <w:t>5</w:t>
      </w:r>
      <w:r>
        <w:rPr>
          <w:rFonts w:hint="eastAsia"/>
        </w:rPr>
        <w:t>月</w:t>
      </w:r>
      <w:r>
        <w:rPr>
          <w:rFonts w:hint="eastAsia"/>
        </w:rPr>
        <w:t>11</w:t>
      </w:r>
      <w:r>
        <w:rPr>
          <w:rFonts w:hint="eastAsia"/>
        </w:rPr>
        <w:t>日</w:t>
      </w:r>
    </w:p>
    <w:p w:rsidR="00253604" w:rsidRDefault="00455A97">
      <w:pPr>
        <w:ind w:firstLineChars="0" w:firstLine="0"/>
        <w:jc w:val="center"/>
        <w:rPr>
          <w:rFonts w:ascii="仿宋" w:eastAsia="仿宋" w:hAnsi="仿宋" w:cs="仿宋"/>
        </w:rPr>
      </w:pPr>
      <w:r>
        <w:rPr>
          <w:rFonts w:ascii="仿宋" w:eastAsia="仿宋" w:hAnsi="仿宋" w:cs="仿宋" w:hint="eastAsia"/>
        </w:rPr>
        <w:t>幼儿园名称：</w:t>
      </w:r>
      <w:r>
        <w:rPr>
          <w:rFonts w:ascii="仿宋" w:eastAsia="仿宋" w:hAnsi="仿宋" w:cs="仿宋" w:hint="eastAsia"/>
        </w:rPr>
        <w:t xml:space="preserve">    </w:t>
      </w:r>
      <w:r>
        <w:rPr>
          <w:rFonts w:ascii="仿宋" w:eastAsia="仿宋" w:hAnsi="仿宋" w:cs="仿宋" w:hint="eastAsia"/>
        </w:rPr>
        <w:t>姓名：</w:t>
      </w:r>
      <w:r>
        <w:rPr>
          <w:rFonts w:ascii="仿宋" w:eastAsia="仿宋" w:hAnsi="仿宋" w:cs="仿宋" w:hint="eastAsia"/>
        </w:rPr>
        <w:t xml:space="preserve">    </w:t>
      </w:r>
      <w:r>
        <w:rPr>
          <w:rFonts w:ascii="仿宋" w:eastAsia="仿宋" w:hAnsi="仿宋" w:cs="仿宋" w:hint="eastAsia"/>
        </w:rPr>
        <w:t>性别：</w:t>
      </w:r>
      <w:r>
        <w:rPr>
          <w:rFonts w:ascii="仿宋" w:eastAsia="仿宋" w:hAnsi="仿宋" w:cs="仿宋" w:hint="eastAsia"/>
        </w:rPr>
        <w:t xml:space="preserve">  </w:t>
      </w:r>
      <w:r>
        <w:rPr>
          <w:rFonts w:ascii="仿宋" w:eastAsia="仿宋" w:hAnsi="仿宋" w:cs="仿宋" w:hint="eastAsia"/>
        </w:rPr>
        <w:sym w:font="Wingdings 2" w:char="00A3"/>
      </w:r>
      <w:r>
        <w:rPr>
          <w:rFonts w:ascii="仿宋" w:eastAsia="仿宋" w:hAnsi="仿宋" w:cs="仿宋" w:hint="eastAsia"/>
        </w:rPr>
        <w:t>教师</w:t>
      </w:r>
      <w:r>
        <w:rPr>
          <w:rFonts w:ascii="仿宋" w:eastAsia="仿宋" w:hAnsi="仿宋" w:cs="仿宋" w:hint="eastAsia"/>
        </w:rPr>
        <w:t xml:space="preserve">  </w:t>
      </w:r>
      <w:r>
        <w:rPr>
          <w:rFonts w:ascii="仿宋" w:eastAsia="仿宋" w:hAnsi="仿宋" w:cs="仿宋" w:hint="eastAsia"/>
        </w:rPr>
        <w:sym w:font="Wingdings 2" w:char="00A3"/>
      </w:r>
      <w:r>
        <w:rPr>
          <w:rFonts w:ascii="仿宋" w:eastAsia="仿宋" w:hAnsi="仿宋" w:cs="仿宋" w:hint="eastAsia"/>
        </w:rPr>
        <w:t>学生家长</w:t>
      </w:r>
      <w:r>
        <w:rPr>
          <w:rFonts w:ascii="仿宋" w:eastAsia="仿宋" w:hAnsi="仿宋" w:cs="仿宋" w:hint="eastAsia"/>
        </w:rPr>
        <w:t xml:space="preserve"> </w:t>
      </w:r>
      <w:r>
        <w:rPr>
          <w:rFonts w:ascii="仿宋" w:eastAsia="仿宋" w:hAnsi="仿宋" w:cs="仿宋" w:hint="eastAsia"/>
        </w:rPr>
        <w:t>填写日期：</w:t>
      </w:r>
      <w:r>
        <w:rPr>
          <w:rFonts w:ascii="仿宋" w:eastAsia="仿宋" w:hAnsi="仿宋" w:cs="仿宋" w:hint="eastAsia"/>
        </w:rPr>
        <w:t xml:space="preserve"> </w:t>
      </w:r>
      <w:r>
        <w:rPr>
          <w:rFonts w:ascii="仿宋" w:eastAsia="仿宋" w:hAnsi="仿宋" w:cs="仿宋" w:hint="eastAsia"/>
        </w:rPr>
        <w:t>年</w:t>
      </w:r>
      <w:r>
        <w:rPr>
          <w:rFonts w:ascii="仿宋" w:eastAsia="仿宋" w:hAnsi="仿宋" w:cs="仿宋" w:hint="eastAsia"/>
        </w:rPr>
        <w:t xml:space="preserve"> </w:t>
      </w:r>
      <w:r>
        <w:rPr>
          <w:rFonts w:ascii="仿宋" w:eastAsia="仿宋" w:hAnsi="仿宋" w:cs="仿宋" w:hint="eastAsia"/>
        </w:rPr>
        <w:t>月</w:t>
      </w:r>
      <w:r>
        <w:rPr>
          <w:rFonts w:ascii="仿宋" w:eastAsia="仿宋" w:hAnsi="仿宋" w:cs="仿宋" w:hint="eastAsia"/>
        </w:rPr>
        <w:t xml:space="preserve"> </w:t>
      </w:r>
      <w:r>
        <w:rPr>
          <w:rFonts w:ascii="仿宋" w:eastAsia="仿宋" w:hAnsi="仿宋" w:cs="仿宋" w:hint="eastAsia"/>
        </w:rPr>
        <w:t>日</w:t>
      </w:r>
      <w:r>
        <w:rPr>
          <w:rFonts w:ascii="仿宋" w:eastAsia="仿宋" w:hAnsi="仿宋" w:cs="仿宋" w:hint="eastAsia"/>
        </w:rPr>
        <w:t xml:space="preserve"> </w:t>
      </w:r>
    </w:p>
    <w:tbl>
      <w:tblPr>
        <w:tblW w:w="93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5769"/>
        <w:gridCol w:w="788"/>
        <w:gridCol w:w="1075"/>
        <w:gridCol w:w="915"/>
      </w:tblGrid>
      <w:tr w:rsidR="00253604">
        <w:trPr>
          <w:trHeight w:val="450"/>
          <w:jc w:val="center"/>
        </w:trPr>
        <w:tc>
          <w:tcPr>
            <w:tcW w:w="828" w:type="dxa"/>
            <w:vAlign w:val="center"/>
          </w:tcPr>
          <w:p w:rsidR="00253604" w:rsidRDefault="00455A97">
            <w:pPr>
              <w:spacing w:line="0" w:lineRule="atLeast"/>
              <w:ind w:firstLineChars="0" w:firstLine="0"/>
              <w:jc w:val="center"/>
              <w:rPr>
                <w:rFonts w:ascii="仿宋" w:eastAsia="仿宋" w:hAnsi="仿宋" w:cs="仿宋"/>
              </w:rPr>
            </w:pPr>
            <w:r>
              <w:rPr>
                <w:rFonts w:ascii="仿宋" w:eastAsia="仿宋" w:hAnsi="仿宋" w:cs="仿宋" w:hint="eastAsia"/>
              </w:rPr>
              <w:t>序号</w:t>
            </w:r>
          </w:p>
        </w:tc>
        <w:tc>
          <w:tcPr>
            <w:tcW w:w="5769" w:type="dxa"/>
            <w:vAlign w:val="center"/>
          </w:tcPr>
          <w:p w:rsidR="00253604" w:rsidRDefault="00455A97">
            <w:pPr>
              <w:spacing w:line="0" w:lineRule="atLeast"/>
              <w:ind w:firstLine="480"/>
              <w:jc w:val="center"/>
              <w:rPr>
                <w:rFonts w:ascii="仿宋" w:eastAsia="仿宋" w:hAnsi="仿宋" w:cs="仿宋"/>
              </w:rPr>
            </w:pPr>
            <w:r>
              <w:rPr>
                <w:rFonts w:ascii="仿宋" w:eastAsia="仿宋" w:hAnsi="仿宋" w:cs="仿宋" w:hint="eastAsia"/>
              </w:rPr>
              <w:t>调查项目</w:t>
            </w:r>
          </w:p>
        </w:tc>
        <w:tc>
          <w:tcPr>
            <w:tcW w:w="788" w:type="dxa"/>
            <w:vAlign w:val="center"/>
          </w:tcPr>
          <w:p w:rsidR="00253604" w:rsidRDefault="00455A97">
            <w:pPr>
              <w:spacing w:line="0" w:lineRule="atLeast"/>
              <w:ind w:firstLineChars="0" w:firstLine="0"/>
              <w:rPr>
                <w:rFonts w:ascii="仿宋" w:eastAsia="仿宋" w:hAnsi="仿宋" w:cs="仿宋"/>
              </w:rPr>
            </w:pPr>
            <w:r>
              <w:rPr>
                <w:rFonts w:ascii="仿宋" w:eastAsia="仿宋" w:hAnsi="仿宋" w:cs="仿宋" w:hint="eastAsia"/>
              </w:rPr>
              <w:t>标准分数</w:t>
            </w:r>
          </w:p>
        </w:tc>
        <w:tc>
          <w:tcPr>
            <w:tcW w:w="1075" w:type="dxa"/>
            <w:vAlign w:val="center"/>
          </w:tcPr>
          <w:p w:rsidR="00253604" w:rsidRDefault="00455A97">
            <w:pPr>
              <w:spacing w:line="0" w:lineRule="atLeast"/>
              <w:ind w:firstLineChars="0" w:firstLine="0"/>
              <w:rPr>
                <w:rFonts w:ascii="仿宋" w:eastAsia="仿宋" w:hAnsi="仿宋" w:cs="仿宋"/>
              </w:rPr>
            </w:pPr>
            <w:r>
              <w:rPr>
                <w:rFonts w:ascii="仿宋" w:eastAsia="仿宋" w:hAnsi="仿宋" w:cs="仿宋" w:hint="eastAsia"/>
              </w:rPr>
              <w:t>得分</w:t>
            </w:r>
          </w:p>
        </w:tc>
        <w:tc>
          <w:tcPr>
            <w:tcW w:w="915" w:type="dxa"/>
            <w:vAlign w:val="center"/>
          </w:tcPr>
          <w:p w:rsidR="00253604" w:rsidRDefault="00455A97">
            <w:pPr>
              <w:spacing w:line="0" w:lineRule="atLeast"/>
              <w:ind w:firstLineChars="0" w:firstLine="0"/>
              <w:rPr>
                <w:rFonts w:ascii="仿宋" w:eastAsia="仿宋" w:hAnsi="仿宋" w:cs="仿宋"/>
              </w:rPr>
            </w:pPr>
            <w:r>
              <w:rPr>
                <w:rFonts w:ascii="仿宋" w:eastAsia="仿宋" w:hAnsi="仿宋" w:cs="仿宋" w:hint="eastAsia"/>
              </w:rPr>
              <w:t>备注</w:t>
            </w:r>
          </w:p>
        </w:tc>
      </w:tr>
      <w:tr w:rsidR="00253604">
        <w:trPr>
          <w:trHeight w:hRule="exact" w:val="567"/>
          <w:jc w:val="center"/>
        </w:trPr>
        <w:tc>
          <w:tcPr>
            <w:tcW w:w="828" w:type="dxa"/>
            <w:vAlign w:val="center"/>
          </w:tcPr>
          <w:p w:rsidR="00253604" w:rsidRDefault="00455A97">
            <w:pPr>
              <w:ind w:firstLineChars="0" w:firstLine="0"/>
              <w:jc w:val="center"/>
              <w:rPr>
                <w:rFonts w:ascii="仿宋" w:eastAsia="仿宋" w:hAnsi="仿宋" w:cs="仿宋"/>
              </w:rPr>
            </w:pPr>
            <w:r>
              <w:rPr>
                <w:rFonts w:ascii="仿宋" w:eastAsia="仿宋" w:hAnsi="仿宋" w:cs="仿宋" w:hint="eastAsia"/>
              </w:rPr>
              <w:t>1</w:t>
            </w:r>
          </w:p>
        </w:tc>
        <w:tc>
          <w:tcPr>
            <w:tcW w:w="5769" w:type="dxa"/>
            <w:vAlign w:val="center"/>
          </w:tcPr>
          <w:p w:rsidR="00253604" w:rsidRDefault="00455A97">
            <w:pPr>
              <w:ind w:firstLineChars="0" w:firstLine="0"/>
              <w:rPr>
                <w:rFonts w:ascii="仿宋" w:eastAsia="仿宋" w:hAnsi="仿宋" w:cs="仿宋"/>
              </w:rPr>
            </w:pPr>
            <w:r>
              <w:rPr>
                <w:rFonts w:ascii="仿宋" w:eastAsia="仿宋" w:hAnsi="仿宋" w:cs="仿宋" w:hint="eastAsia"/>
              </w:rPr>
              <w:t>普惠性幼儿园学费是否合理？是否执行分级收费？</w:t>
            </w:r>
          </w:p>
        </w:tc>
        <w:tc>
          <w:tcPr>
            <w:tcW w:w="788" w:type="dxa"/>
            <w:vAlign w:val="center"/>
          </w:tcPr>
          <w:p w:rsidR="00253604" w:rsidRDefault="00455A97">
            <w:pPr>
              <w:ind w:firstLineChars="0" w:firstLine="0"/>
              <w:rPr>
                <w:rFonts w:ascii="仿宋" w:eastAsia="仿宋" w:hAnsi="仿宋" w:cs="仿宋"/>
              </w:rPr>
            </w:pPr>
            <w:r>
              <w:rPr>
                <w:rFonts w:ascii="仿宋" w:eastAsia="仿宋" w:hAnsi="仿宋" w:cs="仿宋" w:hint="eastAsia"/>
              </w:rPr>
              <w:t>10</w:t>
            </w:r>
          </w:p>
        </w:tc>
        <w:tc>
          <w:tcPr>
            <w:tcW w:w="1075" w:type="dxa"/>
            <w:vAlign w:val="center"/>
          </w:tcPr>
          <w:p w:rsidR="00253604" w:rsidRDefault="00253604">
            <w:pPr>
              <w:ind w:firstLine="480"/>
              <w:jc w:val="center"/>
              <w:rPr>
                <w:rFonts w:ascii="仿宋" w:eastAsia="仿宋" w:hAnsi="仿宋" w:cs="仿宋"/>
              </w:rPr>
            </w:pPr>
          </w:p>
        </w:tc>
        <w:tc>
          <w:tcPr>
            <w:tcW w:w="915" w:type="dxa"/>
            <w:vAlign w:val="center"/>
          </w:tcPr>
          <w:p w:rsidR="00253604" w:rsidRDefault="00253604">
            <w:pPr>
              <w:ind w:firstLine="480"/>
              <w:jc w:val="center"/>
              <w:rPr>
                <w:rFonts w:ascii="仿宋" w:eastAsia="仿宋" w:hAnsi="仿宋" w:cs="仿宋"/>
              </w:rPr>
            </w:pPr>
          </w:p>
        </w:tc>
      </w:tr>
      <w:tr w:rsidR="00253604">
        <w:trPr>
          <w:trHeight w:hRule="exact" w:val="567"/>
          <w:jc w:val="center"/>
        </w:trPr>
        <w:tc>
          <w:tcPr>
            <w:tcW w:w="828" w:type="dxa"/>
            <w:vAlign w:val="center"/>
          </w:tcPr>
          <w:p w:rsidR="00253604" w:rsidRDefault="00455A97">
            <w:pPr>
              <w:ind w:firstLineChars="0" w:firstLine="0"/>
              <w:jc w:val="center"/>
              <w:rPr>
                <w:rFonts w:ascii="仿宋" w:eastAsia="仿宋" w:hAnsi="仿宋" w:cs="仿宋"/>
              </w:rPr>
            </w:pPr>
            <w:r>
              <w:rPr>
                <w:rFonts w:ascii="仿宋" w:eastAsia="仿宋" w:hAnsi="仿宋" w:cs="仿宋" w:hint="eastAsia"/>
              </w:rPr>
              <w:t>2</w:t>
            </w:r>
          </w:p>
        </w:tc>
        <w:tc>
          <w:tcPr>
            <w:tcW w:w="5769" w:type="dxa"/>
            <w:vAlign w:val="center"/>
          </w:tcPr>
          <w:p w:rsidR="00253604" w:rsidRDefault="00455A97">
            <w:pPr>
              <w:ind w:firstLineChars="0" w:firstLine="0"/>
              <w:rPr>
                <w:rFonts w:ascii="仿宋" w:eastAsia="仿宋" w:hAnsi="仿宋" w:cs="仿宋"/>
              </w:rPr>
            </w:pPr>
            <w:r>
              <w:rPr>
                <w:rFonts w:ascii="仿宋" w:eastAsia="仿宋" w:hAnsi="仿宋" w:cs="仿宋" w:hint="eastAsia"/>
              </w:rPr>
              <w:t>普惠性幼儿园教学质量是否提升？</w:t>
            </w:r>
          </w:p>
        </w:tc>
        <w:tc>
          <w:tcPr>
            <w:tcW w:w="788" w:type="dxa"/>
            <w:vAlign w:val="center"/>
          </w:tcPr>
          <w:p w:rsidR="00253604" w:rsidRDefault="00455A97">
            <w:pPr>
              <w:ind w:firstLineChars="0" w:firstLine="0"/>
              <w:rPr>
                <w:rFonts w:ascii="仿宋" w:eastAsia="仿宋" w:hAnsi="仿宋" w:cs="仿宋"/>
              </w:rPr>
            </w:pPr>
            <w:r>
              <w:rPr>
                <w:rFonts w:ascii="仿宋" w:eastAsia="仿宋" w:hAnsi="仿宋" w:cs="仿宋" w:hint="eastAsia"/>
              </w:rPr>
              <w:t>10</w:t>
            </w:r>
          </w:p>
        </w:tc>
        <w:tc>
          <w:tcPr>
            <w:tcW w:w="1075" w:type="dxa"/>
            <w:vAlign w:val="center"/>
          </w:tcPr>
          <w:p w:rsidR="00253604" w:rsidRDefault="00253604">
            <w:pPr>
              <w:ind w:firstLine="480"/>
              <w:rPr>
                <w:rFonts w:ascii="仿宋" w:eastAsia="仿宋" w:hAnsi="仿宋" w:cs="仿宋"/>
              </w:rPr>
            </w:pPr>
          </w:p>
        </w:tc>
        <w:tc>
          <w:tcPr>
            <w:tcW w:w="915" w:type="dxa"/>
            <w:vAlign w:val="center"/>
          </w:tcPr>
          <w:p w:rsidR="00253604" w:rsidRDefault="00253604">
            <w:pPr>
              <w:ind w:firstLine="480"/>
              <w:jc w:val="center"/>
              <w:rPr>
                <w:rFonts w:ascii="仿宋" w:eastAsia="仿宋" w:hAnsi="仿宋" w:cs="仿宋"/>
              </w:rPr>
            </w:pPr>
          </w:p>
        </w:tc>
      </w:tr>
      <w:tr w:rsidR="00253604">
        <w:trPr>
          <w:trHeight w:hRule="exact" w:val="567"/>
          <w:jc w:val="center"/>
        </w:trPr>
        <w:tc>
          <w:tcPr>
            <w:tcW w:w="828" w:type="dxa"/>
            <w:vAlign w:val="center"/>
          </w:tcPr>
          <w:p w:rsidR="00253604" w:rsidRDefault="00455A97">
            <w:pPr>
              <w:ind w:firstLineChars="0" w:firstLine="0"/>
              <w:jc w:val="center"/>
              <w:rPr>
                <w:rFonts w:ascii="仿宋" w:eastAsia="仿宋" w:hAnsi="仿宋" w:cs="仿宋"/>
              </w:rPr>
            </w:pPr>
            <w:r>
              <w:rPr>
                <w:rFonts w:ascii="仿宋" w:eastAsia="仿宋" w:hAnsi="仿宋" w:cs="仿宋" w:hint="eastAsia"/>
              </w:rPr>
              <w:t>3</w:t>
            </w:r>
          </w:p>
        </w:tc>
        <w:tc>
          <w:tcPr>
            <w:tcW w:w="5769" w:type="dxa"/>
            <w:vAlign w:val="center"/>
          </w:tcPr>
          <w:p w:rsidR="00253604" w:rsidRDefault="00455A97">
            <w:pPr>
              <w:ind w:firstLineChars="0" w:firstLine="0"/>
              <w:rPr>
                <w:rFonts w:ascii="仿宋" w:eastAsia="仿宋" w:hAnsi="仿宋" w:cs="仿宋"/>
              </w:rPr>
            </w:pPr>
            <w:r>
              <w:rPr>
                <w:rFonts w:ascii="仿宋" w:eastAsia="仿宋" w:hAnsi="仿宋" w:cs="仿宋" w:hint="eastAsia"/>
              </w:rPr>
              <w:t>普惠性幼儿园组织机构是否完善，分工是否明确？</w:t>
            </w:r>
          </w:p>
        </w:tc>
        <w:tc>
          <w:tcPr>
            <w:tcW w:w="788" w:type="dxa"/>
            <w:vAlign w:val="center"/>
          </w:tcPr>
          <w:p w:rsidR="00253604" w:rsidRDefault="00455A97">
            <w:pPr>
              <w:ind w:firstLineChars="0" w:firstLine="0"/>
              <w:rPr>
                <w:rFonts w:ascii="仿宋" w:eastAsia="仿宋" w:hAnsi="仿宋" w:cs="仿宋"/>
              </w:rPr>
            </w:pPr>
            <w:r>
              <w:rPr>
                <w:rFonts w:ascii="仿宋" w:eastAsia="仿宋" w:hAnsi="仿宋" w:cs="仿宋" w:hint="eastAsia"/>
              </w:rPr>
              <w:t>10</w:t>
            </w:r>
          </w:p>
        </w:tc>
        <w:tc>
          <w:tcPr>
            <w:tcW w:w="1075" w:type="dxa"/>
            <w:vAlign w:val="center"/>
          </w:tcPr>
          <w:p w:rsidR="00253604" w:rsidRDefault="00253604">
            <w:pPr>
              <w:ind w:firstLine="480"/>
              <w:jc w:val="center"/>
              <w:rPr>
                <w:rFonts w:ascii="仿宋" w:eastAsia="仿宋" w:hAnsi="仿宋" w:cs="仿宋"/>
              </w:rPr>
            </w:pPr>
          </w:p>
        </w:tc>
        <w:tc>
          <w:tcPr>
            <w:tcW w:w="915" w:type="dxa"/>
            <w:vAlign w:val="center"/>
          </w:tcPr>
          <w:p w:rsidR="00253604" w:rsidRDefault="00253604">
            <w:pPr>
              <w:ind w:firstLine="480"/>
              <w:jc w:val="center"/>
              <w:rPr>
                <w:rFonts w:ascii="仿宋" w:eastAsia="仿宋" w:hAnsi="仿宋" w:cs="仿宋"/>
              </w:rPr>
            </w:pPr>
          </w:p>
        </w:tc>
      </w:tr>
      <w:tr w:rsidR="00253604">
        <w:trPr>
          <w:trHeight w:hRule="exact" w:val="567"/>
          <w:jc w:val="center"/>
        </w:trPr>
        <w:tc>
          <w:tcPr>
            <w:tcW w:w="828" w:type="dxa"/>
            <w:vAlign w:val="center"/>
          </w:tcPr>
          <w:p w:rsidR="00253604" w:rsidRDefault="00455A97">
            <w:pPr>
              <w:ind w:firstLineChars="0" w:firstLine="0"/>
              <w:jc w:val="center"/>
              <w:rPr>
                <w:rFonts w:ascii="仿宋" w:eastAsia="仿宋" w:hAnsi="仿宋" w:cs="仿宋"/>
              </w:rPr>
            </w:pPr>
            <w:r>
              <w:rPr>
                <w:rFonts w:ascii="仿宋" w:eastAsia="仿宋" w:hAnsi="仿宋" w:cs="仿宋" w:hint="eastAsia"/>
              </w:rPr>
              <w:t>4</w:t>
            </w:r>
          </w:p>
        </w:tc>
        <w:tc>
          <w:tcPr>
            <w:tcW w:w="5769" w:type="dxa"/>
            <w:vAlign w:val="center"/>
          </w:tcPr>
          <w:p w:rsidR="00253604" w:rsidRDefault="00455A97">
            <w:pPr>
              <w:ind w:firstLineChars="0" w:firstLine="0"/>
              <w:rPr>
                <w:rFonts w:ascii="仿宋" w:eastAsia="仿宋" w:hAnsi="仿宋" w:cs="仿宋"/>
              </w:rPr>
            </w:pPr>
            <w:r>
              <w:rPr>
                <w:rFonts w:ascii="仿宋" w:eastAsia="仿宋" w:hAnsi="仿宋" w:cs="仿宋" w:hint="eastAsia"/>
              </w:rPr>
              <w:t>对普惠性幼儿园教师业务水平是否满意？</w:t>
            </w:r>
          </w:p>
        </w:tc>
        <w:tc>
          <w:tcPr>
            <w:tcW w:w="788" w:type="dxa"/>
            <w:vAlign w:val="center"/>
          </w:tcPr>
          <w:p w:rsidR="00253604" w:rsidRDefault="00455A97">
            <w:pPr>
              <w:ind w:firstLineChars="0" w:firstLine="0"/>
              <w:rPr>
                <w:rFonts w:ascii="仿宋" w:eastAsia="仿宋" w:hAnsi="仿宋" w:cs="仿宋"/>
              </w:rPr>
            </w:pPr>
            <w:r>
              <w:rPr>
                <w:rFonts w:ascii="仿宋" w:eastAsia="仿宋" w:hAnsi="仿宋" w:cs="仿宋" w:hint="eastAsia"/>
              </w:rPr>
              <w:t>10</w:t>
            </w:r>
          </w:p>
        </w:tc>
        <w:tc>
          <w:tcPr>
            <w:tcW w:w="1075" w:type="dxa"/>
            <w:vAlign w:val="center"/>
          </w:tcPr>
          <w:p w:rsidR="00253604" w:rsidRDefault="00253604">
            <w:pPr>
              <w:ind w:firstLine="480"/>
              <w:jc w:val="center"/>
              <w:rPr>
                <w:rFonts w:ascii="仿宋" w:eastAsia="仿宋" w:hAnsi="仿宋" w:cs="仿宋"/>
              </w:rPr>
            </w:pPr>
          </w:p>
        </w:tc>
        <w:tc>
          <w:tcPr>
            <w:tcW w:w="915" w:type="dxa"/>
            <w:vAlign w:val="center"/>
          </w:tcPr>
          <w:p w:rsidR="00253604" w:rsidRDefault="00253604">
            <w:pPr>
              <w:ind w:firstLine="480"/>
              <w:jc w:val="center"/>
              <w:rPr>
                <w:rFonts w:ascii="仿宋" w:eastAsia="仿宋" w:hAnsi="仿宋" w:cs="仿宋"/>
              </w:rPr>
            </w:pPr>
          </w:p>
        </w:tc>
      </w:tr>
      <w:tr w:rsidR="00253604">
        <w:trPr>
          <w:trHeight w:hRule="exact" w:val="567"/>
          <w:jc w:val="center"/>
        </w:trPr>
        <w:tc>
          <w:tcPr>
            <w:tcW w:w="828" w:type="dxa"/>
            <w:vAlign w:val="center"/>
          </w:tcPr>
          <w:p w:rsidR="00253604" w:rsidRDefault="00455A97">
            <w:pPr>
              <w:ind w:firstLineChars="0" w:firstLine="0"/>
              <w:jc w:val="center"/>
              <w:rPr>
                <w:rFonts w:ascii="仿宋" w:eastAsia="仿宋" w:hAnsi="仿宋" w:cs="仿宋"/>
              </w:rPr>
            </w:pPr>
            <w:r>
              <w:rPr>
                <w:rFonts w:ascii="仿宋" w:eastAsia="仿宋" w:hAnsi="仿宋" w:cs="仿宋" w:hint="eastAsia"/>
              </w:rPr>
              <w:t>5</w:t>
            </w:r>
          </w:p>
        </w:tc>
        <w:tc>
          <w:tcPr>
            <w:tcW w:w="5769" w:type="dxa"/>
            <w:vAlign w:val="center"/>
          </w:tcPr>
          <w:p w:rsidR="00253604" w:rsidRDefault="00455A97">
            <w:pPr>
              <w:ind w:firstLineChars="0" w:firstLine="0"/>
              <w:rPr>
                <w:rFonts w:ascii="仿宋" w:eastAsia="仿宋" w:hAnsi="仿宋" w:cs="仿宋"/>
              </w:rPr>
            </w:pPr>
            <w:r>
              <w:rPr>
                <w:rFonts w:ascii="仿宋" w:eastAsia="仿宋" w:hAnsi="仿宋" w:cs="仿宋" w:hint="eastAsia"/>
              </w:rPr>
              <w:t>对普惠性幼儿园园区建设是否满意？</w:t>
            </w:r>
          </w:p>
        </w:tc>
        <w:tc>
          <w:tcPr>
            <w:tcW w:w="788" w:type="dxa"/>
            <w:vAlign w:val="center"/>
          </w:tcPr>
          <w:p w:rsidR="00253604" w:rsidRDefault="00455A97">
            <w:pPr>
              <w:ind w:firstLineChars="0" w:firstLine="0"/>
              <w:rPr>
                <w:rFonts w:ascii="仿宋" w:eastAsia="仿宋" w:hAnsi="仿宋" w:cs="仿宋"/>
              </w:rPr>
            </w:pPr>
            <w:r>
              <w:rPr>
                <w:rFonts w:ascii="仿宋" w:eastAsia="仿宋" w:hAnsi="仿宋" w:cs="仿宋" w:hint="eastAsia"/>
              </w:rPr>
              <w:t>10</w:t>
            </w:r>
          </w:p>
        </w:tc>
        <w:tc>
          <w:tcPr>
            <w:tcW w:w="1075" w:type="dxa"/>
            <w:vAlign w:val="center"/>
          </w:tcPr>
          <w:p w:rsidR="00253604" w:rsidRDefault="00253604">
            <w:pPr>
              <w:ind w:firstLine="480"/>
              <w:jc w:val="center"/>
              <w:rPr>
                <w:rFonts w:ascii="仿宋" w:eastAsia="仿宋" w:hAnsi="仿宋" w:cs="仿宋"/>
              </w:rPr>
            </w:pPr>
          </w:p>
        </w:tc>
        <w:tc>
          <w:tcPr>
            <w:tcW w:w="915" w:type="dxa"/>
            <w:vAlign w:val="center"/>
          </w:tcPr>
          <w:p w:rsidR="00253604" w:rsidRDefault="00253604">
            <w:pPr>
              <w:ind w:firstLine="480"/>
              <w:jc w:val="center"/>
              <w:rPr>
                <w:rFonts w:ascii="仿宋" w:eastAsia="仿宋" w:hAnsi="仿宋" w:cs="仿宋"/>
              </w:rPr>
            </w:pPr>
          </w:p>
        </w:tc>
      </w:tr>
      <w:tr w:rsidR="00253604">
        <w:trPr>
          <w:trHeight w:hRule="exact" w:val="567"/>
          <w:jc w:val="center"/>
        </w:trPr>
        <w:tc>
          <w:tcPr>
            <w:tcW w:w="828" w:type="dxa"/>
            <w:vAlign w:val="center"/>
          </w:tcPr>
          <w:p w:rsidR="00253604" w:rsidRDefault="00455A97">
            <w:pPr>
              <w:ind w:firstLineChars="0" w:firstLine="0"/>
              <w:jc w:val="center"/>
              <w:rPr>
                <w:rFonts w:ascii="仿宋" w:eastAsia="仿宋" w:hAnsi="仿宋" w:cs="仿宋"/>
              </w:rPr>
            </w:pPr>
            <w:r>
              <w:rPr>
                <w:rFonts w:ascii="仿宋" w:eastAsia="仿宋" w:hAnsi="仿宋" w:cs="仿宋" w:hint="eastAsia"/>
              </w:rPr>
              <w:t>6</w:t>
            </w:r>
          </w:p>
        </w:tc>
        <w:tc>
          <w:tcPr>
            <w:tcW w:w="5769" w:type="dxa"/>
            <w:vAlign w:val="center"/>
          </w:tcPr>
          <w:p w:rsidR="00253604" w:rsidRDefault="00455A97">
            <w:pPr>
              <w:ind w:firstLineChars="0" w:firstLine="0"/>
              <w:rPr>
                <w:rFonts w:ascii="仿宋" w:eastAsia="仿宋" w:hAnsi="仿宋" w:cs="仿宋"/>
              </w:rPr>
            </w:pPr>
            <w:r>
              <w:rPr>
                <w:rFonts w:ascii="仿宋" w:eastAsia="仿宋" w:hAnsi="仿宋" w:cs="仿宋" w:hint="eastAsia"/>
              </w:rPr>
              <w:t>对普惠性幼儿园园区配套设施及安全保障是否满意？</w:t>
            </w:r>
          </w:p>
        </w:tc>
        <w:tc>
          <w:tcPr>
            <w:tcW w:w="788" w:type="dxa"/>
            <w:vAlign w:val="center"/>
          </w:tcPr>
          <w:p w:rsidR="00253604" w:rsidRDefault="00455A97">
            <w:pPr>
              <w:ind w:firstLineChars="0" w:firstLine="0"/>
              <w:rPr>
                <w:rFonts w:ascii="仿宋" w:eastAsia="仿宋" w:hAnsi="仿宋" w:cs="仿宋"/>
              </w:rPr>
            </w:pPr>
            <w:r>
              <w:rPr>
                <w:rFonts w:ascii="仿宋" w:eastAsia="仿宋" w:hAnsi="仿宋" w:cs="仿宋" w:hint="eastAsia"/>
              </w:rPr>
              <w:t>10</w:t>
            </w:r>
          </w:p>
        </w:tc>
        <w:tc>
          <w:tcPr>
            <w:tcW w:w="1075" w:type="dxa"/>
            <w:vAlign w:val="center"/>
          </w:tcPr>
          <w:p w:rsidR="00253604" w:rsidRDefault="00253604">
            <w:pPr>
              <w:ind w:firstLine="480"/>
              <w:jc w:val="center"/>
              <w:rPr>
                <w:rFonts w:ascii="仿宋" w:eastAsia="仿宋" w:hAnsi="仿宋" w:cs="仿宋"/>
              </w:rPr>
            </w:pPr>
          </w:p>
        </w:tc>
        <w:tc>
          <w:tcPr>
            <w:tcW w:w="915" w:type="dxa"/>
            <w:vAlign w:val="center"/>
          </w:tcPr>
          <w:p w:rsidR="00253604" w:rsidRDefault="00253604">
            <w:pPr>
              <w:ind w:firstLine="480"/>
              <w:jc w:val="center"/>
              <w:rPr>
                <w:rFonts w:ascii="仿宋" w:eastAsia="仿宋" w:hAnsi="仿宋" w:cs="仿宋"/>
              </w:rPr>
            </w:pPr>
          </w:p>
        </w:tc>
      </w:tr>
      <w:tr w:rsidR="00253604">
        <w:trPr>
          <w:trHeight w:hRule="exact" w:val="567"/>
          <w:jc w:val="center"/>
        </w:trPr>
        <w:tc>
          <w:tcPr>
            <w:tcW w:w="828" w:type="dxa"/>
            <w:vAlign w:val="center"/>
          </w:tcPr>
          <w:p w:rsidR="00253604" w:rsidRDefault="00455A97">
            <w:pPr>
              <w:ind w:firstLineChars="0" w:firstLine="0"/>
              <w:jc w:val="center"/>
              <w:rPr>
                <w:rFonts w:ascii="仿宋" w:eastAsia="仿宋" w:hAnsi="仿宋" w:cs="仿宋"/>
              </w:rPr>
            </w:pPr>
            <w:r>
              <w:rPr>
                <w:rFonts w:ascii="仿宋" w:eastAsia="仿宋" w:hAnsi="仿宋" w:cs="仿宋" w:hint="eastAsia"/>
              </w:rPr>
              <w:t>7</w:t>
            </w:r>
          </w:p>
        </w:tc>
        <w:tc>
          <w:tcPr>
            <w:tcW w:w="5769" w:type="dxa"/>
            <w:vAlign w:val="center"/>
          </w:tcPr>
          <w:p w:rsidR="00253604" w:rsidRDefault="00455A97">
            <w:pPr>
              <w:ind w:firstLineChars="0" w:firstLine="0"/>
              <w:rPr>
                <w:rFonts w:ascii="仿宋" w:eastAsia="仿宋" w:hAnsi="仿宋" w:cs="仿宋"/>
              </w:rPr>
            </w:pPr>
            <w:r>
              <w:rPr>
                <w:rFonts w:ascii="仿宋" w:eastAsia="仿宋" w:hAnsi="仿宋" w:cs="仿宋" w:hint="eastAsia"/>
              </w:rPr>
              <w:t>普惠性幼儿园是否规范办学？</w:t>
            </w:r>
          </w:p>
        </w:tc>
        <w:tc>
          <w:tcPr>
            <w:tcW w:w="788" w:type="dxa"/>
            <w:vAlign w:val="center"/>
          </w:tcPr>
          <w:p w:rsidR="00253604" w:rsidRDefault="00455A97">
            <w:pPr>
              <w:ind w:firstLineChars="0" w:firstLine="0"/>
              <w:rPr>
                <w:rFonts w:ascii="仿宋" w:eastAsia="仿宋" w:hAnsi="仿宋" w:cs="仿宋"/>
              </w:rPr>
            </w:pPr>
            <w:r>
              <w:rPr>
                <w:rFonts w:ascii="仿宋" w:eastAsia="仿宋" w:hAnsi="仿宋" w:cs="仿宋" w:hint="eastAsia"/>
              </w:rPr>
              <w:t>10</w:t>
            </w:r>
          </w:p>
        </w:tc>
        <w:tc>
          <w:tcPr>
            <w:tcW w:w="1075" w:type="dxa"/>
            <w:vAlign w:val="center"/>
          </w:tcPr>
          <w:p w:rsidR="00253604" w:rsidRDefault="00253604">
            <w:pPr>
              <w:ind w:firstLine="480"/>
              <w:jc w:val="center"/>
              <w:rPr>
                <w:rFonts w:ascii="仿宋" w:eastAsia="仿宋" w:hAnsi="仿宋" w:cs="仿宋"/>
              </w:rPr>
            </w:pPr>
          </w:p>
        </w:tc>
        <w:tc>
          <w:tcPr>
            <w:tcW w:w="915" w:type="dxa"/>
            <w:vAlign w:val="center"/>
          </w:tcPr>
          <w:p w:rsidR="00253604" w:rsidRDefault="00253604">
            <w:pPr>
              <w:ind w:firstLine="480"/>
              <w:jc w:val="center"/>
              <w:rPr>
                <w:rFonts w:ascii="仿宋" w:eastAsia="仿宋" w:hAnsi="仿宋" w:cs="仿宋"/>
              </w:rPr>
            </w:pPr>
          </w:p>
        </w:tc>
      </w:tr>
      <w:tr w:rsidR="00253604">
        <w:trPr>
          <w:trHeight w:hRule="exact" w:val="567"/>
          <w:jc w:val="center"/>
        </w:trPr>
        <w:tc>
          <w:tcPr>
            <w:tcW w:w="828" w:type="dxa"/>
            <w:vAlign w:val="center"/>
          </w:tcPr>
          <w:p w:rsidR="00253604" w:rsidRDefault="00455A97">
            <w:pPr>
              <w:ind w:firstLineChars="0" w:firstLine="0"/>
              <w:jc w:val="center"/>
              <w:rPr>
                <w:rFonts w:ascii="仿宋" w:eastAsia="仿宋" w:hAnsi="仿宋" w:cs="仿宋"/>
              </w:rPr>
            </w:pPr>
            <w:r>
              <w:rPr>
                <w:rFonts w:ascii="仿宋" w:eastAsia="仿宋" w:hAnsi="仿宋" w:cs="仿宋" w:hint="eastAsia"/>
              </w:rPr>
              <w:t>8</w:t>
            </w:r>
          </w:p>
        </w:tc>
        <w:tc>
          <w:tcPr>
            <w:tcW w:w="5769" w:type="dxa"/>
            <w:vAlign w:val="center"/>
          </w:tcPr>
          <w:p w:rsidR="00253604" w:rsidRDefault="00455A97">
            <w:pPr>
              <w:ind w:firstLineChars="0" w:firstLine="0"/>
              <w:rPr>
                <w:rFonts w:ascii="仿宋" w:eastAsia="仿宋" w:hAnsi="仿宋" w:cs="仿宋"/>
              </w:rPr>
            </w:pPr>
            <w:r>
              <w:rPr>
                <w:rFonts w:ascii="仿宋" w:eastAsia="仿宋" w:hAnsi="仿宋" w:cs="仿宋" w:hint="eastAsia"/>
              </w:rPr>
              <w:t>对普惠性幼儿园日常开展的活动是否满意？</w:t>
            </w:r>
          </w:p>
        </w:tc>
        <w:tc>
          <w:tcPr>
            <w:tcW w:w="788" w:type="dxa"/>
            <w:vAlign w:val="center"/>
          </w:tcPr>
          <w:p w:rsidR="00253604" w:rsidRDefault="00455A97">
            <w:pPr>
              <w:ind w:firstLineChars="0" w:firstLine="0"/>
              <w:rPr>
                <w:rFonts w:ascii="仿宋" w:eastAsia="仿宋" w:hAnsi="仿宋" w:cs="仿宋"/>
              </w:rPr>
            </w:pPr>
            <w:r>
              <w:rPr>
                <w:rFonts w:ascii="仿宋" w:eastAsia="仿宋" w:hAnsi="仿宋" w:cs="仿宋" w:hint="eastAsia"/>
              </w:rPr>
              <w:t>10</w:t>
            </w:r>
          </w:p>
        </w:tc>
        <w:tc>
          <w:tcPr>
            <w:tcW w:w="1075" w:type="dxa"/>
            <w:vAlign w:val="center"/>
          </w:tcPr>
          <w:p w:rsidR="00253604" w:rsidRDefault="00253604">
            <w:pPr>
              <w:ind w:firstLine="480"/>
              <w:jc w:val="center"/>
              <w:rPr>
                <w:rFonts w:ascii="仿宋" w:eastAsia="仿宋" w:hAnsi="仿宋" w:cs="仿宋"/>
              </w:rPr>
            </w:pPr>
          </w:p>
        </w:tc>
        <w:tc>
          <w:tcPr>
            <w:tcW w:w="915" w:type="dxa"/>
            <w:vAlign w:val="center"/>
          </w:tcPr>
          <w:p w:rsidR="00253604" w:rsidRDefault="00253604">
            <w:pPr>
              <w:ind w:firstLine="480"/>
              <w:jc w:val="center"/>
              <w:rPr>
                <w:rFonts w:ascii="仿宋" w:eastAsia="仿宋" w:hAnsi="仿宋" w:cs="仿宋"/>
              </w:rPr>
            </w:pPr>
          </w:p>
        </w:tc>
      </w:tr>
      <w:tr w:rsidR="00253604">
        <w:trPr>
          <w:trHeight w:hRule="exact" w:val="567"/>
          <w:jc w:val="center"/>
        </w:trPr>
        <w:tc>
          <w:tcPr>
            <w:tcW w:w="828" w:type="dxa"/>
            <w:vAlign w:val="center"/>
          </w:tcPr>
          <w:p w:rsidR="00253604" w:rsidRDefault="00455A97">
            <w:pPr>
              <w:ind w:firstLineChars="0" w:firstLine="0"/>
              <w:jc w:val="center"/>
              <w:rPr>
                <w:rFonts w:ascii="仿宋" w:eastAsia="仿宋" w:hAnsi="仿宋" w:cs="仿宋"/>
              </w:rPr>
            </w:pPr>
            <w:r>
              <w:rPr>
                <w:rFonts w:ascii="仿宋" w:eastAsia="仿宋" w:hAnsi="仿宋" w:cs="仿宋" w:hint="eastAsia"/>
              </w:rPr>
              <w:t>9</w:t>
            </w:r>
          </w:p>
        </w:tc>
        <w:tc>
          <w:tcPr>
            <w:tcW w:w="5769" w:type="dxa"/>
            <w:vAlign w:val="center"/>
          </w:tcPr>
          <w:p w:rsidR="00253604" w:rsidRDefault="00455A97">
            <w:pPr>
              <w:ind w:firstLineChars="0" w:firstLine="0"/>
              <w:rPr>
                <w:rFonts w:ascii="仿宋" w:eastAsia="仿宋" w:hAnsi="仿宋" w:cs="仿宋"/>
              </w:rPr>
            </w:pPr>
            <w:r>
              <w:rPr>
                <w:rFonts w:ascii="仿宋" w:eastAsia="仿宋" w:hAnsi="仿宋" w:cs="仿宋" w:hint="eastAsia"/>
              </w:rPr>
              <w:t>是否方便学生就近入园，是否存在学生入园难现象？</w:t>
            </w:r>
          </w:p>
        </w:tc>
        <w:tc>
          <w:tcPr>
            <w:tcW w:w="788" w:type="dxa"/>
            <w:vAlign w:val="center"/>
          </w:tcPr>
          <w:p w:rsidR="00253604" w:rsidRDefault="00455A97">
            <w:pPr>
              <w:ind w:firstLineChars="0" w:firstLine="0"/>
              <w:rPr>
                <w:rFonts w:ascii="仿宋" w:eastAsia="仿宋" w:hAnsi="仿宋" w:cs="仿宋"/>
              </w:rPr>
            </w:pPr>
            <w:r>
              <w:rPr>
                <w:rFonts w:ascii="仿宋" w:eastAsia="仿宋" w:hAnsi="仿宋" w:cs="仿宋" w:hint="eastAsia"/>
              </w:rPr>
              <w:t>10</w:t>
            </w:r>
          </w:p>
        </w:tc>
        <w:tc>
          <w:tcPr>
            <w:tcW w:w="1075" w:type="dxa"/>
            <w:vAlign w:val="center"/>
          </w:tcPr>
          <w:p w:rsidR="00253604" w:rsidRDefault="00253604">
            <w:pPr>
              <w:ind w:firstLine="480"/>
              <w:jc w:val="center"/>
              <w:rPr>
                <w:rFonts w:ascii="仿宋" w:eastAsia="仿宋" w:hAnsi="仿宋" w:cs="仿宋"/>
              </w:rPr>
            </w:pPr>
          </w:p>
        </w:tc>
        <w:tc>
          <w:tcPr>
            <w:tcW w:w="915" w:type="dxa"/>
            <w:vAlign w:val="center"/>
          </w:tcPr>
          <w:p w:rsidR="00253604" w:rsidRDefault="00253604">
            <w:pPr>
              <w:ind w:firstLine="480"/>
              <w:jc w:val="center"/>
              <w:rPr>
                <w:rFonts w:ascii="仿宋" w:eastAsia="仿宋" w:hAnsi="仿宋" w:cs="仿宋"/>
              </w:rPr>
            </w:pPr>
          </w:p>
        </w:tc>
      </w:tr>
      <w:tr w:rsidR="00253604">
        <w:trPr>
          <w:trHeight w:hRule="exact" w:val="567"/>
          <w:jc w:val="center"/>
        </w:trPr>
        <w:tc>
          <w:tcPr>
            <w:tcW w:w="828" w:type="dxa"/>
            <w:vAlign w:val="center"/>
          </w:tcPr>
          <w:p w:rsidR="00253604" w:rsidRDefault="00455A97">
            <w:pPr>
              <w:ind w:firstLineChars="0" w:firstLine="0"/>
              <w:jc w:val="center"/>
              <w:rPr>
                <w:rFonts w:ascii="仿宋" w:eastAsia="仿宋" w:hAnsi="仿宋" w:cs="仿宋"/>
              </w:rPr>
            </w:pPr>
            <w:r>
              <w:rPr>
                <w:rFonts w:ascii="仿宋" w:eastAsia="仿宋" w:hAnsi="仿宋" w:cs="仿宋" w:hint="eastAsia"/>
              </w:rPr>
              <w:t>10</w:t>
            </w:r>
          </w:p>
        </w:tc>
        <w:tc>
          <w:tcPr>
            <w:tcW w:w="5769" w:type="dxa"/>
            <w:vAlign w:val="center"/>
          </w:tcPr>
          <w:p w:rsidR="00253604" w:rsidRDefault="00455A97">
            <w:pPr>
              <w:ind w:firstLineChars="0" w:firstLine="0"/>
              <w:rPr>
                <w:rFonts w:ascii="仿宋" w:eastAsia="仿宋" w:hAnsi="仿宋" w:cs="仿宋"/>
              </w:rPr>
            </w:pPr>
            <w:r>
              <w:rPr>
                <w:rFonts w:ascii="仿宋" w:eastAsia="仿宋" w:hAnsi="仿宋" w:cs="仿宋" w:hint="eastAsia"/>
              </w:rPr>
              <w:t>政府对普惠性幼儿园扶持及监管是否到位？</w:t>
            </w:r>
          </w:p>
        </w:tc>
        <w:tc>
          <w:tcPr>
            <w:tcW w:w="788" w:type="dxa"/>
            <w:vAlign w:val="center"/>
          </w:tcPr>
          <w:p w:rsidR="00253604" w:rsidRDefault="00455A97">
            <w:pPr>
              <w:ind w:firstLineChars="0" w:firstLine="0"/>
              <w:rPr>
                <w:rFonts w:ascii="仿宋" w:eastAsia="仿宋" w:hAnsi="仿宋" w:cs="仿宋"/>
              </w:rPr>
            </w:pPr>
            <w:r>
              <w:rPr>
                <w:rFonts w:ascii="仿宋" w:eastAsia="仿宋" w:hAnsi="仿宋" w:cs="仿宋" w:hint="eastAsia"/>
              </w:rPr>
              <w:t>10</w:t>
            </w:r>
          </w:p>
        </w:tc>
        <w:tc>
          <w:tcPr>
            <w:tcW w:w="1075" w:type="dxa"/>
            <w:vAlign w:val="center"/>
          </w:tcPr>
          <w:p w:rsidR="00253604" w:rsidRDefault="00253604">
            <w:pPr>
              <w:ind w:firstLine="480"/>
              <w:jc w:val="center"/>
              <w:rPr>
                <w:rFonts w:ascii="仿宋" w:eastAsia="仿宋" w:hAnsi="仿宋" w:cs="仿宋"/>
              </w:rPr>
            </w:pPr>
          </w:p>
        </w:tc>
        <w:tc>
          <w:tcPr>
            <w:tcW w:w="915" w:type="dxa"/>
            <w:vAlign w:val="center"/>
          </w:tcPr>
          <w:p w:rsidR="00253604" w:rsidRDefault="00253604">
            <w:pPr>
              <w:ind w:firstLine="480"/>
              <w:jc w:val="center"/>
              <w:rPr>
                <w:rFonts w:ascii="仿宋" w:eastAsia="仿宋" w:hAnsi="仿宋" w:cs="仿宋"/>
              </w:rPr>
            </w:pPr>
          </w:p>
        </w:tc>
      </w:tr>
      <w:tr w:rsidR="00253604">
        <w:trPr>
          <w:trHeight w:hRule="exact" w:val="567"/>
          <w:jc w:val="center"/>
        </w:trPr>
        <w:tc>
          <w:tcPr>
            <w:tcW w:w="828" w:type="dxa"/>
            <w:vAlign w:val="center"/>
          </w:tcPr>
          <w:p w:rsidR="00253604" w:rsidRDefault="00253604">
            <w:pPr>
              <w:ind w:firstLine="480"/>
              <w:jc w:val="center"/>
              <w:rPr>
                <w:rFonts w:ascii="仿宋" w:eastAsia="仿宋" w:hAnsi="仿宋" w:cs="仿宋"/>
              </w:rPr>
            </w:pPr>
          </w:p>
        </w:tc>
        <w:tc>
          <w:tcPr>
            <w:tcW w:w="5769" w:type="dxa"/>
            <w:vAlign w:val="center"/>
          </w:tcPr>
          <w:p w:rsidR="00253604" w:rsidRDefault="00455A97">
            <w:pPr>
              <w:ind w:firstLine="480"/>
              <w:jc w:val="center"/>
              <w:rPr>
                <w:rFonts w:ascii="仿宋" w:eastAsia="仿宋" w:hAnsi="仿宋" w:cs="仿宋"/>
              </w:rPr>
            </w:pPr>
            <w:r>
              <w:rPr>
                <w:rFonts w:ascii="仿宋" w:eastAsia="仿宋" w:hAnsi="仿宋" w:cs="仿宋" w:hint="eastAsia"/>
              </w:rPr>
              <w:t>合计</w:t>
            </w:r>
          </w:p>
        </w:tc>
        <w:tc>
          <w:tcPr>
            <w:tcW w:w="788" w:type="dxa"/>
            <w:vAlign w:val="center"/>
          </w:tcPr>
          <w:p w:rsidR="00253604" w:rsidRDefault="00455A97">
            <w:pPr>
              <w:ind w:firstLineChars="0" w:firstLine="0"/>
              <w:rPr>
                <w:rFonts w:ascii="仿宋" w:eastAsia="仿宋" w:hAnsi="仿宋" w:cs="仿宋"/>
              </w:rPr>
            </w:pPr>
            <w:r>
              <w:rPr>
                <w:rFonts w:ascii="仿宋" w:eastAsia="仿宋" w:hAnsi="仿宋" w:cs="仿宋" w:hint="eastAsia"/>
              </w:rPr>
              <w:t>100</w:t>
            </w:r>
          </w:p>
        </w:tc>
        <w:tc>
          <w:tcPr>
            <w:tcW w:w="1075" w:type="dxa"/>
            <w:vAlign w:val="center"/>
          </w:tcPr>
          <w:p w:rsidR="00253604" w:rsidRDefault="00253604">
            <w:pPr>
              <w:ind w:firstLine="480"/>
              <w:jc w:val="center"/>
              <w:rPr>
                <w:rFonts w:ascii="仿宋" w:eastAsia="仿宋" w:hAnsi="仿宋" w:cs="仿宋"/>
              </w:rPr>
            </w:pPr>
          </w:p>
        </w:tc>
        <w:tc>
          <w:tcPr>
            <w:tcW w:w="915" w:type="dxa"/>
            <w:vAlign w:val="center"/>
          </w:tcPr>
          <w:p w:rsidR="00253604" w:rsidRDefault="00253604">
            <w:pPr>
              <w:ind w:firstLine="480"/>
              <w:jc w:val="center"/>
              <w:rPr>
                <w:rFonts w:ascii="仿宋" w:eastAsia="仿宋" w:hAnsi="仿宋" w:cs="仿宋"/>
              </w:rPr>
            </w:pPr>
          </w:p>
        </w:tc>
      </w:tr>
    </w:tbl>
    <w:p w:rsidR="00253604" w:rsidRDefault="00253604">
      <w:pPr>
        <w:ind w:firstLineChars="0" w:firstLine="0"/>
      </w:pPr>
      <w:bookmarkStart w:id="19" w:name="_GoBack"/>
      <w:bookmarkEnd w:id="19"/>
    </w:p>
    <w:sectPr w:rsidR="00253604" w:rsidSect="00253604">
      <w:footerReference w:type="default" r:id="rId1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5A97" w:rsidRDefault="00455A97" w:rsidP="00253604">
      <w:pPr>
        <w:spacing w:line="240" w:lineRule="auto"/>
        <w:ind w:firstLine="480"/>
      </w:pPr>
      <w:r>
        <w:separator/>
      </w:r>
    </w:p>
  </w:endnote>
  <w:endnote w:type="continuationSeparator" w:id="1">
    <w:p w:rsidR="00455A97" w:rsidRDefault="00455A97" w:rsidP="00253604">
      <w:pPr>
        <w:spacing w:line="240" w:lineRule="auto"/>
        <w:ind w:firstLine="48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altName w:val="宋体"/>
    <w:charset w:val="86"/>
    <w:family w:val="auto"/>
    <w:pitch w:val="default"/>
    <w:sig w:usb0="00000000" w:usb1="00000000" w:usb2="00000016" w:usb3="00000000" w:csb0="0004000F"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等线">
    <w:panose1 w:val="00000000000000000000"/>
    <w:charset w:val="86"/>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3604" w:rsidRDefault="00253604">
    <w:pPr>
      <w:pStyle w:val="a5"/>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3604" w:rsidRDefault="00253604">
    <w:pPr>
      <w:pStyle w:val="a5"/>
      <w:ind w:firstLine="360"/>
      <w:jc w:val="center"/>
    </w:pPr>
  </w:p>
  <w:p w:rsidR="00253604" w:rsidRDefault="00253604">
    <w:pPr>
      <w:pStyle w:val="a5"/>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3604" w:rsidRDefault="00253604">
    <w:pPr>
      <w:pStyle w:val="a5"/>
      <w:ind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3604" w:rsidRDefault="00253604">
    <w:pPr>
      <w:pStyle w:val="a5"/>
      <w:ind w:firstLine="360"/>
      <w:jc w:val="center"/>
    </w:pPr>
    <w:r>
      <w:pict>
        <v:shapetype id="_x0000_t202" coordsize="21600,21600" o:spt="202" path="m,l,21600r21600,l21600,xe">
          <v:stroke joinstyle="miter"/>
          <v:path gradientshapeok="t" o:connecttype="rect"/>
        </v:shapetype>
        <v:shape id="_x0000_s1026" type="#_x0000_t202" style="position:absolute;left:0;text-align:left;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uXNVEPAgAABwQAAA4AAABkcnMvZTJvRG9jLnhtbK1TzY7TMBC+I/EO&#10;lu80aStW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TF/n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MuXNVEPAgAABwQAAA4AAAAAAAAAAQAgAAAA&#10;HwEAAGRycy9lMm9Eb2MueG1sUEsFBgAAAAAGAAYAWQEAAKAFAAAAAA==&#10;" filled="f" stroked="f" strokeweight=".5pt">
          <v:textbox style="mso-fit-shape-to-text:t" inset="0,0,0,0">
            <w:txbxContent>
              <w:p w:rsidR="00253604" w:rsidRDefault="00253604">
                <w:pPr>
                  <w:snapToGrid w:val="0"/>
                  <w:ind w:firstLine="360"/>
                  <w:rPr>
                    <w:sz w:val="18"/>
                  </w:rPr>
                </w:pPr>
                <w:r>
                  <w:rPr>
                    <w:sz w:val="18"/>
                  </w:rPr>
                  <w:fldChar w:fldCharType="begin"/>
                </w:r>
                <w:r w:rsidR="00455A97">
                  <w:rPr>
                    <w:sz w:val="18"/>
                  </w:rPr>
                  <w:instrText xml:space="preserve"> PAGE  \* MERGEFORMAT </w:instrText>
                </w:r>
                <w:r>
                  <w:rPr>
                    <w:sz w:val="18"/>
                  </w:rPr>
                  <w:fldChar w:fldCharType="separate"/>
                </w:r>
                <w:r w:rsidR="00AF6A98">
                  <w:rPr>
                    <w:noProof/>
                    <w:sz w:val="18"/>
                  </w:rPr>
                  <w:t>1</w:t>
                </w:r>
                <w:r>
                  <w:rPr>
                    <w:sz w:val="18"/>
                  </w:rPr>
                  <w:fldChar w:fldCharType="end"/>
                </w:r>
              </w:p>
            </w:txbxContent>
          </v:textbox>
          <w10:wrap anchorx="margin"/>
        </v:shape>
      </w:pict>
    </w:r>
  </w:p>
  <w:p w:rsidR="00253604" w:rsidRDefault="00253604">
    <w:pPr>
      <w:pStyle w:val="a5"/>
      <w:ind w:firstLine="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3604" w:rsidRDefault="00253604">
    <w:pPr>
      <w:pStyle w:val="a5"/>
      <w:ind w:firstLine="360"/>
      <w:jc w:val="center"/>
    </w:pPr>
    <w:r>
      <w:pict>
        <v:shapetype id="_x0000_t202" coordsize="21600,21600" o:spt="202" path="m,l,21600r21600,l21600,xe">
          <v:stroke joinstyle="miter"/>
          <v:path gradientshapeok="t" o:connecttype="rect"/>
        </v:shapetype>
        <v:shape id="_x0000_s1027" type="#_x0000_t202" style="position:absolute;left:0;text-align:left;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BhlWFeEAIAAAcEAAAOAAAAAAAAAAEAIAAA&#10;AB8BAABkcnMvZTJvRG9jLnhtbFBLBQYAAAAABgAGAFkBAAChBQAAAAA=&#10;" filled="f" stroked="f" strokeweight=".5pt">
          <v:textbox style="mso-fit-shape-to-text:t" inset="0,0,0,0">
            <w:txbxContent>
              <w:p w:rsidR="00253604" w:rsidRDefault="00253604">
                <w:pPr>
                  <w:snapToGrid w:val="0"/>
                  <w:ind w:firstLine="360"/>
                  <w:rPr>
                    <w:sz w:val="18"/>
                  </w:rPr>
                </w:pPr>
                <w:r>
                  <w:rPr>
                    <w:sz w:val="18"/>
                  </w:rPr>
                  <w:fldChar w:fldCharType="begin"/>
                </w:r>
                <w:r w:rsidR="00455A97">
                  <w:rPr>
                    <w:sz w:val="18"/>
                  </w:rPr>
                  <w:instrText xml:space="preserve"> PAGE  \* MERGEFORMAT </w:instrText>
                </w:r>
                <w:r>
                  <w:rPr>
                    <w:sz w:val="18"/>
                  </w:rPr>
                  <w:fldChar w:fldCharType="separate"/>
                </w:r>
                <w:r w:rsidR="00AF6A98">
                  <w:rPr>
                    <w:noProof/>
                    <w:sz w:val="18"/>
                  </w:rPr>
                  <w:t>14</w:t>
                </w:r>
                <w:r>
                  <w:rPr>
                    <w:sz w:val="18"/>
                  </w:rPr>
                  <w:fldChar w:fldCharType="end"/>
                </w:r>
              </w:p>
            </w:txbxContent>
          </v:textbox>
          <w10:wrap anchorx="margin"/>
        </v:shape>
      </w:pict>
    </w:r>
  </w:p>
  <w:p w:rsidR="00253604" w:rsidRDefault="00253604">
    <w:pPr>
      <w:pStyle w:val="a5"/>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5A97" w:rsidRDefault="00455A97" w:rsidP="00253604">
      <w:pPr>
        <w:spacing w:line="240" w:lineRule="auto"/>
        <w:ind w:firstLine="480"/>
      </w:pPr>
      <w:r>
        <w:separator/>
      </w:r>
    </w:p>
  </w:footnote>
  <w:footnote w:type="continuationSeparator" w:id="1">
    <w:p w:rsidR="00455A97" w:rsidRDefault="00455A97" w:rsidP="00253604">
      <w:pPr>
        <w:spacing w:line="240" w:lineRule="auto"/>
        <w:ind w:firstLine="48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3604" w:rsidRDefault="00253604">
    <w:pPr>
      <w:pStyle w:val="a6"/>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3604" w:rsidRDefault="00253604">
    <w:pPr>
      <w:pStyle w:val="a6"/>
      <w:pBdr>
        <w:bottom w:val="none" w:sz="0" w:space="0"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3604" w:rsidRDefault="00253604">
    <w:pPr>
      <w:pStyle w:val="a6"/>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4086B55"/>
    <w:multiLevelType w:val="singleLevel"/>
    <w:tmpl w:val="94086B55"/>
    <w:lvl w:ilvl="0">
      <w:start w:val="1"/>
      <w:numFmt w:val="decimal"/>
      <w:suff w:val="nothing"/>
      <w:lvlText w:val="（%1）"/>
      <w:lvlJc w:val="left"/>
    </w:lvl>
  </w:abstractNum>
  <w:abstractNum w:abstractNumId="1">
    <w:nsid w:val="DF59D508"/>
    <w:multiLevelType w:val="singleLevel"/>
    <w:tmpl w:val="DF59D508"/>
    <w:lvl w:ilvl="0">
      <w:start w:val="1"/>
      <w:numFmt w:val="decimal"/>
      <w:suff w:val="nothing"/>
      <w:lvlText w:val="（%1）"/>
      <w:lvlJc w:val="left"/>
    </w:lvl>
  </w:abstractNum>
  <w:abstractNum w:abstractNumId="2">
    <w:nsid w:val="EFBE516F"/>
    <w:multiLevelType w:val="singleLevel"/>
    <w:tmpl w:val="EFBE516F"/>
    <w:lvl w:ilvl="0">
      <w:start w:val="1"/>
      <w:numFmt w:val="decimal"/>
      <w:suff w:val="nothing"/>
      <w:lvlText w:val="（%1）"/>
      <w:lvlJc w:val="left"/>
    </w:lvl>
  </w:abstractNum>
  <w:abstractNum w:abstractNumId="3">
    <w:nsid w:val="F909CB19"/>
    <w:multiLevelType w:val="singleLevel"/>
    <w:tmpl w:val="F909CB19"/>
    <w:lvl w:ilvl="0">
      <w:start w:val="1"/>
      <w:numFmt w:val="decimal"/>
      <w:suff w:val="nothing"/>
      <w:lvlText w:val="（%1）"/>
      <w:lvlJc w:val="left"/>
    </w:lvl>
  </w:abstractNum>
  <w:abstractNum w:abstractNumId="4">
    <w:nsid w:val="01D5E25A"/>
    <w:multiLevelType w:val="singleLevel"/>
    <w:tmpl w:val="01D5E25A"/>
    <w:lvl w:ilvl="0">
      <w:start w:val="1"/>
      <w:numFmt w:val="decimal"/>
      <w:suff w:val="nothing"/>
      <w:lvlText w:val="（%1）"/>
      <w:lvlJc w:val="left"/>
    </w:lvl>
  </w:abstractNum>
  <w:abstractNum w:abstractNumId="5">
    <w:nsid w:val="0AED61FE"/>
    <w:multiLevelType w:val="multilevel"/>
    <w:tmpl w:val="0AED61FE"/>
    <w:lvl w:ilvl="0">
      <w:start w:val="1"/>
      <w:numFmt w:val="japaneseCounting"/>
      <w:lvlText w:val="（%1）"/>
      <w:lvlJc w:val="left"/>
      <w:pPr>
        <w:ind w:left="1247" w:hanging="765"/>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6">
    <w:nsid w:val="11EE1E13"/>
    <w:multiLevelType w:val="multilevel"/>
    <w:tmpl w:val="11EE1E13"/>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7">
    <w:nsid w:val="13AE2AB8"/>
    <w:multiLevelType w:val="multilevel"/>
    <w:tmpl w:val="13AE2AB8"/>
    <w:lvl w:ilvl="0">
      <w:start w:val="1"/>
      <w:numFmt w:val="japaneseCounting"/>
      <w:lvlText w:val="（%1）"/>
      <w:lvlJc w:val="left"/>
      <w:pPr>
        <w:ind w:left="1247" w:hanging="765"/>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8">
    <w:nsid w:val="161838E8"/>
    <w:multiLevelType w:val="multilevel"/>
    <w:tmpl w:val="161838E8"/>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9">
    <w:nsid w:val="1D18CC9C"/>
    <w:multiLevelType w:val="singleLevel"/>
    <w:tmpl w:val="1D18CC9C"/>
    <w:lvl w:ilvl="0">
      <w:start w:val="1"/>
      <w:numFmt w:val="decimal"/>
      <w:suff w:val="nothing"/>
      <w:lvlText w:val="（%1）"/>
      <w:lvlJc w:val="left"/>
    </w:lvl>
  </w:abstractNum>
  <w:abstractNum w:abstractNumId="10">
    <w:nsid w:val="3BBA7C92"/>
    <w:multiLevelType w:val="multilevel"/>
    <w:tmpl w:val="3BBA7C92"/>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1">
    <w:nsid w:val="3E3114DE"/>
    <w:multiLevelType w:val="multilevel"/>
    <w:tmpl w:val="3E3114DE"/>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2">
    <w:nsid w:val="51DE08C6"/>
    <w:multiLevelType w:val="multilevel"/>
    <w:tmpl w:val="51DE08C6"/>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3">
    <w:nsid w:val="5C5E5CB0"/>
    <w:multiLevelType w:val="multilevel"/>
    <w:tmpl w:val="5C5E5CB0"/>
    <w:lvl w:ilvl="0">
      <w:start w:val="1"/>
      <w:numFmt w:val="japaneseCounting"/>
      <w:lvlText w:val="（%1）"/>
      <w:lvlJc w:val="left"/>
      <w:pPr>
        <w:ind w:left="1247" w:hanging="765"/>
      </w:pPr>
      <w:rPr>
        <w:rFonts w:hint="default"/>
      </w:rPr>
    </w:lvl>
    <w:lvl w:ilvl="1">
      <w:start w:val="1"/>
      <w:numFmt w:val="decimalEnclosedCircle"/>
      <w:lvlText w:val="%2"/>
      <w:lvlJc w:val="left"/>
      <w:pPr>
        <w:ind w:left="1262" w:hanging="360"/>
      </w:pPr>
      <w:rPr>
        <w:rFonts w:hint="default"/>
      </w:r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14">
    <w:nsid w:val="5CDB7FCB"/>
    <w:multiLevelType w:val="singleLevel"/>
    <w:tmpl w:val="5CDB7FCB"/>
    <w:lvl w:ilvl="0">
      <w:start w:val="1"/>
      <w:numFmt w:val="decimal"/>
      <w:lvlText w:val="%1."/>
      <w:lvlJc w:val="left"/>
      <w:pPr>
        <w:tabs>
          <w:tab w:val="left" w:pos="312"/>
        </w:tabs>
      </w:pPr>
    </w:lvl>
  </w:abstractNum>
  <w:abstractNum w:abstractNumId="15">
    <w:nsid w:val="609DB668"/>
    <w:multiLevelType w:val="singleLevel"/>
    <w:tmpl w:val="609DB668"/>
    <w:lvl w:ilvl="0">
      <w:start w:val="1"/>
      <w:numFmt w:val="decimal"/>
      <w:suff w:val="nothing"/>
      <w:lvlText w:val="（%1）"/>
      <w:lvlJc w:val="left"/>
    </w:lvl>
  </w:abstractNum>
  <w:abstractNum w:abstractNumId="16">
    <w:nsid w:val="633E16EB"/>
    <w:multiLevelType w:val="multilevel"/>
    <w:tmpl w:val="633E16EB"/>
    <w:lvl w:ilvl="0">
      <w:start w:val="1"/>
      <w:numFmt w:val="japaneseCounting"/>
      <w:lvlText w:val="%1、"/>
      <w:lvlJc w:val="left"/>
      <w:pPr>
        <w:ind w:left="570" w:hanging="57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68A84FB7"/>
    <w:multiLevelType w:val="multilevel"/>
    <w:tmpl w:val="68A84FB7"/>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8">
    <w:nsid w:val="6FD6277A"/>
    <w:multiLevelType w:val="multilevel"/>
    <w:tmpl w:val="6FD6277A"/>
    <w:lvl w:ilvl="0">
      <w:start w:val="1"/>
      <w:numFmt w:val="japaneseCounting"/>
      <w:lvlText w:val="（%1）"/>
      <w:lvlJc w:val="left"/>
      <w:pPr>
        <w:ind w:left="1247" w:hanging="765"/>
      </w:pPr>
      <w:rPr>
        <w:rFonts w:hint="default"/>
      </w:rPr>
    </w:lvl>
    <w:lvl w:ilvl="1">
      <w:start w:val="1"/>
      <w:numFmt w:val="decimalEnclosedCircle"/>
      <w:lvlText w:val="%2"/>
      <w:lvlJc w:val="left"/>
      <w:pPr>
        <w:ind w:left="1262" w:hanging="360"/>
      </w:pPr>
      <w:rPr>
        <w:rFonts w:hint="default"/>
      </w:r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19">
    <w:nsid w:val="71EF2D30"/>
    <w:multiLevelType w:val="multilevel"/>
    <w:tmpl w:val="71EF2D30"/>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16"/>
  </w:num>
  <w:num w:numId="2">
    <w:abstractNumId w:val="7"/>
  </w:num>
  <w:num w:numId="3">
    <w:abstractNumId w:val="5"/>
  </w:num>
  <w:num w:numId="4">
    <w:abstractNumId w:val="17"/>
  </w:num>
  <w:num w:numId="5">
    <w:abstractNumId w:val="12"/>
  </w:num>
  <w:num w:numId="6">
    <w:abstractNumId w:val="8"/>
  </w:num>
  <w:num w:numId="7">
    <w:abstractNumId w:val="13"/>
  </w:num>
  <w:num w:numId="8">
    <w:abstractNumId w:val="11"/>
  </w:num>
  <w:num w:numId="9">
    <w:abstractNumId w:val="1"/>
  </w:num>
  <w:num w:numId="10">
    <w:abstractNumId w:val="14"/>
  </w:num>
  <w:num w:numId="11">
    <w:abstractNumId w:val="10"/>
  </w:num>
  <w:num w:numId="12">
    <w:abstractNumId w:val="4"/>
  </w:num>
  <w:num w:numId="13">
    <w:abstractNumId w:val="0"/>
  </w:num>
  <w:num w:numId="14">
    <w:abstractNumId w:val="2"/>
  </w:num>
  <w:num w:numId="15">
    <w:abstractNumId w:val="3"/>
  </w:num>
  <w:num w:numId="16">
    <w:abstractNumId w:val="9"/>
  </w:num>
  <w:num w:numId="17">
    <w:abstractNumId w:val="15"/>
  </w:num>
  <w:num w:numId="18">
    <w:abstractNumId w:val="18"/>
  </w:num>
  <w:num w:numId="19">
    <w:abstractNumId w:val="19"/>
  </w:num>
  <w:num w:numId="2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C70ED3"/>
    <w:rsid w:val="BF5C4DBD"/>
    <w:rsid w:val="F5F2C53B"/>
    <w:rsid w:val="FBF7953D"/>
    <w:rsid w:val="FFE654CB"/>
    <w:rsid w:val="00012E80"/>
    <w:rsid w:val="0001466A"/>
    <w:rsid w:val="00025801"/>
    <w:rsid w:val="00026A31"/>
    <w:rsid w:val="00034837"/>
    <w:rsid w:val="00074B40"/>
    <w:rsid w:val="000A60F2"/>
    <w:rsid w:val="000D592C"/>
    <w:rsid w:val="001035A3"/>
    <w:rsid w:val="00141A0B"/>
    <w:rsid w:val="00143796"/>
    <w:rsid w:val="0016762C"/>
    <w:rsid w:val="00186F30"/>
    <w:rsid w:val="001E4CEF"/>
    <w:rsid w:val="00212CAA"/>
    <w:rsid w:val="0021373A"/>
    <w:rsid w:val="00242B3E"/>
    <w:rsid w:val="00253604"/>
    <w:rsid w:val="002864AE"/>
    <w:rsid w:val="003910A9"/>
    <w:rsid w:val="003B32AC"/>
    <w:rsid w:val="003E0947"/>
    <w:rsid w:val="003E6075"/>
    <w:rsid w:val="003F74ED"/>
    <w:rsid w:val="0041139E"/>
    <w:rsid w:val="00426C5F"/>
    <w:rsid w:val="00455A97"/>
    <w:rsid w:val="00463CDC"/>
    <w:rsid w:val="00484B47"/>
    <w:rsid w:val="00500BC9"/>
    <w:rsid w:val="00501C6D"/>
    <w:rsid w:val="005144FB"/>
    <w:rsid w:val="005156E4"/>
    <w:rsid w:val="00517B85"/>
    <w:rsid w:val="005D45C5"/>
    <w:rsid w:val="00604FAD"/>
    <w:rsid w:val="00694AF2"/>
    <w:rsid w:val="006E0335"/>
    <w:rsid w:val="006F02AB"/>
    <w:rsid w:val="00711C91"/>
    <w:rsid w:val="00725E69"/>
    <w:rsid w:val="007D0213"/>
    <w:rsid w:val="0080047D"/>
    <w:rsid w:val="00837244"/>
    <w:rsid w:val="00851825"/>
    <w:rsid w:val="00875508"/>
    <w:rsid w:val="00886500"/>
    <w:rsid w:val="0089338F"/>
    <w:rsid w:val="008B4E27"/>
    <w:rsid w:val="009438AA"/>
    <w:rsid w:val="0096550D"/>
    <w:rsid w:val="00982AF9"/>
    <w:rsid w:val="00983DD4"/>
    <w:rsid w:val="009C4C65"/>
    <w:rsid w:val="00A200E4"/>
    <w:rsid w:val="00A23827"/>
    <w:rsid w:val="00A30499"/>
    <w:rsid w:val="00A536D8"/>
    <w:rsid w:val="00A87A0E"/>
    <w:rsid w:val="00A93B3B"/>
    <w:rsid w:val="00AC3D05"/>
    <w:rsid w:val="00AF1032"/>
    <w:rsid w:val="00AF6A98"/>
    <w:rsid w:val="00B154D0"/>
    <w:rsid w:val="00B42F18"/>
    <w:rsid w:val="00B71337"/>
    <w:rsid w:val="00B812C1"/>
    <w:rsid w:val="00B84318"/>
    <w:rsid w:val="00B95209"/>
    <w:rsid w:val="00BF5047"/>
    <w:rsid w:val="00C35232"/>
    <w:rsid w:val="00C36328"/>
    <w:rsid w:val="00C55427"/>
    <w:rsid w:val="00C70ED3"/>
    <w:rsid w:val="00CB257D"/>
    <w:rsid w:val="00CD4268"/>
    <w:rsid w:val="00D13530"/>
    <w:rsid w:val="00D145DD"/>
    <w:rsid w:val="00D3027E"/>
    <w:rsid w:val="00D37A63"/>
    <w:rsid w:val="00D513B5"/>
    <w:rsid w:val="00D55610"/>
    <w:rsid w:val="00D56FE9"/>
    <w:rsid w:val="00D91F90"/>
    <w:rsid w:val="00DA23C8"/>
    <w:rsid w:val="00DB1808"/>
    <w:rsid w:val="00E073D4"/>
    <w:rsid w:val="00E3224D"/>
    <w:rsid w:val="00E52359"/>
    <w:rsid w:val="00E53005"/>
    <w:rsid w:val="00E657BE"/>
    <w:rsid w:val="00EC4CB7"/>
    <w:rsid w:val="00EC53C3"/>
    <w:rsid w:val="00EC750D"/>
    <w:rsid w:val="00ED6CF2"/>
    <w:rsid w:val="00EE0E6F"/>
    <w:rsid w:val="00EF5C53"/>
    <w:rsid w:val="00F00187"/>
    <w:rsid w:val="00F0383F"/>
    <w:rsid w:val="00F2016F"/>
    <w:rsid w:val="00F22024"/>
    <w:rsid w:val="00F46698"/>
    <w:rsid w:val="00F53179"/>
    <w:rsid w:val="00F82827"/>
    <w:rsid w:val="014F5CDF"/>
    <w:rsid w:val="02113B16"/>
    <w:rsid w:val="024A71B0"/>
    <w:rsid w:val="027D38D0"/>
    <w:rsid w:val="02803C2A"/>
    <w:rsid w:val="029D3F82"/>
    <w:rsid w:val="02DF6E90"/>
    <w:rsid w:val="03111DC2"/>
    <w:rsid w:val="037E0151"/>
    <w:rsid w:val="03B720EA"/>
    <w:rsid w:val="046B75F3"/>
    <w:rsid w:val="046F5B15"/>
    <w:rsid w:val="05622CAF"/>
    <w:rsid w:val="058D0B20"/>
    <w:rsid w:val="05F20A84"/>
    <w:rsid w:val="0705465D"/>
    <w:rsid w:val="07A36A50"/>
    <w:rsid w:val="07EF4C37"/>
    <w:rsid w:val="08453F5D"/>
    <w:rsid w:val="087F7ED6"/>
    <w:rsid w:val="088D4F8E"/>
    <w:rsid w:val="08B73779"/>
    <w:rsid w:val="08C76F88"/>
    <w:rsid w:val="08EB0480"/>
    <w:rsid w:val="0956174E"/>
    <w:rsid w:val="09D7204D"/>
    <w:rsid w:val="0A454BD1"/>
    <w:rsid w:val="0B28592F"/>
    <w:rsid w:val="0B555CC0"/>
    <w:rsid w:val="0B7413BC"/>
    <w:rsid w:val="0BCB7CEE"/>
    <w:rsid w:val="0BFF6BD8"/>
    <w:rsid w:val="0C0021E9"/>
    <w:rsid w:val="0D0747D0"/>
    <w:rsid w:val="0D1B5169"/>
    <w:rsid w:val="0D292982"/>
    <w:rsid w:val="0D554A4C"/>
    <w:rsid w:val="0D5F66E6"/>
    <w:rsid w:val="0DA40EA2"/>
    <w:rsid w:val="0DB103C4"/>
    <w:rsid w:val="0E1F32DD"/>
    <w:rsid w:val="0E36426E"/>
    <w:rsid w:val="0E4E4868"/>
    <w:rsid w:val="0E547D3F"/>
    <w:rsid w:val="0E715170"/>
    <w:rsid w:val="0E8676DE"/>
    <w:rsid w:val="0EA10AAE"/>
    <w:rsid w:val="0EB82280"/>
    <w:rsid w:val="0EC417E2"/>
    <w:rsid w:val="0F257F8E"/>
    <w:rsid w:val="0FC466DB"/>
    <w:rsid w:val="10134562"/>
    <w:rsid w:val="10866A71"/>
    <w:rsid w:val="10D633DF"/>
    <w:rsid w:val="10D66C50"/>
    <w:rsid w:val="110530DB"/>
    <w:rsid w:val="110C2AA7"/>
    <w:rsid w:val="11840F59"/>
    <w:rsid w:val="11894827"/>
    <w:rsid w:val="11A40247"/>
    <w:rsid w:val="11FB730B"/>
    <w:rsid w:val="120A4505"/>
    <w:rsid w:val="12316263"/>
    <w:rsid w:val="126D5182"/>
    <w:rsid w:val="1293212C"/>
    <w:rsid w:val="129555F4"/>
    <w:rsid w:val="13340340"/>
    <w:rsid w:val="137863A3"/>
    <w:rsid w:val="15002CB9"/>
    <w:rsid w:val="150E5F9F"/>
    <w:rsid w:val="15750B4A"/>
    <w:rsid w:val="15A153A6"/>
    <w:rsid w:val="15B42F6A"/>
    <w:rsid w:val="15DF1E1F"/>
    <w:rsid w:val="15F87AAD"/>
    <w:rsid w:val="160B4289"/>
    <w:rsid w:val="1630083E"/>
    <w:rsid w:val="16C309BF"/>
    <w:rsid w:val="1710386F"/>
    <w:rsid w:val="172111A4"/>
    <w:rsid w:val="17935DA3"/>
    <w:rsid w:val="17AC25F2"/>
    <w:rsid w:val="17BE2E65"/>
    <w:rsid w:val="17C01079"/>
    <w:rsid w:val="17DC1A2E"/>
    <w:rsid w:val="17E27557"/>
    <w:rsid w:val="18B025A7"/>
    <w:rsid w:val="192910F4"/>
    <w:rsid w:val="19DF2E86"/>
    <w:rsid w:val="19EC32E0"/>
    <w:rsid w:val="1A063404"/>
    <w:rsid w:val="1A573223"/>
    <w:rsid w:val="1A6E30D6"/>
    <w:rsid w:val="1A6F509B"/>
    <w:rsid w:val="1A8F5152"/>
    <w:rsid w:val="1AF66B6D"/>
    <w:rsid w:val="1AFC5F83"/>
    <w:rsid w:val="1C3A0007"/>
    <w:rsid w:val="1CC843A0"/>
    <w:rsid w:val="1CCD0482"/>
    <w:rsid w:val="1D1C699F"/>
    <w:rsid w:val="1D517CED"/>
    <w:rsid w:val="1DA7634C"/>
    <w:rsid w:val="1DBA277A"/>
    <w:rsid w:val="1EE32480"/>
    <w:rsid w:val="1FA81C90"/>
    <w:rsid w:val="1FD152F9"/>
    <w:rsid w:val="1FE50537"/>
    <w:rsid w:val="1FE87197"/>
    <w:rsid w:val="207A7B14"/>
    <w:rsid w:val="21574681"/>
    <w:rsid w:val="21C65B62"/>
    <w:rsid w:val="2276160B"/>
    <w:rsid w:val="2284009A"/>
    <w:rsid w:val="23080A80"/>
    <w:rsid w:val="237418C5"/>
    <w:rsid w:val="239D4BFB"/>
    <w:rsid w:val="23AE32DB"/>
    <w:rsid w:val="23AF6817"/>
    <w:rsid w:val="23D155ED"/>
    <w:rsid w:val="244B7430"/>
    <w:rsid w:val="249A7F86"/>
    <w:rsid w:val="25DA342F"/>
    <w:rsid w:val="26703D26"/>
    <w:rsid w:val="26733C29"/>
    <w:rsid w:val="26BC6D04"/>
    <w:rsid w:val="27151C7A"/>
    <w:rsid w:val="275C4D0B"/>
    <w:rsid w:val="27784B18"/>
    <w:rsid w:val="27E4497D"/>
    <w:rsid w:val="28720C98"/>
    <w:rsid w:val="28961927"/>
    <w:rsid w:val="28AD2191"/>
    <w:rsid w:val="28F00B85"/>
    <w:rsid w:val="28F0342C"/>
    <w:rsid w:val="2958426C"/>
    <w:rsid w:val="295A34DE"/>
    <w:rsid w:val="2A0A6659"/>
    <w:rsid w:val="2A687523"/>
    <w:rsid w:val="2A74388A"/>
    <w:rsid w:val="2A842BBB"/>
    <w:rsid w:val="2A8A6045"/>
    <w:rsid w:val="2AD158A5"/>
    <w:rsid w:val="2B047967"/>
    <w:rsid w:val="2BF04A77"/>
    <w:rsid w:val="2C3F5C74"/>
    <w:rsid w:val="2CE32FAF"/>
    <w:rsid w:val="2D257F6B"/>
    <w:rsid w:val="2D5134AA"/>
    <w:rsid w:val="2D977D59"/>
    <w:rsid w:val="2DE40C4F"/>
    <w:rsid w:val="2E346AB7"/>
    <w:rsid w:val="2E550AA0"/>
    <w:rsid w:val="2E5C5E80"/>
    <w:rsid w:val="2F1001C4"/>
    <w:rsid w:val="30064379"/>
    <w:rsid w:val="306643AF"/>
    <w:rsid w:val="309D4FF1"/>
    <w:rsid w:val="310E2268"/>
    <w:rsid w:val="31240565"/>
    <w:rsid w:val="313E6F25"/>
    <w:rsid w:val="3189096B"/>
    <w:rsid w:val="326C656D"/>
    <w:rsid w:val="32920F17"/>
    <w:rsid w:val="32A45DC9"/>
    <w:rsid w:val="32D016C0"/>
    <w:rsid w:val="332C2FBD"/>
    <w:rsid w:val="332E11A2"/>
    <w:rsid w:val="33932DD2"/>
    <w:rsid w:val="33BB653A"/>
    <w:rsid w:val="3414309D"/>
    <w:rsid w:val="3496554E"/>
    <w:rsid w:val="34A52C56"/>
    <w:rsid w:val="35242D5A"/>
    <w:rsid w:val="35933D16"/>
    <w:rsid w:val="35DB67B1"/>
    <w:rsid w:val="35EE7AD0"/>
    <w:rsid w:val="36065034"/>
    <w:rsid w:val="36B40E5F"/>
    <w:rsid w:val="36C27991"/>
    <w:rsid w:val="36F47BC3"/>
    <w:rsid w:val="37114EEF"/>
    <w:rsid w:val="37CA7295"/>
    <w:rsid w:val="387E385B"/>
    <w:rsid w:val="38F501A9"/>
    <w:rsid w:val="39CF77A1"/>
    <w:rsid w:val="39EC634E"/>
    <w:rsid w:val="3AA24C8B"/>
    <w:rsid w:val="3B742A16"/>
    <w:rsid w:val="3C4F62B9"/>
    <w:rsid w:val="3D0B6A0C"/>
    <w:rsid w:val="3D5861B4"/>
    <w:rsid w:val="3D620F16"/>
    <w:rsid w:val="3E11684D"/>
    <w:rsid w:val="3E246C96"/>
    <w:rsid w:val="3E586CCA"/>
    <w:rsid w:val="3E76732F"/>
    <w:rsid w:val="3EFC5080"/>
    <w:rsid w:val="3F4E3921"/>
    <w:rsid w:val="3FD7036D"/>
    <w:rsid w:val="3FF125A3"/>
    <w:rsid w:val="404661B2"/>
    <w:rsid w:val="40BD2E5C"/>
    <w:rsid w:val="40F42BA5"/>
    <w:rsid w:val="41002CCE"/>
    <w:rsid w:val="41B92C56"/>
    <w:rsid w:val="41BE341B"/>
    <w:rsid w:val="41D26B14"/>
    <w:rsid w:val="42134E6E"/>
    <w:rsid w:val="421A48D3"/>
    <w:rsid w:val="42B92646"/>
    <w:rsid w:val="42F57797"/>
    <w:rsid w:val="436F4440"/>
    <w:rsid w:val="43B3665C"/>
    <w:rsid w:val="43EE4E40"/>
    <w:rsid w:val="4425421C"/>
    <w:rsid w:val="451B7D16"/>
    <w:rsid w:val="45A23348"/>
    <w:rsid w:val="45A27346"/>
    <w:rsid w:val="460D5AB5"/>
    <w:rsid w:val="4654019B"/>
    <w:rsid w:val="465E5CE3"/>
    <w:rsid w:val="47220358"/>
    <w:rsid w:val="473E7BDF"/>
    <w:rsid w:val="477E3E54"/>
    <w:rsid w:val="479A6980"/>
    <w:rsid w:val="47DA60D2"/>
    <w:rsid w:val="47E53F40"/>
    <w:rsid w:val="48246DA6"/>
    <w:rsid w:val="485F458E"/>
    <w:rsid w:val="48931BD5"/>
    <w:rsid w:val="48E04B5C"/>
    <w:rsid w:val="48F504A4"/>
    <w:rsid w:val="493E35A3"/>
    <w:rsid w:val="496C53FC"/>
    <w:rsid w:val="4A807431"/>
    <w:rsid w:val="4A8C3EA6"/>
    <w:rsid w:val="4AA177A8"/>
    <w:rsid w:val="4AC863BA"/>
    <w:rsid w:val="4B331DA0"/>
    <w:rsid w:val="4B7A67DE"/>
    <w:rsid w:val="4BAF682F"/>
    <w:rsid w:val="4BB26ACA"/>
    <w:rsid w:val="4BDC43D9"/>
    <w:rsid w:val="4C3173B0"/>
    <w:rsid w:val="4C405325"/>
    <w:rsid w:val="4C720B85"/>
    <w:rsid w:val="4DA43F20"/>
    <w:rsid w:val="4DB36937"/>
    <w:rsid w:val="4E04664B"/>
    <w:rsid w:val="4E262200"/>
    <w:rsid w:val="4E7E7880"/>
    <w:rsid w:val="4E8E3701"/>
    <w:rsid w:val="4EE06284"/>
    <w:rsid w:val="4F113BC9"/>
    <w:rsid w:val="4F67621E"/>
    <w:rsid w:val="4F9B13BA"/>
    <w:rsid w:val="4FFF2D31"/>
    <w:rsid w:val="50A94E58"/>
    <w:rsid w:val="510F7844"/>
    <w:rsid w:val="51F73234"/>
    <w:rsid w:val="5259263A"/>
    <w:rsid w:val="526F0828"/>
    <w:rsid w:val="52887509"/>
    <w:rsid w:val="5306291D"/>
    <w:rsid w:val="537D6155"/>
    <w:rsid w:val="53C144FC"/>
    <w:rsid w:val="541F1BF1"/>
    <w:rsid w:val="542E56AB"/>
    <w:rsid w:val="545F7CBE"/>
    <w:rsid w:val="549A6D91"/>
    <w:rsid w:val="54A42A2E"/>
    <w:rsid w:val="54A43A08"/>
    <w:rsid w:val="551A2E83"/>
    <w:rsid w:val="55956704"/>
    <w:rsid w:val="55AD3F8B"/>
    <w:rsid w:val="55E43242"/>
    <w:rsid w:val="565F22FA"/>
    <w:rsid w:val="56B825FD"/>
    <w:rsid w:val="573B642D"/>
    <w:rsid w:val="576A276C"/>
    <w:rsid w:val="579068A4"/>
    <w:rsid w:val="57F4391A"/>
    <w:rsid w:val="57FF6D0D"/>
    <w:rsid w:val="58307CD3"/>
    <w:rsid w:val="58C51E63"/>
    <w:rsid w:val="58D301CA"/>
    <w:rsid w:val="59197FAC"/>
    <w:rsid w:val="591D5342"/>
    <w:rsid w:val="59D02F00"/>
    <w:rsid w:val="5A271D8F"/>
    <w:rsid w:val="5A3E1913"/>
    <w:rsid w:val="5AB0386F"/>
    <w:rsid w:val="5B2951C8"/>
    <w:rsid w:val="5B551A02"/>
    <w:rsid w:val="5B5D22E6"/>
    <w:rsid w:val="5CC751F2"/>
    <w:rsid w:val="5D363F2D"/>
    <w:rsid w:val="5D3E722C"/>
    <w:rsid w:val="5D91117B"/>
    <w:rsid w:val="5D954685"/>
    <w:rsid w:val="5D9A385B"/>
    <w:rsid w:val="5D9F7797"/>
    <w:rsid w:val="5DBF3CE2"/>
    <w:rsid w:val="5E282A4B"/>
    <w:rsid w:val="5E6D1992"/>
    <w:rsid w:val="5EE414A6"/>
    <w:rsid w:val="5EF04276"/>
    <w:rsid w:val="5F2FFD66"/>
    <w:rsid w:val="5F79127D"/>
    <w:rsid w:val="5F7D57FD"/>
    <w:rsid w:val="5FE928B8"/>
    <w:rsid w:val="5FFE3A21"/>
    <w:rsid w:val="60042513"/>
    <w:rsid w:val="609C752A"/>
    <w:rsid w:val="60AF2138"/>
    <w:rsid w:val="60F427EC"/>
    <w:rsid w:val="61DC6E83"/>
    <w:rsid w:val="6220403C"/>
    <w:rsid w:val="623975EF"/>
    <w:rsid w:val="62464C6A"/>
    <w:rsid w:val="62AF1C4B"/>
    <w:rsid w:val="630753BF"/>
    <w:rsid w:val="63214D55"/>
    <w:rsid w:val="63223F0A"/>
    <w:rsid w:val="634E7AF7"/>
    <w:rsid w:val="637A6073"/>
    <w:rsid w:val="63B87CA0"/>
    <w:rsid w:val="63ED77F8"/>
    <w:rsid w:val="63F2234D"/>
    <w:rsid w:val="6435318B"/>
    <w:rsid w:val="659D01F1"/>
    <w:rsid w:val="663B5454"/>
    <w:rsid w:val="66BD26CD"/>
    <w:rsid w:val="66DB6B2C"/>
    <w:rsid w:val="67155AA8"/>
    <w:rsid w:val="67430C89"/>
    <w:rsid w:val="67E67F31"/>
    <w:rsid w:val="68674D1B"/>
    <w:rsid w:val="68B51013"/>
    <w:rsid w:val="68EE6F40"/>
    <w:rsid w:val="69672293"/>
    <w:rsid w:val="6997409B"/>
    <w:rsid w:val="6AA63406"/>
    <w:rsid w:val="6AA91575"/>
    <w:rsid w:val="6B144CDA"/>
    <w:rsid w:val="6B276C52"/>
    <w:rsid w:val="6B2C78AA"/>
    <w:rsid w:val="6B515117"/>
    <w:rsid w:val="6B546446"/>
    <w:rsid w:val="6BD27572"/>
    <w:rsid w:val="6BE760D8"/>
    <w:rsid w:val="6C6E15BA"/>
    <w:rsid w:val="6C706001"/>
    <w:rsid w:val="6C972A4A"/>
    <w:rsid w:val="6D7A32C6"/>
    <w:rsid w:val="6DFFE8A6"/>
    <w:rsid w:val="6EDD7EB6"/>
    <w:rsid w:val="6F430BFB"/>
    <w:rsid w:val="6F4C6BD8"/>
    <w:rsid w:val="6F4C7B6D"/>
    <w:rsid w:val="6FB710A4"/>
    <w:rsid w:val="6FF72E01"/>
    <w:rsid w:val="70315EEB"/>
    <w:rsid w:val="711441C5"/>
    <w:rsid w:val="717E4A46"/>
    <w:rsid w:val="71A70C8A"/>
    <w:rsid w:val="72B37921"/>
    <w:rsid w:val="72DE12FC"/>
    <w:rsid w:val="72E357CC"/>
    <w:rsid w:val="732C4F7F"/>
    <w:rsid w:val="734F11B5"/>
    <w:rsid w:val="7429613A"/>
    <w:rsid w:val="748C1BE9"/>
    <w:rsid w:val="7496195E"/>
    <w:rsid w:val="74DF4DAD"/>
    <w:rsid w:val="74F50092"/>
    <w:rsid w:val="75287C0D"/>
    <w:rsid w:val="7596099C"/>
    <w:rsid w:val="75F0102E"/>
    <w:rsid w:val="766D20A0"/>
    <w:rsid w:val="76734354"/>
    <w:rsid w:val="76AC6795"/>
    <w:rsid w:val="76ED029B"/>
    <w:rsid w:val="78CF4C93"/>
    <w:rsid w:val="78FA54B6"/>
    <w:rsid w:val="792F0D61"/>
    <w:rsid w:val="79345623"/>
    <w:rsid w:val="796C208D"/>
    <w:rsid w:val="79FC5A4C"/>
    <w:rsid w:val="7A76495D"/>
    <w:rsid w:val="7AED3EA7"/>
    <w:rsid w:val="7B35310B"/>
    <w:rsid w:val="7B8F20FB"/>
    <w:rsid w:val="7B963F84"/>
    <w:rsid w:val="7B9A478B"/>
    <w:rsid w:val="7BEE5C56"/>
    <w:rsid w:val="7BFC28B9"/>
    <w:rsid w:val="7BFF8C17"/>
    <w:rsid w:val="7C4316A0"/>
    <w:rsid w:val="7C4B3D24"/>
    <w:rsid w:val="7C4F50AE"/>
    <w:rsid w:val="7C7050BB"/>
    <w:rsid w:val="7CC02CCA"/>
    <w:rsid w:val="7D0828D4"/>
    <w:rsid w:val="7DB37AC7"/>
    <w:rsid w:val="7DD773B1"/>
    <w:rsid w:val="7DD81787"/>
    <w:rsid w:val="7E6F1DA5"/>
    <w:rsid w:val="7EB42573"/>
    <w:rsid w:val="7EC9177C"/>
    <w:rsid w:val="7EFA7FDB"/>
    <w:rsid w:val="7F152742"/>
    <w:rsid w:val="7F6055F4"/>
    <w:rsid w:val="7F7D795A"/>
    <w:rsid w:val="7FD634CD"/>
    <w:rsid w:val="9FBFE20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qFormat="1"/>
    <w:lsdException w:name="header" w:semiHidden="0" w:qFormat="1"/>
    <w:lsdException w:name="footer" w:semiHidden="0" w:qFormat="1"/>
    <w:lsdException w:name="caption" w:uiPriority="35" w:qFormat="1"/>
    <w:lsdException w:name="footnote reference" w:semiHidden="0"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Hyperlink" w:semiHidden="0" w:qFormat="1"/>
    <w:lsdException w:name="Strong" w:semiHidden="0" w:uiPriority="22" w:unhideWhenUsed="0" w:qFormat="1"/>
    <w:lsdException w:name="Emphasis" w:semiHidden="0" w:uiPriority="20" w:unhideWhenUsed="0"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3604"/>
    <w:pPr>
      <w:widowControl w:val="0"/>
      <w:spacing w:line="360" w:lineRule="auto"/>
      <w:ind w:firstLineChars="200" w:firstLine="200"/>
      <w:jc w:val="both"/>
    </w:pPr>
    <w:rPr>
      <w:rFonts w:ascii="宋体" w:hAnsi="宋体" w:cstheme="minorBidi"/>
      <w:kern w:val="2"/>
      <w:sz w:val="24"/>
      <w:szCs w:val="22"/>
    </w:rPr>
  </w:style>
  <w:style w:type="paragraph" w:styleId="1">
    <w:name w:val="heading 1"/>
    <w:basedOn w:val="a"/>
    <w:next w:val="a"/>
    <w:link w:val="1Char"/>
    <w:uiPriority w:val="9"/>
    <w:qFormat/>
    <w:rsid w:val="00253604"/>
    <w:pPr>
      <w:keepNext/>
      <w:keepLines/>
      <w:spacing w:before="340" w:after="330" w:line="578" w:lineRule="auto"/>
      <w:ind w:firstLineChars="0" w:firstLine="0"/>
      <w:jc w:val="center"/>
      <w:outlineLvl w:val="0"/>
    </w:pPr>
    <w:rPr>
      <w:rFonts w:ascii="黑体" w:eastAsia="黑体" w:hAnsi="黑体"/>
      <w:bCs/>
      <w:kern w:val="44"/>
      <w:sz w:val="28"/>
      <w:szCs w:val="28"/>
    </w:rPr>
  </w:style>
  <w:style w:type="paragraph" w:styleId="2">
    <w:name w:val="heading 2"/>
    <w:basedOn w:val="a"/>
    <w:next w:val="a"/>
    <w:link w:val="2Char"/>
    <w:uiPriority w:val="9"/>
    <w:unhideWhenUsed/>
    <w:qFormat/>
    <w:rsid w:val="00253604"/>
    <w:pPr>
      <w:ind w:firstLine="482"/>
      <w:outlineLvl w:val="1"/>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rsid w:val="00253604"/>
    <w:pPr>
      <w:ind w:leftChars="2500" w:left="100"/>
    </w:pPr>
  </w:style>
  <w:style w:type="paragraph" w:styleId="a4">
    <w:name w:val="Balloon Text"/>
    <w:basedOn w:val="a"/>
    <w:link w:val="Char0"/>
    <w:uiPriority w:val="99"/>
    <w:semiHidden/>
    <w:unhideWhenUsed/>
    <w:qFormat/>
    <w:rsid w:val="00253604"/>
    <w:pPr>
      <w:spacing w:line="240" w:lineRule="auto"/>
    </w:pPr>
    <w:rPr>
      <w:sz w:val="18"/>
      <w:szCs w:val="18"/>
    </w:rPr>
  </w:style>
  <w:style w:type="paragraph" w:styleId="a5">
    <w:name w:val="footer"/>
    <w:basedOn w:val="a"/>
    <w:link w:val="Char1"/>
    <w:uiPriority w:val="99"/>
    <w:unhideWhenUsed/>
    <w:qFormat/>
    <w:rsid w:val="00253604"/>
    <w:pPr>
      <w:tabs>
        <w:tab w:val="center" w:pos="4153"/>
        <w:tab w:val="right" w:pos="8306"/>
      </w:tabs>
      <w:snapToGrid w:val="0"/>
      <w:spacing w:line="240" w:lineRule="auto"/>
      <w:jc w:val="left"/>
    </w:pPr>
    <w:rPr>
      <w:sz w:val="18"/>
      <w:szCs w:val="18"/>
    </w:rPr>
  </w:style>
  <w:style w:type="paragraph" w:styleId="a6">
    <w:name w:val="header"/>
    <w:basedOn w:val="a"/>
    <w:link w:val="Char2"/>
    <w:uiPriority w:val="99"/>
    <w:unhideWhenUsed/>
    <w:qFormat/>
    <w:rsid w:val="00253604"/>
    <w:pPr>
      <w:pBdr>
        <w:bottom w:val="single" w:sz="6" w:space="1" w:color="auto"/>
      </w:pBdr>
      <w:tabs>
        <w:tab w:val="center" w:pos="4153"/>
        <w:tab w:val="right" w:pos="8306"/>
      </w:tabs>
      <w:snapToGrid w:val="0"/>
      <w:spacing w:line="240" w:lineRule="auto"/>
      <w:jc w:val="center"/>
    </w:pPr>
    <w:rPr>
      <w:sz w:val="18"/>
      <w:szCs w:val="18"/>
    </w:rPr>
  </w:style>
  <w:style w:type="paragraph" w:styleId="10">
    <w:name w:val="toc 1"/>
    <w:basedOn w:val="a"/>
    <w:next w:val="a"/>
    <w:uiPriority w:val="39"/>
    <w:unhideWhenUsed/>
    <w:qFormat/>
    <w:rsid w:val="00253604"/>
  </w:style>
  <w:style w:type="paragraph" w:styleId="a7">
    <w:name w:val="footnote text"/>
    <w:basedOn w:val="a"/>
    <w:link w:val="Char3"/>
    <w:uiPriority w:val="99"/>
    <w:unhideWhenUsed/>
    <w:qFormat/>
    <w:rsid w:val="00253604"/>
    <w:pPr>
      <w:snapToGrid w:val="0"/>
      <w:jc w:val="left"/>
    </w:pPr>
    <w:rPr>
      <w:sz w:val="18"/>
      <w:szCs w:val="18"/>
    </w:rPr>
  </w:style>
  <w:style w:type="paragraph" w:styleId="20">
    <w:name w:val="toc 2"/>
    <w:basedOn w:val="a"/>
    <w:next w:val="a"/>
    <w:uiPriority w:val="39"/>
    <w:unhideWhenUsed/>
    <w:qFormat/>
    <w:rsid w:val="00253604"/>
    <w:pPr>
      <w:ind w:leftChars="200" w:left="420"/>
    </w:pPr>
  </w:style>
  <w:style w:type="table" w:styleId="a8">
    <w:name w:val="Table Grid"/>
    <w:basedOn w:val="a1"/>
    <w:uiPriority w:val="39"/>
    <w:qFormat/>
    <w:rsid w:val="002536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unhideWhenUsed/>
    <w:qFormat/>
    <w:rsid w:val="00253604"/>
    <w:rPr>
      <w:color w:val="0563C1" w:themeColor="hyperlink"/>
      <w:u w:val="single"/>
    </w:rPr>
  </w:style>
  <w:style w:type="character" w:styleId="aa">
    <w:name w:val="footnote reference"/>
    <w:basedOn w:val="a0"/>
    <w:uiPriority w:val="99"/>
    <w:unhideWhenUsed/>
    <w:qFormat/>
    <w:rsid w:val="00253604"/>
    <w:rPr>
      <w:vertAlign w:val="superscript"/>
    </w:rPr>
  </w:style>
  <w:style w:type="character" w:customStyle="1" w:styleId="1Char">
    <w:name w:val="标题 1 Char"/>
    <w:basedOn w:val="a0"/>
    <w:link w:val="1"/>
    <w:uiPriority w:val="9"/>
    <w:qFormat/>
    <w:rsid w:val="00253604"/>
    <w:rPr>
      <w:rFonts w:ascii="黑体" w:eastAsia="黑体" w:hAnsi="黑体"/>
      <w:bCs/>
      <w:kern w:val="44"/>
      <w:sz w:val="28"/>
      <w:szCs w:val="28"/>
    </w:rPr>
  </w:style>
  <w:style w:type="character" w:customStyle="1" w:styleId="2Char">
    <w:name w:val="标题 2 Char"/>
    <w:basedOn w:val="a0"/>
    <w:link w:val="2"/>
    <w:uiPriority w:val="9"/>
    <w:qFormat/>
    <w:rsid w:val="00253604"/>
    <w:rPr>
      <w:rFonts w:eastAsia="宋体"/>
      <w:b/>
      <w:sz w:val="24"/>
    </w:rPr>
  </w:style>
  <w:style w:type="character" w:customStyle="1" w:styleId="Char2">
    <w:name w:val="页眉 Char"/>
    <w:basedOn w:val="a0"/>
    <w:link w:val="a6"/>
    <w:uiPriority w:val="99"/>
    <w:qFormat/>
    <w:rsid w:val="00253604"/>
    <w:rPr>
      <w:rFonts w:eastAsia="宋体"/>
      <w:sz w:val="18"/>
      <w:szCs w:val="18"/>
    </w:rPr>
  </w:style>
  <w:style w:type="character" w:customStyle="1" w:styleId="Char1">
    <w:name w:val="页脚 Char"/>
    <w:basedOn w:val="a0"/>
    <w:link w:val="a5"/>
    <w:uiPriority w:val="99"/>
    <w:qFormat/>
    <w:rsid w:val="00253604"/>
    <w:rPr>
      <w:rFonts w:eastAsia="宋体"/>
      <w:sz w:val="18"/>
      <w:szCs w:val="18"/>
    </w:rPr>
  </w:style>
  <w:style w:type="paragraph" w:customStyle="1" w:styleId="11">
    <w:name w:val="列出段落1"/>
    <w:basedOn w:val="a"/>
    <w:uiPriority w:val="34"/>
    <w:qFormat/>
    <w:rsid w:val="00253604"/>
    <w:pPr>
      <w:ind w:firstLine="420"/>
    </w:pPr>
  </w:style>
  <w:style w:type="paragraph" w:customStyle="1" w:styleId="TOC1">
    <w:name w:val="TOC 标题1"/>
    <w:basedOn w:val="1"/>
    <w:next w:val="a"/>
    <w:uiPriority w:val="39"/>
    <w:unhideWhenUsed/>
    <w:qFormat/>
    <w:rsid w:val="00253604"/>
    <w:pPr>
      <w:widowControl/>
      <w:spacing w:before="240" w:after="0" w:line="259" w:lineRule="auto"/>
      <w:jc w:val="left"/>
      <w:outlineLvl w:val="9"/>
    </w:pPr>
    <w:rPr>
      <w:rFonts w:asciiTheme="majorHAnsi" w:eastAsiaTheme="majorEastAsia" w:hAnsiTheme="majorHAnsi" w:cstheme="majorBidi"/>
      <w:bCs w:val="0"/>
      <w:color w:val="2F5496" w:themeColor="accent1" w:themeShade="BF"/>
      <w:kern w:val="0"/>
      <w:sz w:val="32"/>
      <w:szCs w:val="32"/>
    </w:rPr>
  </w:style>
  <w:style w:type="character" w:customStyle="1" w:styleId="Char3">
    <w:name w:val="脚注文本 Char"/>
    <w:basedOn w:val="a0"/>
    <w:link w:val="a7"/>
    <w:uiPriority w:val="99"/>
    <w:semiHidden/>
    <w:qFormat/>
    <w:rsid w:val="00253604"/>
    <w:rPr>
      <w:rFonts w:ascii="宋体" w:eastAsia="宋体" w:hAnsi="宋体"/>
      <w:sz w:val="18"/>
      <w:szCs w:val="18"/>
    </w:rPr>
  </w:style>
  <w:style w:type="character" w:customStyle="1" w:styleId="Char0">
    <w:name w:val="批注框文本 Char"/>
    <w:basedOn w:val="a0"/>
    <w:link w:val="a4"/>
    <w:uiPriority w:val="99"/>
    <w:semiHidden/>
    <w:qFormat/>
    <w:rsid w:val="00253604"/>
    <w:rPr>
      <w:rFonts w:ascii="宋体" w:hAnsi="宋体" w:cstheme="minorBidi"/>
      <w:kern w:val="2"/>
      <w:sz w:val="18"/>
      <w:szCs w:val="18"/>
    </w:rPr>
  </w:style>
  <w:style w:type="character" w:customStyle="1" w:styleId="Char">
    <w:name w:val="日期 Char"/>
    <w:basedOn w:val="a0"/>
    <w:link w:val="a3"/>
    <w:uiPriority w:val="99"/>
    <w:semiHidden/>
    <w:qFormat/>
    <w:rsid w:val="00253604"/>
    <w:rPr>
      <w:rFonts w:ascii="宋体" w:hAnsi="宋体" w:cstheme="minorBidi"/>
      <w:kern w:val="2"/>
      <w:sz w:val="24"/>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1768</Words>
  <Characters>10079</Characters>
  <Application>Microsoft Office Word</Application>
  <DocSecurity>0</DocSecurity>
  <Lines>83</Lines>
  <Paragraphs>23</Paragraphs>
  <ScaleCrop>false</ScaleCrop>
  <Company>USST</Company>
  <LinksUpToDate>false</LinksUpToDate>
  <CharactersWithSpaces>11824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sjp</dc:creator>
  <cp:lastModifiedBy>市财政局</cp:lastModifiedBy>
  <cp:revision>70</cp:revision>
  <cp:lastPrinted>2019-08-23T00:40:00Z</cp:lastPrinted>
  <dcterms:created xsi:type="dcterms:W3CDTF">2017-10-07T21:32:00Z</dcterms:created>
  <dcterms:modified xsi:type="dcterms:W3CDTF">2019-08-23T00:40:00Z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2052-11.1.0.8907</vt:lpwstr>
  </property>
</Properties>
</file>