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2F" w:rsidRPr="009B65E7" w:rsidRDefault="009B65E7" w:rsidP="009B65E7">
      <w:pPr>
        <w:jc w:val="both"/>
        <w:rPr>
          <w:rFonts w:ascii="黑体" w:eastAsia="黑体" w:hAnsi="黑体"/>
          <w:sz w:val="32"/>
          <w:szCs w:val="32"/>
          <w:lang w:eastAsia="zh-CN"/>
        </w:rPr>
      </w:pPr>
      <w:r w:rsidRPr="009B65E7">
        <w:rPr>
          <w:rFonts w:ascii="黑体" w:eastAsia="黑体" w:hAnsi="黑体" w:hint="eastAsia"/>
          <w:sz w:val="32"/>
          <w:szCs w:val="32"/>
          <w:lang w:eastAsia="zh-CN"/>
        </w:rPr>
        <w:t>附件</w:t>
      </w:r>
    </w:p>
    <w:p w:rsidR="00A3450D" w:rsidRPr="002131D9" w:rsidRDefault="002E7919" w:rsidP="002131D9">
      <w:pPr>
        <w:spacing w:after="0"/>
        <w:jc w:val="center"/>
        <w:rPr>
          <w:rFonts w:ascii="黑体" w:eastAsia="黑体" w:hAnsi="宋体" w:cs="Times New Roman"/>
          <w:sz w:val="44"/>
          <w:szCs w:val="44"/>
          <w:lang w:eastAsia="zh-CN"/>
        </w:rPr>
      </w:pPr>
      <w:r w:rsidRPr="002131D9">
        <w:rPr>
          <w:rFonts w:ascii="黑体" w:eastAsia="黑体" w:hAnsi="宋体" w:cs="Times New Roman" w:hint="eastAsia"/>
          <w:sz w:val="44"/>
          <w:szCs w:val="44"/>
          <w:lang w:eastAsia="zh-CN"/>
        </w:rPr>
        <w:t>2018年石狮市</w:t>
      </w:r>
      <w:r w:rsidR="003F3E34">
        <w:rPr>
          <w:rFonts w:ascii="黑体" w:eastAsia="黑体" w:hAnsi="宋体" w:cs="Times New Roman" w:hint="eastAsia"/>
          <w:sz w:val="44"/>
          <w:szCs w:val="44"/>
          <w:lang w:eastAsia="zh-CN"/>
        </w:rPr>
        <w:t>区污水泵站及排水排污设施维护项目</w:t>
      </w:r>
      <w:r w:rsidR="00A71817" w:rsidRPr="002131D9">
        <w:rPr>
          <w:rFonts w:ascii="黑体" w:eastAsia="黑体" w:hAnsi="宋体" w:cs="Times New Roman" w:hint="eastAsia"/>
          <w:sz w:val="44"/>
          <w:szCs w:val="44"/>
          <w:lang w:eastAsia="zh-CN"/>
        </w:rPr>
        <w:t>专项支出</w:t>
      </w:r>
      <w:r w:rsidRPr="002131D9">
        <w:rPr>
          <w:rFonts w:ascii="黑体" w:eastAsia="黑体" w:hAnsi="宋体" w:cs="Times New Roman" w:hint="eastAsia"/>
          <w:sz w:val="44"/>
          <w:szCs w:val="44"/>
          <w:lang w:eastAsia="zh-CN"/>
        </w:rPr>
        <w:t>绩效评价报告</w:t>
      </w:r>
    </w:p>
    <w:p w:rsidR="001A4F89" w:rsidRDefault="001A4F89" w:rsidP="009A2854">
      <w:pPr>
        <w:shd w:val="clear" w:color="auto" w:fill="FFFFFF"/>
        <w:spacing w:beforeLines="100" w:afterLines="50" w:line="360" w:lineRule="exact"/>
        <w:jc w:val="center"/>
        <w:rPr>
          <w:rFonts w:ascii="黑体" w:eastAsia="黑体" w:hAnsi="黑体" w:cs="宋体"/>
          <w:b/>
          <w:bCs/>
          <w:color w:val="333333"/>
          <w:sz w:val="32"/>
          <w:szCs w:val="32"/>
          <w:lang w:eastAsia="zh-CN"/>
        </w:rPr>
      </w:pPr>
    </w:p>
    <w:p w:rsidR="00D8302F" w:rsidRDefault="00D8302F" w:rsidP="00D8302F">
      <w:pPr>
        <w:spacing w:line="580" w:lineRule="exact"/>
        <w:jc w:val="center"/>
        <w:rPr>
          <w:rFonts w:ascii="黑体" w:eastAsia="黑体" w:hAnsi="宋体"/>
          <w:sz w:val="36"/>
          <w:szCs w:val="36"/>
          <w:lang w:eastAsia="zh-CN"/>
        </w:rPr>
      </w:pPr>
    </w:p>
    <w:p w:rsidR="00D8302F" w:rsidRDefault="00D8302F" w:rsidP="00D8302F">
      <w:pPr>
        <w:spacing w:line="580" w:lineRule="exact"/>
        <w:jc w:val="center"/>
        <w:rPr>
          <w:rFonts w:ascii="黑体" w:eastAsia="黑体" w:hAnsi="宋体"/>
          <w:sz w:val="36"/>
          <w:szCs w:val="36"/>
          <w:lang w:eastAsia="zh-CN"/>
        </w:rPr>
      </w:pPr>
    </w:p>
    <w:p w:rsidR="00D8302F" w:rsidRPr="008368F7" w:rsidRDefault="00D8302F" w:rsidP="00D8302F">
      <w:pPr>
        <w:tabs>
          <w:tab w:val="left" w:pos="2100"/>
        </w:tabs>
        <w:spacing w:line="1020" w:lineRule="exact"/>
        <w:rPr>
          <w:rFonts w:ascii="华文细黑" w:eastAsia="华文细黑" w:hAnsi="华文细黑" w:cs="宋体"/>
          <w:color w:val="333333"/>
          <w:sz w:val="30"/>
          <w:szCs w:val="30"/>
          <w:u w:val="single"/>
          <w:lang w:eastAsia="zh-CN"/>
        </w:rPr>
      </w:pPr>
      <w:r w:rsidRPr="008368F7">
        <w:rPr>
          <w:rFonts w:ascii="华文细黑" w:eastAsia="华文细黑" w:hAnsi="华文细黑" w:cs="宋体" w:hint="eastAsia"/>
          <w:color w:val="000000"/>
          <w:sz w:val="30"/>
          <w:szCs w:val="30"/>
          <w:lang w:eastAsia="zh-CN"/>
        </w:rPr>
        <w:t>项目评价单位：</w:t>
      </w:r>
      <w:r w:rsidRPr="008368F7">
        <w:rPr>
          <w:rFonts w:ascii="华文细黑" w:eastAsia="华文细黑" w:hAnsi="华文细黑" w:cs="宋体"/>
          <w:color w:val="333333"/>
          <w:sz w:val="30"/>
          <w:szCs w:val="30"/>
          <w:u w:val="single"/>
          <w:lang w:eastAsia="zh-CN"/>
        </w:rPr>
        <w:tab/>
      </w:r>
      <w:r w:rsidRPr="008368F7">
        <w:rPr>
          <w:rFonts w:ascii="华文细黑" w:eastAsia="华文细黑" w:hAnsi="华文细黑" w:cs="宋体" w:hint="eastAsia"/>
          <w:color w:val="000000"/>
          <w:sz w:val="30"/>
          <w:szCs w:val="30"/>
          <w:u w:val="single"/>
          <w:lang w:eastAsia="zh-CN"/>
        </w:rPr>
        <w:t>泉州众和有限责任会计师事务所</w:t>
      </w:r>
    </w:p>
    <w:p w:rsidR="00D8302F" w:rsidRPr="008368F7" w:rsidRDefault="00D8302F" w:rsidP="00D8302F">
      <w:pPr>
        <w:tabs>
          <w:tab w:val="left" w:pos="2100"/>
        </w:tabs>
        <w:spacing w:line="1020" w:lineRule="exact"/>
        <w:rPr>
          <w:rFonts w:ascii="华文细黑" w:eastAsia="华文细黑" w:hAnsi="华文细黑" w:cs="宋体"/>
          <w:color w:val="333333"/>
          <w:sz w:val="30"/>
          <w:szCs w:val="30"/>
          <w:u w:val="single"/>
          <w:lang w:eastAsia="zh-CN"/>
        </w:rPr>
      </w:pPr>
      <w:r w:rsidRPr="008368F7">
        <w:rPr>
          <w:rFonts w:ascii="华文细黑" w:eastAsia="华文细黑" w:hAnsi="华文细黑" w:cs="宋体" w:hint="eastAsia"/>
          <w:color w:val="000000"/>
          <w:sz w:val="30"/>
          <w:szCs w:val="30"/>
          <w:lang w:eastAsia="zh-CN"/>
        </w:rPr>
        <w:t>评价组负责人：</w:t>
      </w:r>
      <w:r w:rsidRPr="008368F7">
        <w:rPr>
          <w:rFonts w:ascii="华文细黑" w:eastAsia="华文细黑" w:hAnsi="华文细黑" w:cs="宋体"/>
          <w:color w:val="333333"/>
          <w:sz w:val="30"/>
          <w:szCs w:val="30"/>
          <w:u w:val="single"/>
          <w:lang w:eastAsia="zh-CN"/>
        </w:rPr>
        <w:tab/>
      </w:r>
      <w:r>
        <w:rPr>
          <w:rFonts w:ascii="华文细黑" w:eastAsia="华文细黑" w:hAnsi="华文细黑" w:cs="宋体" w:hint="eastAsia"/>
          <w:color w:val="333333"/>
          <w:sz w:val="30"/>
          <w:szCs w:val="30"/>
          <w:u w:val="single"/>
          <w:lang w:eastAsia="zh-CN"/>
        </w:rPr>
        <w:t xml:space="preserve">　　　　　</w:t>
      </w:r>
      <w:r w:rsidRPr="008368F7">
        <w:rPr>
          <w:rFonts w:ascii="华文细黑" w:eastAsia="华文细黑" w:hAnsi="华文细黑" w:cs="宋体" w:hint="eastAsia"/>
          <w:color w:val="000000"/>
          <w:sz w:val="30"/>
          <w:szCs w:val="30"/>
          <w:u w:val="single"/>
          <w:lang w:eastAsia="zh-CN"/>
        </w:rPr>
        <w:t>许宗读</w:t>
      </w:r>
      <w:r>
        <w:rPr>
          <w:rFonts w:ascii="华文细黑" w:eastAsia="华文细黑" w:hAnsi="华文细黑" w:cs="宋体" w:hint="eastAsia"/>
          <w:color w:val="000000"/>
          <w:sz w:val="30"/>
          <w:szCs w:val="30"/>
          <w:u w:val="single"/>
          <w:lang w:eastAsia="zh-CN"/>
        </w:rPr>
        <w:t xml:space="preserve">　　　　　　</w:t>
      </w:r>
    </w:p>
    <w:p w:rsidR="00D8302F" w:rsidRPr="008368F7" w:rsidRDefault="00D8302F" w:rsidP="00D8302F">
      <w:pPr>
        <w:tabs>
          <w:tab w:val="left" w:pos="2100"/>
        </w:tabs>
        <w:spacing w:line="1020" w:lineRule="exact"/>
        <w:rPr>
          <w:rFonts w:ascii="华文细黑" w:eastAsia="华文细黑" w:hAnsi="华文细黑" w:cs="宋体"/>
          <w:color w:val="333333"/>
          <w:sz w:val="30"/>
          <w:szCs w:val="30"/>
          <w:u w:val="single"/>
          <w:lang w:eastAsia="zh-CN"/>
        </w:rPr>
      </w:pPr>
      <w:r w:rsidRPr="008368F7">
        <w:rPr>
          <w:rFonts w:ascii="华文细黑" w:eastAsia="华文细黑" w:hAnsi="华文细黑" w:cs="宋体" w:hint="eastAsia"/>
          <w:color w:val="000000"/>
          <w:spacing w:val="70"/>
          <w:sz w:val="30"/>
          <w:szCs w:val="30"/>
          <w:lang w:eastAsia="zh-CN"/>
        </w:rPr>
        <w:t>联系电话：</w:t>
      </w:r>
      <w:r w:rsidRPr="008368F7">
        <w:rPr>
          <w:rFonts w:ascii="华文细黑" w:eastAsia="华文细黑" w:hAnsi="华文细黑" w:cs="宋体"/>
          <w:color w:val="333333"/>
          <w:sz w:val="30"/>
          <w:szCs w:val="30"/>
          <w:u w:val="single"/>
          <w:lang w:eastAsia="zh-CN"/>
        </w:rPr>
        <w:tab/>
      </w:r>
      <w:r>
        <w:rPr>
          <w:rFonts w:ascii="华文细黑" w:eastAsia="华文细黑" w:hAnsi="华文细黑" w:cs="宋体" w:hint="eastAsia"/>
          <w:color w:val="333333"/>
          <w:sz w:val="30"/>
          <w:szCs w:val="30"/>
          <w:u w:val="single"/>
          <w:lang w:eastAsia="zh-CN"/>
        </w:rPr>
        <w:t xml:space="preserve">　　　　</w:t>
      </w:r>
      <w:r w:rsidRPr="008368F7">
        <w:rPr>
          <w:rFonts w:ascii="华文细黑" w:eastAsia="华文细黑" w:hAnsi="华文细黑" w:cs="宋体" w:hint="eastAsia"/>
          <w:color w:val="000000"/>
          <w:sz w:val="30"/>
          <w:szCs w:val="30"/>
          <w:u w:val="single"/>
          <w:lang w:eastAsia="zh-CN"/>
        </w:rPr>
        <w:t>18759999187</w:t>
      </w:r>
      <w:r>
        <w:rPr>
          <w:rFonts w:ascii="华文细黑" w:eastAsia="华文细黑" w:hAnsi="华文细黑" w:cs="宋体" w:hint="eastAsia"/>
          <w:color w:val="000000"/>
          <w:sz w:val="30"/>
          <w:szCs w:val="30"/>
          <w:u w:val="single"/>
          <w:lang w:eastAsia="zh-CN"/>
        </w:rPr>
        <w:t xml:space="preserve">　　　　</w:t>
      </w:r>
    </w:p>
    <w:p w:rsidR="00D8302F" w:rsidRPr="008368F7" w:rsidRDefault="00D8302F" w:rsidP="00D8302F">
      <w:pPr>
        <w:tabs>
          <w:tab w:val="left" w:pos="2100"/>
        </w:tabs>
        <w:spacing w:line="1020" w:lineRule="exact"/>
        <w:rPr>
          <w:rFonts w:ascii="华文细黑" w:eastAsia="华文细黑" w:hAnsi="华文细黑" w:cs="宋体"/>
          <w:color w:val="000000"/>
          <w:sz w:val="30"/>
          <w:szCs w:val="30"/>
          <w:u w:val="single"/>
          <w:lang w:eastAsia="zh-CN"/>
        </w:rPr>
      </w:pPr>
      <w:r w:rsidRPr="008368F7">
        <w:rPr>
          <w:rFonts w:ascii="华文细黑" w:eastAsia="华文细黑" w:hAnsi="华文细黑" w:cs="宋体" w:hint="eastAsia"/>
          <w:color w:val="000000"/>
          <w:sz w:val="30"/>
          <w:szCs w:val="30"/>
          <w:lang w:eastAsia="zh-CN"/>
        </w:rPr>
        <w:t>项目起止时间：</w:t>
      </w:r>
      <w:r w:rsidRPr="008368F7">
        <w:rPr>
          <w:rFonts w:ascii="华文细黑" w:eastAsia="华文细黑" w:hAnsi="华文细黑" w:cs="宋体"/>
          <w:color w:val="333333"/>
          <w:sz w:val="30"/>
          <w:szCs w:val="30"/>
          <w:u w:val="single"/>
          <w:lang w:eastAsia="zh-CN"/>
        </w:rPr>
        <w:tab/>
      </w:r>
      <w:r>
        <w:rPr>
          <w:rFonts w:ascii="华文细黑" w:eastAsia="华文细黑" w:hAnsi="华文细黑" w:cs="宋体" w:hint="eastAsia"/>
          <w:color w:val="333333"/>
          <w:sz w:val="30"/>
          <w:szCs w:val="30"/>
          <w:u w:val="single"/>
          <w:lang w:eastAsia="zh-CN"/>
        </w:rPr>
        <w:t xml:space="preserve">　</w:t>
      </w:r>
      <w:r w:rsidRPr="008368F7">
        <w:rPr>
          <w:rFonts w:ascii="华文细黑" w:eastAsia="华文细黑" w:hAnsi="华文细黑" w:cs="宋体" w:hint="eastAsia"/>
          <w:color w:val="000000"/>
          <w:sz w:val="30"/>
          <w:szCs w:val="30"/>
          <w:u w:val="single"/>
          <w:lang w:eastAsia="zh-CN"/>
        </w:rPr>
        <w:t>2019年4月至2019年</w:t>
      </w:r>
      <w:r w:rsidR="00984848">
        <w:rPr>
          <w:rFonts w:ascii="华文细黑" w:eastAsia="华文细黑" w:hAnsi="华文细黑" w:cs="宋体" w:hint="eastAsia"/>
          <w:color w:val="000000"/>
          <w:sz w:val="30"/>
          <w:szCs w:val="30"/>
          <w:u w:val="single"/>
          <w:lang w:eastAsia="zh-CN"/>
        </w:rPr>
        <w:t>8</w:t>
      </w:r>
      <w:r w:rsidRPr="008368F7">
        <w:rPr>
          <w:rFonts w:ascii="华文细黑" w:eastAsia="华文细黑" w:hAnsi="华文细黑" w:cs="宋体" w:hint="eastAsia"/>
          <w:color w:val="000000"/>
          <w:sz w:val="30"/>
          <w:szCs w:val="30"/>
          <w:u w:val="single"/>
          <w:lang w:eastAsia="zh-CN"/>
        </w:rPr>
        <w:t>月</w:t>
      </w:r>
      <w:r>
        <w:rPr>
          <w:rFonts w:ascii="华文细黑" w:eastAsia="华文细黑" w:hAnsi="华文细黑" w:cs="宋体" w:hint="eastAsia"/>
          <w:color w:val="000000"/>
          <w:sz w:val="30"/>
          <w:szCs w:val="30"/>
          <w:u w:val="single"/>
          <w:lang w:eastAsia="zh-CN"/>
        </w:rPr>
        <w:t xml:space="preserve">　</w:t>
      </w:r>
    </w:p>
    <w:p w:rsidR="00D8302F" w:rsidRPr="008368F7" w:rsidRDefault="00D8302F" w:rsidP="00D8302F">
      <w:pPr>
        <w:tabs>
          <w:tab w:val="left" w:pos="2100"/>
        </w:tabs>
        <w:spacing w:line="1020" w:lineRule="exact"/>
        <w:rPr>
          <w:rFonts w:ascii="华文细黑" w:eastAsia="华文细黑" w:hAnsi="华文细黑" w:cs="宋体"/>
          <w:color w:val="000000"/>
          <w:sz w:val="30"/>
          <w:szCs w:val="30"/>
          <w:u w:val="single"/>
          <w:lang w:eastAsia="zh-CN"/>
        </w:rPr>
      </w:pPr>
    </w:p>
    <w:p w:rsidR="00D8302F" w:rsidRPr="008368F7" w:rsidRDefault="00D8302F" w:rsidP="00D8302F">
      <w:pPr>
        <w:rPr>
          <w:rFonts w:ascii="华文细黑" w:eastAsia="华文细黑" w:hAnsi="华文细黑" w:cs="宋体"/>
          <w:sz w:val="30"/>
          <w:szCs w:val="30"/>
          <w:lang w:eastAsia="zh-CN"/>
        </w:rPr>
      </w:pPr>
    </w:p>
    <w:p w:rsidR="00D8302F" w:rsidRPr="008368F7" w:rsidRDefault="00D8302F" w:rsidP="00D8302F">
      <w:pPr>
        <w:rPr>
          <w:rFonts w:ascii="华文细黑" w:eastAsia="华文细黑" w:hAnsi="华文细黑" w:cs="宋体"/>
          <w:sz w:val="30"/>
          <w:szCs w:val="30"/>
          <w:lang w:eastAsia="zh-CN"/>
        </w:rPr>
      </w:pPr>
    </w:p>
    <w:p w:rsidR="00D8302F" w:rsidRPr="008368F7" w:rsidRDefault="00D8302F" w:rsidP="00D8302F">
      <w:pPr>
        <w:tabs>
          <w:tab w:val="left" w:pos="3630"/>
        </w:tabs>
        <w:jc w:val="center"/>
        <w:rPr>
          <w:rFonts w:ascii="华文细黑" w:eastAsia="华文细黑" w:hAnsi="华文细黑" w:cs="宋体"/>
          <w:sz w:val="30"/>
          <w:szCs w:val="30"/>
          <w:lang w:eastAsia="zh-CN"/>
        </w:rPr>
      </w:pPr>
      <w:r>
        <w:rPr>
          <w:rFonts w:ascii="华文细黑" w:eastAsia="华文细黑" w:hAnsi="华文细黑" w:cs="宋体" w:hint="eastAsia"/>
          <w:sz w:val="30"/>
          <w:szCs w:val="30"/>
          <w:lang w:eastAsia="zh-CN"/>
        </w:rPr>
        <w:t>2019年</w:t>
      </w:r>
      <w:r w:rsidR="00984848">
        <w:rPr>
          <w:rFonts w:ascii="华文细黑" w:eastAsia="华文细黑" w:hAnsi="华文细黑" w:cs="宋体" w:hint="eastAsia"/>
          <w:sz w:val="30"/>
          <w:szCs w:val="30"/>
          <w:lang w:eastAsia="zh-CN"/>
        </w:rPr>
        <w:t>8</w:t>
      </w:r>
      <w:r>
        <w:rPr>
          <w:rFonts w:ascii="华文细黑" w:eastAsia="华文细黑" w:hAnsi="华文细黑" w:cs="宋体" w:hint="eastAsia"/>
          <w:sz w:val="30"/>
          <w:szCs w:val="30"/>
          <w:lang w:eastAsia="zh-CN"/>
        </w:rPr>
        <w:t>月</w:t>
      </w:r>
      <w:r w:rsidR="00984848">
        <w:rPr>
          <w:rFonts w:ascii="华文细黑" w:eastAsia="华文细黑" w:hAnsi="华文细黑" w:cs="宋体" w:hint="eastAsia"/>
          <w:sz w:val="30"/>
          <w:szCs w:val="30"/>
          <w:lang w:eastAsia="zh-CN"/>
        </w:rPr>
        <w:t>19</w:t>
      </w:r>
      <w:r>
        <w:rPr>
          <w:rFonts w:ascii="华文细黑" w:eastAsia="华文细黑" w:hAnsi="华文细黑" w:cs="宋体" w:hint="eastAsia"/>
          <w:sz w:val="30"/>
          <w:szCs w:val="30"/>
          <w:lang w:eastAsia="zh-CN"/>
        </w:rPr>
        <w:t>日</w:t>
      </w:r>
    </w:p>
    <w:p w:rsidR="00BF1B64" w:rsidRPr="00AC264D" w:rsidRDefault="00D8302F" w:rsidP="009A2854">
      <w:pPr>
        <w:shd w:val="clear" w:color="auto" w:fill="FFFFFF"/>
        <w:spacing w:beforeLines="100" w:afterLines="150" w:line="700" w:lineRule="exact"/>
        <w:jc w:val="center"/>
        <w:rPr>
          <w:rFonts w:ascii="宋体" w:hAnsi="宋体" w:cs="宋体"/>
          <w:color w:val="333333"/>
          <w:sz w:val="44"/>
          <w:szCs w:val="44"/>
          <w:lang w:eastAsia="zh-CN"/>
        </w:rPr>
      </w:pPr>
      <w:r w:rsidRPr="008368F7">
        <w:rPr>
          <w:rFonts w:ascii="华文细黑" w:eastAsia="华文细黑" w:hAnsi="华文细黑" w:cs="宋体"/>
          <w:sz w:val="30"/>
          <w:szCs w:val="30"/>
          <w:lang w:eastAsia="zh-CN"/>
        </w:rPr>
        <w:br w:type="page"/>
      </w:r>
      <w:r w:rsidR="00BF1B64" w:rsidRPr="00AC264D">
        <w:rPr>
          <w:rFonts w:ascii="黑体" w:eastAsia="黑体" w:hAnsi="黑体" w:cs="宋体" w:hint="eastAsia"/>
          <w:bCs/>
          <w:color w:val="333333"/>
          <w:sz w:val="44"/>
          <w:szCs w:val="44"/>
          <w:lang w:eastAsia="zh-CN"/>
        </w:rPr>
        <w:lastRenderedPageBreak/>
        <w:t>绩效评价工作小组主要成员</w:t>
      </w:r>
    </w:p>
    <w:p w:rsidR="00BF1B64" w:rsidRPr="00AC264D" w:rsidRDefault="00BF1B64" w:rsidP="00BF1B64">
      <w:pPr>
        <w:spacing w:line="760" w:lineRule="exact"/>
        <w:ind w:firstLineChars="200" w:firstLine="600"/>
        <w:rPr>
          <w:rFonts w:ascii="宋体" w:hAnsi="宋体" w:cs="仿宋"/>
          <w:sz w:val="30"/>
          <w:szCs w:val="30"/>
          <w:lang w:eastAsia="zh-CN"/>
        </w:rPr>
      </w:pPr>
      <w:r w:rsidRPr="00AC264D">
        <w:rPr>
          <w:rFonts w:ascii="宋体" w:hAnsi="宋体" w:cs="仿宋" w:hint="eastAsia"/>
          <w:sz w:val="30"/>
          <w:szCs w:val="30"/>
          <w:lang w:eastAsia="zh-CN"/>
        </w:rPr>
        <w:t>组  长：</w:t>
      </w:r>
      <w:r w:rsidRPr="00AC264D">
        <w:rPr>
          <w:rFonts w:ascii="宋体" w:hAnsi="宋体" w:cs="仿宋" w:hint="eastAsia"/>
          <w:spacing w:val="-6"/>
          <w:sz w:val="30"/>
          <w:szCs w:val="30"/>
          <w:lang w:eastAsia="zh-CN"/>
        </w:rPr>
        <w:t>陈健泳（主任注册会计师、首席资产评估师、高级会计师）</w:t>
      </w:r>
    </w:p>
    <w:p w:rsidR="00BF1B64" w:rsidRPr="00AC264D" w:rsidRDefault="00BF1B64" w:rsidP="00BF1B64">
      <w:pPr>
        <w:spacing w:line="760" w:lineRule="exact"/>
        <w:ind w:firstLineChars="200" w:firstLine="600"/>
        <w:rPr>
          <w:rFonts w:ascii="宋体" w:hAnsi="宋体" w:cs="仿宋"/>
          <w:sz w:val="30"/>
          <w:szCs w:val="30"/>
          <w:lang w:eastAsia="zh-CN"/>
        </w:rPr>
      </w:pPr>
      <w:r w:rsidRPr="00AC264D">
        <w:rPr>
          <w:rFonts w:ascii="宋体" w:hAnsi="宋体" w:cs="仿宋" w:hint="eastAsia"/>
          <w:sz w:val="30"/>
          <w:szCs w:val="30"/>
          <w:lang w:eastAsia="zh-CN"/>
        </w:rPr>
        <w:t>副组长：陈国民（注册会计师）</w:t>
      </w:r>
    </w:p>
    <w:p w:rsidR="00BF1B64" w:rsidRPr="00AC264D" w:rsidRDefault="00BF1B64" w:rsidP="00BF1B64">
      <w:pPr>
        <w:spacing w:line="760" w:lineRule="exact"/>
        <w:ind w:firstLineChars="200" w:firstLine="600"/>
        <w:rPr>
          <w:rFonts w:ascii="宋体" w:hAnsi="宋体" w:cs="仿宋"/>
          <w:sz w:val="30"/>
          <w:szCs w:val="30"/>
          <w:lang w:eastAsia="zh-CN"/>
        </w:rPr>
      </w:pPr>
      <w:r w:rsidRPr="00AC264D">
        <w:rPr>
          <w:rFonts w:ascii="宋体" w:hAnsi="宋体" w:cs="仿宋" w:hint="eastAsia"/>
          <w:sz w:val="30"/>
          <w:szCs w:val="30"/>
          <w:lang w:eastAsia="zh-CN"/>
        </w:rPr>
        <w:t>成  员：蔡清泼（注册会计师、注册税务师）</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郑秀梅（注册会计师、注册税务师）</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洪超元（注册会计师）</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许宗读（会计师）</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张晓斌（审计助理）</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陈辉煌（助理会计师）</w:t>
      </w:r>
    </w:p>
    <w:p w:rsidR="00BF1B64" w:rsidRPr="00AC264D" w:rsidRDefault="00BF1B64" w:rsidP="00BF1B64">
      <w:pPr>
        <w:spacing w:line="760" w:lineRule="exact"/>
        <w:ind w:firstLineChars="590" w:firstLine="1770"/>
        <w:rPr>
          <w:rFonts w:ascii="宋体" w:hAnsi="宋体" w:cs="仿宋"/>
          <w:sz w:val="30"/>
          <w:szCs w:val="30"/>
          <w:lang w:eastAsia="zh-CN"/>
        </w:rPr>
      </w:pPr>
      <w:r w:rsidRPr="00AC264D">
        <w:rPr>
          <w:rFonts w:ascii="宋体" w:hAnsi="宋体" w:cs="仿宋" w:hint="eastAsia"/>
          <w:sz w:val="30"/>
          <w:szCs w:val="30"/>
          <w:lang w:eastAsia="zh-CN"/>
        </w:rPr>
        <w:t>曾庆红（档案管理人员）</w:t>
      </w:r>
    </w:p>
    <w:p w:rsidR="00BF1B64" w:rsidRPr="00BF1B64" w:rsidRDefault="00BF1B64" w:rsidP="00BF1B64">
      <w:pPr>
        <w:tabs>
          <w:tab w:val="left" w:pos="2100"/>
        </w:tabs>
        <w:spacing w:line="1020" w:lineRule="exact"/>
        <w:jc w:val="center"/>
        <w:rPr>
          <w:rFonts w:ascii="宋体" w:hAnsi="宋体" w:cs="仿宋"/>
          <w:sz w:val="30"/>
          <w:szCs w:val="30"/>
          <w:lang w:eastAsia="zh-CN"/>
        </w:rPr>
      </w:pPr>
    </w:p>
    <w:p w:rsidR="00625BCC" w:rsidRDefault="006A3D78" w:rsidP="00BF1B64">
      <w:pPr>
        <w:spacing w:line="760" w:lineRule="exact"/>
        <w:jc w:val="center"/>
        <w:rPr>
          <w:rFonts w:ascii="黑体" w:eastAsia="黑体" w:hAnsiTheme="minorEastAsia"/>
          <w:sz w:val="36"/>
          <w:szCs w:val="36"/>
          <w:lang w:eastAsia="zh-CN"/>
        </w:rPr>
      </w:pPr>
      <w:r>
        <w:rPr>
          <w:rFonts w:ascii="宋体" w:hAnsi="宋体" w:cs="仿宋"/>
          <w:sz w:val="30"/>
          <w:szCs w:val="30"/>
          <w:lang w:eastAsia="zh-CN"/>
        </w:rPr>
        <w:br w:type="page"/>
      </w:r>
      <w:r w:rsidR="00D8302F" w:rsidRPr="00D8302F">
        <w:rPr>
          <w:rFonts w:ascii="黑体" w:eastAsia="黑体" w:hAnsiTheme="minorEastAsia" w:hint="eastAsia"/>
          <w:sz w:val="36"/>
          <w:szCs w:val="36"/>
          <w:lang w:eastAsia="zh-CN"/>
        </w:rPr>
        <w:lastRenderedPageBreak/>
        <w:t>2018年石狮市</w:t>
      </w:r>
      <w:r w:rsidR="003F3E34">
        <w:rPr>
          <w:rFonts w:ascii="黑体" w:eastAsia="黑体" w:hAnsiTheme="minorEastAsia" w:hint="eastAsia"/>
          <w:sz w:val="36"/>
          <w:szCs w:val="36"/>
          <w:lang w:eastAsia="zh-CN"/>
        </w:rPr>
        <w:t>区污水</w:t>
      </w:r>
      <w:r w:rsidR="00D8302F" w:rsidRPr="00D8302F">
        <w:rPr>
          <w:rFonts w:ascii="黑体" w:eastAsia="黑体" w:hAnsiTheme="minorEastAsia" w:hint="eastAsia"/>
          <w:sz w:val="36"/>
          <w:szCs w:val="36"/>
          <w:lang w:eastAsia="zh-CN"/>
        </w:rPr>
        <w:t>泵站及</w:t>
      </w:r>
      <w:r w:rsidR="003F3E34">
        <w:rPr>
          <w:rFonts w:ascii="黑体" w:eastAsia="黑体" w:hAnsiTheme="minorEastAsia" w:hint="eastAsia"/>
          <w:sz w:val="36"/>
          <w:szCs w:val="36"/>
          <w:lang w:eastAsia="zh-CN"/>
        </w:rPr>
        <w:t>排水排污</w:t>
      </w:r>
    </w:p>
    <w:p w:rsidR="00D8302F" w:rsidRPr="00D8302F" w:rsidRDefault="003F3E34" w:rsidP="00625BCC">
      <w:pPr>
        <w:spacing w:after="0" w:line="580" w:lineRule="exact"/>
        <w:jc w:val="center"/>
        <w:rPr>
          <w:rFonts w:ascii="黑体" w:eastAsia="黑体" w:hAnsiTheme="minorEastAsia"/>
          <w:sz w:val="36"/>
          <w:szCs w:val="36"/>
          <w:lang w:eastAsia="zh-CN"/>
        </w:rPr>
      </w:pPr>
      <w:r>
        <w:rPr>
          <w:rFonts w:ascii="黑体" w:eastAsia="黑体" w:hAnsiTheme="minorEastAsia" w:hint="eastAsia"/>
          <w:sz w:val="36"/>
          <w:szCs w:val="36"/>
          <w:lang w:eastAsia="zh-CN"/>
        </w:rPr>
        <w:t>设施维护</w:t>
      </w:r>
      <w:r w:rsidR="00D8302F" w:rsidRPr="00D8302F">
        <w:rPr>
          <w:rFonts w:ascii="黑体" w:eastAsia="黑体" w:hAnsiTheme="minorEastAsia" w:hint="eastAsia"/>
          <w:sz w:val="36"/>
          <w:szCs w:val="36"/>
          <w:lang w:eastAsia="zh-CN"/>
        </w:rPr>
        <w:t>项目专项支出绩效评价报告</w:t>
      </w:r>
    </w:p>
    <w:p w:rsidR="00D8302F" w:rsidRPr="00D8302F" w:rsidRDefault="00D8302F" w:rsidP="00D8302F">
      <w:pPr>
        <w:spacing w:line="760" w:lineRule="exact"/>
        <w:ind w:firstLineChars="590" w:firstLine="1770"/>
        <w:rPr>
          <w:rFonts w:ascii="宋体" w:hAnsi="宋体" w:cs="仿宋"/>
          <w:sz w:val="30"/>
          <w:szCs w:val="30"/>
          <w:lang w:eastAsia="zh-CN"/>
        </w:rPr>
      </w:pPr>
    </w:p>
    <w:p w:rsidR="00AA3EB7" w:rsidRPr="001A774F" w:rsidRDefault="00AA3EB7" w:rsidP="00D8302F">
      <w:pPr>
        <w:spacing w:line="700" w:lineRule="exact"/>
        <w:ind w:firstLineChars="200" w:firstLine="482"/>
        <w:rPr>
          <w:rFonts w:ascii="宋体" w:hAnsi="宋体" w:cs="宋体"/>
          <w:color w:val="333333"/>
          <w:sz w:val="24"/>
          <w:lang w:eastAsia="zh-CN"/>
        </w:rPr>
      </w:pPr>
      <w:r w:rsidRPr="001A774F">
        <w:rPr>
          <w:rFonts w:ascii="宋体" w:hAnsi="宋体" w:cs="宋体" w:hint="eastAsia"/>
          <w:b/>
          <w:bCs/>
          <w:color w:val="000000"/>
          <w:sz w:val="24"/>
          <w:lang w:eastAsia="zh-CN"/>
        </w:rPr>
        <w:t xml:space="preserve"> [摘要] </w:t>
      </w:r>
      <w:r w:rsidRPr="00F35C52">
        <w:rPr>
          <w:rFonts w:ascii="宋体" w:hAnsi="宋体" w:cs="宋体" w:hint="eastAsia"/>
          <w:color w:val="000000"/>
          <w:sz w:val="24"/>
          <w:lang w:eastAsia="zh-CN"/>
        </w:rPr>
        <w:t>泉州众和有限责任会计师事务所</w:t>
      </w:r>
      <w:r w:rsidRPr="001A774F">
        <w:rPr>
          <w:rFonts w:ascii="宋体" w:hAnsi="宋体" w:cs="宋体" w:hint="eastAsia"/>
          <w:color w:val="000000"/>
          <w:sz w:val="24"/>
          <w:lang w:eastAsia="zh-CN"/>
        </w:rPr>
        <w:t>接受</w:t>
      </w:r>
      <w:r>
        <w:rPr>
          <w:rFonts w:ascii="宋体" w:hAnsi="宋体" w:cs="宋体" w:hint="eastAsia"/>
          <w:color w:val="000000"/>
          <w:sz w:val="24"/>
          <w:lang w:eastAsia="zh-CN"/>
        </w:rPr>
        <w:t>石狮市</w:t>
      </w:r>
      <w:r w:rsidRPr="001A774F">
        <w:rPr>
          <w:rFonts w:ascii="宋体" w:hAnsi="宋体" w:cs="宋体" w:hint="eastAsia"/>
          <w:color w:val="000000"/>
          <w:sz w:val="24"/>
          <w:lang w:eastAsia="zh-CN"/>
        </w:rPr>
        <w:t>财政局委托，对</w:t>
      </w:r>
      <w:r w:rsidR="005941EE" w:rsidRPr="005941EE">
        <w:rPr>
          <w:rFonts w:ascii="宋体" w:hAnsi="宋体" w:cs="宋体" w:hint="eastAsia"/>
          <w:color w:val="000000"/>
          <w:sz w:val="24"/>
          <w:lang w:eastAsia="zh-CN"/>
        </w:rPr>
        <w:t>2018年石狮市</w:t>
      </w:r>
      <w:r w:rsidR="003F3E34">
        <w:rPr>
          <w:rFonts w:ascii="宋体" w:hAnsi="宋体" w:cs="宋体" w:hint="eastAsia"/>
          <w:color w:val="000000"/>
          <w:sz w:val="24"/>
          <w:lang w:eastAsia="zh-CN"/>
        </w:rPr>
        <w:t>区污水泵站及排水排污设施维护项目</w:t>
      </w:r>
      <w:r w:rsidR="00A71817">
        <w:rPr>
          <w:rFonts w:ascii="宋体" w:hAnsi="宋体" w:cs="宋体" w:hint="eastAsia"/>
          <w:color w:val="000000"/>
          <w:sz w:val="24"/>
          <w:lang w:eastAsia="zh-CN"/>
        </w:rPr>
        <w:t>专项</w:t>
      </w:r>
      <w:r w:rsidR="005941EE" w:rsidRPr="005941EE">
        <w:rPr>
          <w:rFonts w:ascii="宋体" w:hAnsi="宋体" w:cs="宋体" w:hint="eastAsia"/>
          <w:color w:val="000000"/>
          <w:sz w:val="24"/>
          <w:lang w:eastAsia="zh-CN"/>
        </w:rPr>
        <w:t>支出</w:t>
      </w:r>
      <w:r w:rsidRPr="001A774F">
        <w:rPr>
          <w:rFonts w:ascii="宋体" w:hAnsi="宋体" w:cs="宋体" w:hint="eastAsia"/>
          <w:color w:val="000000"/>
          <w:sz w:val="24"/>
          <w:lang w:eastAsia="zh-CN"/>
        </w:rPr>
        <w:t>进行绩效评价。经过审慎和科学评估，绩效评价工作小组全体成员一致认为，</w:t>
      </w:r>
      <w:r w:rsidRPr="00F35C52">
        <w:rPr>
          <w:rFonts w:ascii="宋体" w:hAnsi="宋体" w:cs="宋体" w:hint="eastAsia"/>
          <w:color w:val="000000"/>
          <w:sz w:val="24"/>
          <w:lang w:eastAsia="zh-CN"/>
        </w:rPr>
        <w:t>2018年</w:t>
      </w:r>
      <w:r w:rsidR="005941EE" w:rsidRPr="005941EE">
        <w:rPr>
          <w:rFonts w:ascii="宋体" w:hAnsi="宋体" w:cs="宋体" w:hint="eastAsia"/>
          <w:color w:val="000000"/>
          <w:sz w:val="24"/>
          <w:lang w:eastAsia="zh-CN"/>
        </w:rPr>
        <w:t>石狮市</w:t>
      </w:r>
      <w:r w:rsidR="003F3E34">
        <w:rPr>
          <w:rFonts w:ascii="宋体" w:hAnsi="宋体" w:cs="宋体" w:hint="eastAsia"/>
          <w:color w:val="000000"/>
          <w:sz w:val="24"/>
          <w:lang w:eastAsia="zh-CN"/>
        </w:rPr>
        <w:t>区污水泵站及排水排污设施维护项目</w:t>
      </w:r>
      <w:r w:rsidR="00EF2CB5">
        <w:rPr>
          <w:rFonts w:ascii="宋体" w:hAnsi="宋体" w:cs="宋体" w:hint="eastAsia"/>
          <w:color w:val="000000"/>
          <w:sz w:val="24"/>
          <w:lang w:eastAsia="zh-CN"/>
        </w:rPr>
        <w:t>专项</w:t>
      </w:r>
      <w:r w:rsidR="00EF2CB5" w:rsidRPr="005941EE">
        <w:rPr>
          <w:rFonts w:ascii="宋体" w:hAnsi="宋体" w:cs="宋体" w:hint="eastAsia"/>
          <w:color w:val="000000"/>
          <w:sz w:val="24"/>
          <w:lang w:eastAsia="zh-CN"/>
        </w:rPr>
        <w:t>支出</w:t>
      </w:r>
      <w:r w:rsidRPr="001A774F">
        <w:rPr>
          <w:rFonts w:ascii="宋体" w:hAnsi="宋体" w:cs="宋体" w:hint="eastAsia"/>
          <w:color w:val="000000"/>
          <w:sz w:val="24"/>
          <w:lang w:eastAsia="zh-CN"/>
        </w:rPr>
        <w:t>绩效评价总分为</w:t>
      </w:r>
      <w:r w:rsidR="0000261A">
        <w:rPr>
          <w:rFonts w:ascii="宋体" w:hAnsi="宋体" w:cs="宋体" w:hint="eastAsia"/>
          <w:color w:val="000000"/>
          <w:sz w:val="24"/>
          <w:lang w:eastAsia="zh-CN"/>
        </w:rPr>
        <w:t>67.44</w:t>
      </w:r>
      <w:r w:rsidRPr="001A774F">
        <w:rPr>
          <w:rFonts w:ascii="宋体" w:hAnsi="宋体" w:cs="宋体" w:hint="eastAsia"/>
          <w:color w:val="000000"/>
          <w:sz w:val="24"/>
          <w:lang w:eastAsia="zh-CN"/>
        </w:rPr>
        <w:t>分，评价等级为</w:t>
      </w:r>
      <w:r w:rsidR="00EF2CB5">
        <w:rPr>
          <w:rFonts w:ascii="宋体" w:hAnsi="宋体" w:cs="宋体" w:hint="eastAsia"/>
          <w:color w:val="000000"/>
          <w:sz w:val="24"/>
          <w:lang w:eastAsia="zh-CN"/>
        </w:rPr>
        <w:t>合格</w:t>
      </w:r>
      <w:r w:rsidRPr="001A774F">
        <w:rPr>
          <w:rFonts w:ascii="宋体" w:hAnsi="宋体" w:cs="宋体" w:hint="eastAsia"/>
          <w:color w:val="000000"/>
          <w:sz w:val="24"/>
          <w:lang w:eastAsia="zh-CN"/>
        </w:rPr>
        <w:t>。本报告详述了</w:t>
      </w:r>
      <w:r w:rsidR="005941EE" w:rsidRPr="00F35C52">
        <w:rPr>
          <w:rFonts w:ascii="宋体" w:hAnsi="宋体" w:cs="宋体" w:hint="eastAsia"/>
          <w:color w:val="000000"/>
          <w:sz w:val="24"/>
          <w:lang w:eastAsia="zh-CN"/>
        </w:rPr>
        <w:t>2018年</w:t>
      </w:r>
      <w:r w:rsidR="005941EE" w:rsidRPr="005941EE">
        <w:rPr>
          <w:rFonts w:ascii="宋体" w:hAnsi="宋体" w:cs="宋体" w:hint="eastAsia"/>
          <w:color w:val="000000"/>
          <w:sz w:val="24"/>
          <w:lang w:eastAsia="zh-CN"/>
        </w:rPr>
        <w:t>石狮市</w:t>
      </w:r>
      <w:r w:rsidR="003F3E34">
        <w:rPr>
          <w:rFonts w:ascii="宋体" w:hAnsi="宋体" w:cs="宋体" w:hint="eastAsia"/>
          <w:color w:val="000000"/>
          <w:sz w:val="24"/>
          <w:lang w:eastAsia="zh-CN"/>
        </w:rPr>
        <w:t>区污水泵站及排水排污设施维护项目</w:t>
      </w:r>
      <w:r w:rsidRPr="001A774F">
        <w:rPr>
          <w:rFonts w:ascii="宋体" w:hAnsi="宋体" w:cs="宋体" w:hint="eastAsia"/>
          <w:color w:val="000000"/>
          <w:sz w:val="24"/>
          <w:lang w:eastAsia="zh-CN"/>
        </w:rPr>
        <w:t>专项支出的基本情况和专项资金绩效评价的详细指标，并对该专项资金绩效存在的问题提出改进建议。</w:t>
      </w:r>
    </w:p>
    <w:p w:rsidR="00D8302F" w:rsidRDefault="00AA3EB7" w:rsidP="00D8302F">
      <w:pPr>
        <w:shd w:val="clear" w:color="auto" w:fill="FFFFFF"/>
        <w:spacing w:line="700" w:lineRule="exact"/>
        <w:ind w:firstLine="567"/>
        <w:rPr>
          <w:rFonts w:ascii="宋体" w:hAnsi="宋体" w:cs="宋体"/>
          <w:color w:val="000000"/>
          <w:sz w:val="24"/>
          <w:lang w:eastAsia="zh-CN"/>
        </w:rPr>
      </w:pPr>
      <w:r w:rsidRPr="001A774F">
        <w:rPr>
          <w:rFonts w:ascii="宋体" w:hAnsi="宋体" w:cs="宋体" w:hint="eastAsia"/>
          <w:b/>
          <w:bCs/>
          <w:color w:val="000000"/>
          <w:sz w:val="24"/>
          <w:lang w:eastAsia="zh-CN"/>
        </w:rPr>
        <w:t>[关键词] </w:t>
      </w:r>
      <w:r w:rsidRPr="00F35C52">
        <w:rPr>
          <w:rFonts w:ascii="宋体" w:hAnsi="宋体" w:cs="宋体" w:hint="eastAsia"/>
          <w:color w:val="000000"/>
          <w:sz w:val="24"/>
          <w:lang w:eastAsia="zh-CN"/>
        </w:rPr>
        <w:t>石狮市</w:t>
      </w:r>
      <w:r w:rsidR="00A75221">
        <w:rPr>
          <w:rFonts w:ascii="宋体" w:hAnsi="宋体" w:cs="宋体" w:hint="eastAsia"/>
          <w:color w:val="000000"/>
          <w:sz w:val="24"/>
          <w:lang w:eastAsia="zh-CN"/>
        </w:rPr>
        <w:t>污水管网</w:t>
      </w:r>
      <w:r w:rsidRPr="001A774F">
        <w:rPr>
          <w:rFonts w:ascii="宋体" w:hAnsi="宋体" w:cs="宋体" w:hint="eastAsia"/>
          <w:color w:val="000000"/>
          <w:sz w:val="24"/>
          <w:lang w:eastAsia="zh-CN"/>
        </w:rPr>
        <w:t>  </w:t>
      </w:r>
      <w:r w:rsidR="005941EE" w:rsidRPr="005941EE">
        <w:rPr>
          <w:rFonts w:ascii="宋体" w:hAnsi="宋体" w:cs="宋体" w:hint="eastAsia"/>
          <w:color w:val="000000"/>
          <w:sz w:val="24"/>
          <w:lang w:eastAsia="zh-CN"/>
        </w:rPr>
        <w:t>泵站维护</w:t>
      </w:r>
      <w:r w:rsidR="00A75221">
        <w:rPr>
          <w:rFonts w:ascii="宋体" w:hAnsi="宋体" w:cs="宋体" w:hint="eastAsia"/>
          <w:color w:val="000000"/>
          <w:sz w:val="24"/>
          <w:lang w:eastAsia="zh-CN"/>
        </w:rPr>
        <w:t xml:space="preserve">　</w:t>
      </w:r>
      <w:r>
        <w:rPr>
          <w:rFonts w:ascii="宋体" w:hAnsi="宋体" w:cs="宋体" w:hint="eastAsia"/>
          <w:color w:val="000000"/>
          <w:sz w:val="24"/>
          <w:lang w:eastAsia="zh-CN"/>
        </w:rPr>
        <w:t>专项</w:t>
      </w:r>
      <w:r w:rsidR="00C4496A">
        <w:rPr>
          <w:rFonts w:ascii="宋体" w:hAnsi="宋体" w:cs="宋体" w:hint="eastAsia"/>
          <w:color w:val="000000"/>
          <w:sz w:val="24"/>
          <w:lang w:eastAsia="zh-CN"/>
        </w:rPr>
        <w:t>支出</w:t>
      </w:r>
      <w:r w:rsidRPr="001A774F">
        <w:rPr>
          <w:rFonts w:ascii="宋体" w:hAnsi="宋体" w:cs="宋体" w:hint="eastAsia"/>
          <w:color w:val="000000"/>
          <w:sz w:val="24"/>
          <w:lang w:eastAsia="zh-CN"/>
        </w:rPr>
        <w:t>绩效评价</w:t>
      </w:r>
    </w:p>
    <w:p w:rsidR="00D8302F" w:rsidRDefault="00D8302F">
      <w:pPr>
        <w:rPr>
          <w:rFonts w:ascii="宋体" w:hAnsi="宋体" w:cs="宋体"/>
          <w:color w:val="000000"/>
          <w:sz w:val="24"/>
          <w:lang w:eastAsia="zh-CN"/>
        </w:rPr>
      </w:pPr>
      <w:r>
        <w:rPr>
          <w:rFonts w:ascii="宋体" w:hAnsi="宋体" w:cs="宋体"/>
          <w:color w:val="000000"/>
          <w:sz w:val="24"/>
          <w:lang w:eastAsia="zh-CN"/>
        </w:rPr>
        <w:br w:type="page"/>
      </w:r>
    </w:p>
    <w:sdt>
      <w:sdtPr>
        <w:rPr>
          <w:smallCaps w:val="0"/>
          <w:spacing w:val="0"/>
          <w:sz w:val="22"/>
          <w:szCs w:val="22"/>
          <w:lang w:val="zh-CN"/>
        </w:rPr>
        <w:id w:val="327881"/>
        <w:docPartObj>
          <w:docPartGallery w:val="Table of Contents"/>
          <w:docPartUnique/>
        </w:docPartObj>
      </w:sdtPr>
      <w:sdtEndPr>
        <w:rPr>
          <w:lang w:val="en-US"/>
        </w:rPr>
      </w:sdtEndPr>
      <w:sdtContent>
        <w:p w:rsidR="00A556D1" w:rsidRDefault="00A556D1" w:rsidP="00D3782D">
          <w:pPr>
            <w:pStyle w:val="TOC"/>
            <w:jc w:val="center"/>
          </w:pPr>
          <w:r w:rsidRPr="00D3782D">
            <w:rPr>
              <w:b/>
              <w:lang w:val="zh-CN"/>
            </w:rPr>
            <w:t>目录</w:t>
          </w:r>
        </w:p>
        <w:p w:rsidR="00106949" w:rsidRPr="00106949" w:rsidRDefault="00FF280D" w:rsidP="00106949">
          <w:pPr>
            <w:pStyle w:val="10"/>
            <w:rPr>
              <w:rFonts w:asciiTheme="minorHAnsi" w:eastAsiaTheme="minorEastAsia" w:hAnsiTheme="minorHAnsi" w:cstheme="minorBidi"/>
              <w:kern w:val="2"/>
              <w:lang w:bidi="ar-SA"/>
            </w:rPr>
          </w:pPr>
          <w:r w:rsidRPr="00FF280D">
            <w:fldChar w:fldCharType="begin"/>
          </w:r>
          <w:r w:rsidR="00A556D1">
            <w:instrText xml:space="preserve"> TOC \o "1-3" \h \z \u </w:instrText>
          </w:r>
          <w:r w:rsidRPr="00FF280D">
            <w:fldChar w:fldCharType="separate"/>
          </w:r>
          <w:hyperlink w:anchor="_Toc13334288" w:history="1">
            <w:r w:rsidR="00106949" w:rsidRPr="00106949">
              <w:rPr>
                <w:rStyle w:val="a7"/>
                <w:rFonts w:hint="eastAsia"/>
              </w:rPr>
              <w:t>引　言</w:t>
            </w:r>
            <w:r w:rsidR="00106949" w:rsidRPr="00106949">
              <w:rPr>
                <w:webHidden/>
              </w:rPr>
              <w:tab/>
            </w:r>
            <w:r w:rsidRPr="00687AD9">
              <w:rPr>
                <w:b w:val="0"/>
                <w:webHidden/>
                <w:sz w:val="21"/>
                <w:szCs w:val="21"/>
              </w:rPr>
              <w:fldChar w:fldCharType="begin"/>
            </w:r>
            <w:r w:rsidR="00106949" w:rsidRPr="00687AD9">
              <w:rPr>
                <w:b w:val="0"/>
                <w:webHidden/>
                <w:sz w:val="21"/>
                <w:szCs w:val="21"/>
              </w:rPr>
              <w:instrText xml:space="preserve"> PAGEREF _Toc13334288 \h </w:instrText>
            </w:r>
            <w:r w:rsidRPr="00687AD9">
              <w:rPr>
                <w:b w:val="0"/>
                <w:webHidden/>
                <w:sz w:val="21"/>
                <w:szCs w:val="21"/>
              </w:rPr>
            </w:r>
            <w:r w:rsidRPr="00687AD9">
              <w:rPr>
                <w:b w:val="0"/>
                <w:webHidden/>
                <w:sz w:val="21"/>
                <w:szCs w:val="21"/>
              </w:rPr>
              <w:fldChar w:fldCharType="separate"/>
            </w:r>
            <w:r w:rsidR="009A2854">
              <w:rPr>
                <w:b w:val="0"/>
                <w:webHidden/>
                <w:sz w:val="21"/>
                <w:szCs w:val="21"/>
              </w:rPr>
              <w:t>6</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89" w:history="1">
            <w:r w:rsidR="00106949" w:rsidRPr="00106949">
              <w:rPr>
                <w:rStyle w:val="a7"/>
                <w:rFonts w:eastAsiaTheme="minorEastAsia" w:hint="eastAsia"/>
                <w:sz w:val="24"/>
                <w:szCs w:val="24"/>
              </w:rPr>
              <w:t>（一）管理层的责任</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_Toc13334289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6</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0" w:history="1">
            <w:r w:rsidR="00106949" w:rsidRPr="00106949">
              <w:rPr>
                <w:rStyle w:val="a7"/>
                <w:rFonts w:eastAsiaTheme="minorEastAsia" w:hint="eastAsia"/>
                <w:sz w:val="24"/>
                <w:szCs w:val="24"/>
              </w:rPr>
              <w:t>（二）注册会计师的责任</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_Toc13334290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6</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291" w:history="1">
            <w:r w:rsidR="00106949" w:rsidRPr="000709AF">
              <w:rPr>
                <w:rStyle w:val="a7"/>
                <w:rFonts w:hint="eastAsia"/>
              </w:rPr>
              <w:t>一、基本概况</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_Toc13334291 \h </w:instrText>
            </w:r>
            <w:r w:rsidRPr="00687AD9">
              <w:rPr>
                <w:b w:val="0"/>
                <w:webHidden/>
                <w:sz w:val="21"/>
                <w:szCs w:val="21"/>
              </w:rPr>
            </w:r>
            <w:r w:rsidRPr="00687AD9">
              <w:rPr>
                <w:b w:val="0"/>
                <w:webHidden/>
                <w:sz w:val="21"/>
                <w:szCs w:val="21"/>
              </w:rPr>
              <w:fldChar w:fldCharType="separate"/>
            </w:r>
            <w:r w:rsidR="009A2854">
              <w:rPr>
                <w:b w:val="0"/>
                <w:webHidden/>
                <w:sz w:val="21"/>
                <w:szCs w:val="21"/>
              </w:rPr>
              <w:t>7</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2" w:history="1">
            <w:r w:rsidR="00106949" w:rsidRPr="00106949">
              <w:rPr>
                <w:rStyle w:val="a7"/>
                <w:rFonts w:eastAsiaTheme="minorEastAsia" w:hint="eastAsia"/>
                <w:sz w:val="24"/>
                <w:szCs w:val="24"/>
              </w:rPr>
              <w:t>（一）项目基本情况</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_Toc13334292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7</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3" w:history="1">
            <w:r w:rsidR="00106949" w:rsidRPr="00106949">
              <w:rPr>
                <w:rStyle w:val="a7"/>
                <w:rFonts w:eastAsiaTheme="minorEastAsia" w:hint="eastAsia"/>
                <w:sz w:val="24"/>
                <w:szCs w:val="24"/>
              </w:rPr>
              <w:t>（二）项目单位基本情况</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_Toc13334293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7</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4" w:history="1">
            <w:r w:rsidR="00106949" w:rsidRPr="00106949">
              <w:rPr>
                <w:rStyle w:val="a7"/>
                <w:rFonts w:eastAsiaTheme="minorEastAsia" w:hint="eastAsia"/>
                <w:sz w:val="24"/>
                <w:szCs w:val="24"/>
              </w:rPr>
              <w:t>（三）项目资金使用情况</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_Toc13334294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8</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295" w:history="1">
            <w:r w:rsidR="00106949" w:rsidRPr="000709AF">
              <w:rPr>
                <w:rStyle w:val="a7"/>
                <w:rFonts w:hint="eastAsia"/>
              </w:rPr>
              <w:t>二、评价依据</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_Toc13334295 \h </w:instrText>
            </w:r>
            <w:r w:rsidRPr="00687AD9">
              <w:rPr>
                <w:b w:val="0"/>
                <w:webHidden/>
                <w:sz w:val="21"/>
                <w:szCs w:val="21"/>
              </w:rPr>
            </w:r>
            <w:r w:rsidRPr="00687AD9">
              <w:rPr>
                <w:b w:val="0"/>
                <w:webHidden/>
                <w:sz w:val="21"/>
                <w:szCs w:val="21"/>
              </w:rPr>
              <w:fldChar w:fldCharType="separate"/>
            </w:r>
            <w:r w:rsidR="009A2854">
              <w:rPr>
                <w:b w:val="0"/>
                <w:webHidden/>
                <w:sz w:val="21"/>
                <w:szCs w:val="21"/>
              </w:rPr>
              <w:t>8</w:t>
            </w:r>
            <w:r w:rsidRPr="00687AD9">
              <w:rPr>
                <w:b w:val="0"/>
                <w:webHidden/>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296" w:history="1">
            <w:r w:rsidR="00106949" w:rsidRPr="000709AF">
              <w:rPr>
                <w:rStyle w:val="a7"/>
                <w:rFonts w:hint="eastAsia"/>
              </w:rPr>
              <w:t>三、绩效评价的原则、方法和标准</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_Toc13334296 \h </w:instrText>
            </w:r>
            <w:r w:rsidRPr="00687AD9">
              <w:rPr>
                <w:b w:val="0"/>
                <w:webHidden/>
                <w:sz w:val="21"/>
                <w:szCs w:val="21"/>
              </w:rPr>
            </w:r>
            <w:r w:rsidRPr="00687AD9">
              <w:rPr>
                <w:b w:val="0"/>
                <w:webHidden/>
                <w:sz w:val="21"/>
                <w:szCs w:val="21"/>
              </w:rPr>
              <w:fldChar w:fldCharType="separate"/>
            </w:r>
            <w:r w:rsidR="009A2854">
              <w:rPr>
                <w:b w:val="0"/>
                <w:webHidden/>
                <w:sz w:val="21"/>
                <w:szCs w:val="21"/>
              </w:rPr>
              <w:t>9</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7" w:history="1">
            <w:r w:rsidR="00106949" w:rsidRPr="00106949">
              <w:rPr>
                <w:rStyle w:val="a7"/>
                <w:rFonts w:eastAsiaTheme="minorEastAsia" w:hint="eastAsia"/>
                <w:sz w:val="24"/>
                <w:szCs w:val="24"/>
              </w:rPr>
              <w:t>（一）绩效评价指标的确定应当遵循的原则</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_Toc13334297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9</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8" w:history="1">
            <w:r w:rsidR="00106949" w:rsidRPr="00106949">
              <w:rPr>
                <w:rStyle w:val="a7"/>
                <w:rFonts w:eastAsiaTheme="minorEastAsia" w:hint="eastAsia"/>
                <w:sz w:val="24"/>
                <w:szCs w:val="24"/>
              </w:rPr>
              <w:t>（二）绩效评价方法的选用</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_Toc13334298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10</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299" w:history="1">
            <w:r w:rsidR="00106949" w:rsidRPr="00106949">
              <w:rPr>
                <w:rStyle w:val="a7"/>
                <w:rFonts w:eastAsiaTheme="minorEastAsia" w:hint="eastAsia"/>
                <w:sz w:val="24"/>
                <w:szCs w:val="24"/>
              </w:rPr>
              <w:t>（三）绩效评价标准的确定</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_Toc13334299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10</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00" w:history="1">
            <w:r w:rsidR="00106949" w:rsidRPr="000709AF">
              <w:rPr>
                <w:rStyle w:val="a7"/>
                <w:rFonts w:hint="eastAsia"/>
              </w:rPr>
              <w:t>四、绩效评价指标体系及评价标准</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_Toc13334300 \h </w:instrText>
            </w:r>
            <w:r w:rsidRPr="00687AD9">
              <w:rPr>
                <w:b w:val="0"/>
                <w:webHidden/>
                <w:sz w:val="21"/>
                <w:szCs w:val="21"/>
              </w:rPr>
            </w:r>
            <w:r w:rsidRPr="00687AD9">
              <w:rPr>
                <w:b w:val="0"/>
                <w:webHidden/>
                <w:sz w:val="21"/>
                <w:szCs w:val="21"/>
              </w:rPr>
              <w:fldChar w:fldCharType="separate"/>
            </w:r>
            <w:r w:rsidR="009A2854">
              <w:rPr>
                <w:b w:val="0"/>
                <w:webHidden/>
                <w:sz w:val="21"/>
                <w:szCs w:val="21"/>
              </w:rPr>
              <w:t>10</w:t>
            </w:r>
            <w:r w:rsidRPr="00687AD9">
              <w:rPr>
                <w:b w:val="0"/>
                <w:webHidden/>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01" w:history="1">
            <w:r w:rsidR="00106949" w:rsidRPr="000709AF">
              <w:rPr>
                <w:rStyle w:val="a7"/>
                <w:rFonts w:hint="eastAsia"/>
              </w:rPr>
              <w:t>五、项目绩效分析</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_Toc13334301 \h </w:instrText>
            </w:r>
            <w:r w:rsidRPr="00687AD9">
              <w:rPr>
                <w:b w:val="0"/>
                <w:webHidden/>
                <w:sz w:val="21"/>
                <w:szCs w:val="21"/>
              </w:rPr>
            </w:r>
            <w:r w:rsidRPr="00687AD9">
              <w:rPr>
                <w:b w:val="0"/>
                <w:webHidden/>
                <w:sz w:val="21"/>
                <w:szCs w:val="21"/>
              </w:rPr>
              <w:fldChar w:fldCharType="separate"/>
            </w:r>
            <w:r w:rsidR="009A2854">
              <w:rPr>
                <w:b w:val="0"/>
                <w:webHidden/>
                <w:sz w:val="21"/>
                <w:szCs w:val="21"/>
              </w:rPr>
              <w:t>13</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02" w:history="1">
            <w:r w:rsidR="00106949" w:rsidRPr="00106949">
              <w:rPr>
                <w:rStyle w:val="a7"/>
                <w:rFonts w:eastAsiaTheme="minorEastAsia" w:hint="eastAsia"/>
                <w:sz w:val="24"/>
                <w:szCs w:val="24"/>
              </w:rPr>
              <w:t>（一）投入指标分析</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_Toc13334302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14</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03" w:history="1">
            <w:r w:rsidR="00106949" w:rsidRPr="00106949">
              <w:rPr>
                <w:rStyle w:val="a7"/>
                <w:rFonts w:eastAsiaTheme="minorEastAsia" w:hint="eastAsia"/>
                <w:sz w:val="24"/>
                <w:szCs w:val="24"/>
              </w:rPr>
              <w:t>（二）过程指标分析</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_Toc13334303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15</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04" w:history="1">
            <w:r w:rsidR="00106949" w:rsidRPr="00106949">
              <w:rPr>
                <w:rStyle w:val="a7"/>
                <w:rFonts w:eastAsiaTheme="minorEastAsia" w:hint="eastAsia"/>
                <w:sz w:val="24"/>
                <w:szCs w:val="24"/>
              </w:rPr>
              <w:t>（三）产出与效益指标分析</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_Toc13334304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17</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06" w:history="1">
            <w:r w:rsidR="00106949" w:rsidRPr="000709AF">
              <w:rPr>
                <w:rStyle w:val="a7"/>
                <w:rFonts w:hint="eastAsia"/>
              </w:rPr>
              <w:t>六、评价结论</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_Toc13334306 \h </w:instrText>
            </w:r>
            <w:r w:rsidRPr="00687AD9">
              <w:rPr>
                <w:b w:val="0"/>
                <w:webHidden/>
                <w:sz w:val="21"/>
                <w:szCs w:val="21"/>
              </w:rPr>
            </w:r>
            <w:r w:rsidRPr="00687AD9">
              <w:rPr>
                <w:b w:val="0"/>
                <w:webHidden/>
                <w:sz w:val="21"/>
                <w:szCs w:val="21"/>
              </w:rPr>
              <w:fldChar w:fldCharType="separate"/>
            </w:r>
            <w:r w:rsidR="009A2854">
              <w:rPr>
                <w:b w:val="0"/>
                <w:webHidden/>
                <w:sz w:val="21"/>
                <w:szCs w:val="21"/>
              </w:rPr>
              <w:t>18</w:t>
            </w:r>
            <w:r w:rsidRPr="00687AD9">
              <w:rPr>
                <w:b w:val="0"/>
                <w:webHidden/>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07" w:history="1">
            <w:r w:rsidR="00106949" w:rsidRPr="000709AF">
              <w:rPr>
                <w:rStyle w:val="a7"/>
                <w:rFonts w:hint="eastAsia"/>
              </w:rPr>
              <w:t>七、存在问题</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_Toc13334307 \h </w:instrText>
            </w:r>
            <w:r w:rsidRPr="00687AD9">
              <w:rPr>
                <w:b w:val="0"/>
                <w:webHidden/>
                <w:sz w:val="21"/>
                <w:szCs w:val="21"/>
              </w:rPr>
            </w:r>
            <w:r w:rsidRPr="00687AD9">
              <w:rPr>
                <w:b w:val="0"/>
                <w:webHidden/>
                <w:sz w:val="21"/>
                <w:szCs w:val="21"/>
              </w:rPr>
              <w:fldChar w:fldCharType="separate"/>
            </w:r>
            <w:r w:rsidR="009A2854">
              <w:rPr>
                <w:b w:val="0"/>
                <w:webHidden/>
                <w:sz w:val="21"/>
                <w:szCs w:val="21"/>
              </w:rPr>
              <w:t>18</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08" w:history="1">
            <w:r w:rsidR="00106949" w:rsidRPr="00106949">
              <w:rPr>
                <w:rStyle w:val="a7"/>
                <w:rFonts w:eastAsiaTheme="minorEastAsia" w:hint="eastAsia"/>
                <w:sz w:val="24"/>
                <w:szCs w:val="24"/>
              </w:rPr>
              <w:t>（一）设备运行负荷率偏低</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_Toc13334308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18</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09" w:history="1">
            <w:r w:rsidR="00106949" w:rsidRPr="00106949">
              <w:rPr>
                <w:rStyle w:val="a7"/>
                <w:rFonts w:eastAsiaTheme="minorEastAsia" w:hint="eastAsia"/>
                <w:sz w:val="24"/>
                <w:szCs w:val="24"/>
              </w:rPr>
              <w:t>（二）本项目的公共基础设施资产没进行登记管理</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_Toc13334309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0" w:history="1">
            <w:r w:rsidR="00106949" w:rsidRPr="00106949">
              <w:rPr>
                <w:rStyle w:val="a7"/>
                <w:rFonts w:eastAsiaTheme="minorEastAsia" w:hint="eastAsia"/>
                <w:sz w:val="24"/>
                <w:szCs w:val="24"/>
              </w:rPr>
              <w:t>（三）项目年初预算绩效指标不够明确</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_Toc13334310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1" w:history="1">
            <w:r w:rsidR="00106949" w:rsidRPr="00106949">
              <w:rPr>
                <w:rStyle w:val="a7"/>
                <w:rFonts w:eastAsiaTheme="minorEastAsia" w:hint="eastAsia"/>
                <w:sz w:val="24"/>
                <w:szCs w:val="24"/>
              </w:rPr>
              <w:t>（四）淤泥未进行无害化处理</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_Toc13334311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12" w:history="1">
            <w:r w:rsidR="00106949" w:rsidRPr="000709AF">
              <w:rPr>
                <w:rStyle w:val="a7"/>
                <w:rFonts w:hint="eastAsia"/>
              </w:rPr>
              <w:t>八、建议</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_Toc13334312 \h </w:instrText>
            </w:r>
            <w:r w:rsidRPr="00687AD9">
              <w:rPr>
                <w:b w:val="0"/>
                <w:webHidden/>
                <w:sz w:val="21"/>
                <w:szCs w:val="21"/>
              </w:rPr>
            </w:r>
            <w:r w:rsidRPr="00687AD9">
              <w:rPr>
                <w:b w:val="0"/>
                <w:webHidden/>
                <w:sz w:val="21"/>
                <w:szCs w:val="21"/>
              </w:rPr>
              <w:fldChar w:fldCharType="separate"/>
            </w:r>
            <w:r w:rsidR="009A2854">
              <w:rPr>
                <w:b w:val="0"/>
                <w:webHidden/>
                <w:sz w:val="21"/>
                <w:szCs w:val="21"/>
              </w:rPr>
              <w:t>19</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3" w:history="1">
            <w:r w:rsidR="00106949" w:rsidRPr="00106949">
              <w:rPr>
                <w:rStyle w:val="a7"/>
                <w:rFonts w:eastAsiaTheme="minorEastAsia" w:hint="eastAsia"/>
                <w:sz w:val="24"/>
                <w:szCs w:val="24"/>
              </w:rPr>
              <w:t>（一）加强项目资产管理</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_Toc13334313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4" w:history="1">
            <w:r w:rsidR="00106949" w:rsidRPr="00106949">
              <w:rPr>
                <w:rStyle w:val="a7"/>
                <w:rFonts w:eastAsiaTheme="minorEastAsia" w:hint="eastAsia"/>
                <w:sz w:val="24"/>
                <w:szCs w:val="24"/>
              </w:rPr>
              <w:t>（二）加强淤泥处理处置监管</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_Toc13334314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5" w:history="1">
            <w:r w:rsidR="00106949" w:rsidRPr="00106949">
              <w:rPr>
                <w:rStyle w:val="a7"/>
                <w:rFonts w:eastAsiaTheme="minorEastAsia" w:hint="eastAsia"/>
                <w:sz w:val="24"/>
                <w:szCs w:val="24"/>
              </w:rPr>
              <w:t>（三）全面调查管网现状，为维护管理提供基础</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_Toc13334315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Pr="00106949" w:rsidRDefault="00FF280D" w:rsidP="0000261A">
          <w:pPr>
            <w:pStyle w:val="20"/>
            <w:ind w:firstLineChars="176" w:firstLine="352"/>
            <w:rPr>
              <w:rStyle w:val="a7"/>
              <w:sz w:val="24"/>
              <w:szCs w:val="24"/>
            </w:rPr>
          </w:pPr>
          <w:hyperlink w:anchor="_Toc13334316" w:history="1">
            <w:r w:rsidR="00106949" w:rsidRPr="00106949">
              <w:rPr>
                <w:rStyle w:val="a7"/>
                <w:rFonts w:eastAsiaTheme="minorEastAsia" w:hint="eastAsia"/>
                <w:sz w:val="24"/>
                <w:szCs w:val="24"/>
              </w:rPr>
              <w:t>（四）引入市场竞争机制，委托第三方托管</w:t>
            </w:r>
            <w:r w:rsidR="00106949" w:rsidRPr="00106949">
              <w:rPr>
                <w:rStyle w:val="a7"/>
                <w:rFonts w:eastAsiaTheme="minorEastAsia"/>
                <w:webHidden/>
                <w:sz w:val="24"/>
                <w:szCs w:val="24"/>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_Toc13334316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19</w:t>
            </w:r>
            <w:r w:rsidRPr="00687AD9">
              <w:rPr>
                <w:iCs w:val="0"/>
                <w:webHidden/>
                <w:kern w:val="36"/>
                <w:sz w:val="21"/>
                <w:szCs w:val="21"/>
              </w:rPr>
              <w:fldChar w:fldCharType="end"/>
            </w:r>
          </w:hyperlink>
        </w:p>
        <w:p w:rsidR="00106949" w:rsidRDefault="00FF280D" w:rsidP="00106949">
          <w:pPr>
            <w:pStyle w:val="10"/>
            <w:rPr>
              <w:rFonts w:asciiTheme="minorHAnsi" w:eastAsiaTheme="minorEastAsia" w:hAnsiTheme="minorHAnsi" w:cstheme="minorBidi"/>
              <w:kern w:val="2"/>
              <w:sz w:val="21"/>
              <w:szCs w:val="22"/>
              <w:lang w:bidi="ar-SA"/>
            </w:rPr>
          </w:pPr>
          <w:hyperlink w:anchor="_Toc13334317" w:history="1">
            <w:r w:rsidR="00106949" w:rsidRPr="000709AF">
              <w:rPr>
                <w:rStyle w:val="a7"/>
                <w:rFonts w:ascii="宋体" w:hAnsi="宋体" w:cs="宋体" w:hint="eastAsia"/>
              </w:rPr>
              <w:t>九、其他需要说明的问题</w:t>
            </w:r>
            <w:r w:rsidR="00106949">
              <w:rPr>
                <w:webHidden/>
              </w:rPr>
              <w:tab/>
            </w:r>
            <w:r w:rsidRPr="00687AD9">
              <w:rPr>
                <w:b w:val="0"/>
                <w:webHidden/>
                <w:sz w:val="21"/>
                <w:szCs w:val="21"/>
              </w:rPr>
              <w:fldChar w:fldCharType="begin"/>
            </w:r>
            <w:r w:rsidR="00106949" w:rsidRPr="00687AD9">
              <w:rPr>
                <w:b w:val="0"/>
                <w:webHidden/>
                <w:sz w:val="21"/>
                <w:szCs w:val="21"/>
              </w:rPr>
              <w:instrText xml:space="preserve"> PAGEREF _Toc13334317 \h </w:instrText>
            </w:r>
            <w:r w:rsidRPr="00687AD9">
              <w:rPr>
                <w:b w:val="0"/>
                <w:webHidden/>
                <w:sz w:val="21"/>
                <w:szCs w:val="21"/>
              </w:rPr>
            </w:r>
            <w:r w:rsidRPr="00687AD9">
              <w:rPr>
                <w:b w:val="0"/>
                <w:webHidden/>
                <w:sz w:val="21"/>
                <w:szCs w:val="21"/>
              </w:rPr>
              <w:fldChar w:fldCharType="separate"/>
            </w:r>
            <w:r w:rsidR="009A2854">
              <w:rPr>
                <w:b w:val="0"/>
                <w:webHidden/>
                <w:sz w:val="21"/>
                <w:szCs w:val="21"/>
              </w:rPr>
              <w:t>20</w:t>
            </w:r>
            <w:r w:rsidRPr="00687AD9">
              <w:rPr>
                <w:b w:val="0"/>
                <w:webHidden/>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8" w:history="1">
            <w:r w:rsidR="00106949" w:rsidRPr="00106949">
              <w:rPr>
                <w:rStyle w:val="a7"/>
                <w:rFonts w:eastAsiaTheme="minorEastAsia" w:hint="eastAsia"/>
                <w:sz w:val="24"/>
                <w:szCs w:val="24"/>
              </w:rPr>
              <w:t>附件一</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_Toc13334318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21</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19" w:history="1">
            <w:r w:rsidR="00106949" w:rsidRPr="00106949">
              <w:rPr>
                <w:rStyle w:val="a7"/>
                <w:rFonts w:eastAsiaTheme="minorEastAsia" w:hint="eastAsia"/>
                <w:sz w:val="24"/>
                <w:szCs w:val="24"/>
              </w:rPr>
              <w:t>石狮市</w:t>
            </w:r>
            <w:r w:rsidR="003F3E34">
              <w:rPr>
                <w:rStyle w:val="a7"/>
                <w:rFonts w:eastAsiaTheme="minorEastAsia" w:hint="eastAsia"/>
                <w:sz w:val="24"/>
                <w:szCs w:val="24"/>
              </w:rPr>
              <w:t>区污水泵站及排水排污设施维护项目</w:t>
            </w:r>
            <w:r w:rsidR="00106949" w:rsidRPr="00106949">
              <w:rPr>
                <w:rStyle w:val="a7"/>
                <w:rFonts w:eastAsiaTheme="minorEastAsia" w:hint="eastAsia"/>
                <w:sz w:val="24"/>
                <w:szCs w:val="24"/>
              </w:rPr>
              <w:t>专项支出绩效评价评分表</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_Toc13334319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21</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20" w:history="1">
            <w:r w:rsidR="00106949" w:rsidRPr="00106949">
              <w:rPr>
                <w:rStyle w:val="a7"/>
                <w:rFonts w:eastAsiaTheme="minorEastAsia" w:hint="eastAsia"/>
                <w:sz w:val="24"/>
                <w:szCs w:val="24"/>
              </w:rPr>
              <w:t>附件二</w:t>
            </w:r>
            <w:r w:rsidR="00106949">
              <w:rPr>
                <w:webHidden/>
              </w:rPr>
              <w:tab/>
            </w:r>
            <w:r w:rsidRPr="00687AD9">
              <w:rPr>
                <w:iCs w:val="0"/>
                <w:webHidden/>
                <w:kern w:val="36"/>
                <w:sz w:val="21"/>
                <w:szCs w:val="21"/>
              </w:rPr>
              <w:fldChar w:fldCharType="begin"/>
            </w:r>
            <w:r w:rsidR="00106949" w:rsidRPr="00687AD9">
              <w:rPr>
                <w:iCs w:val="0"/>
                <w:webHidden/>
                <w:kern w:val="36"/>
                <w:sz w:val="21"/>
                <w:szCs w:val="21"/>
              </w:rPr>
              <w:instrText xml:space="preserve"> PAGEREF _Toc13334320 \h </w:instrText>
            </w:r>
            <w:r w:rsidRPr="00687AD9">
              <w:rPr>
                <w:iCs w:val="0"/>
                <w:webHidden/>
                <w:kern w:val="36"/>
                <w:sz w:val="21"/>
                <w:szCs w:val="21"/>
              </w:rPr>
            </w:r>
            <w:r w:rsidRPr="00687AD9">
              <w:rPr>
                <w:iCs w:val="0"/>
                <w:webHidden/>
                <w:kern w:val="36"/>
                <w:sz w:val="21"/>
                <w:szCs w:val="21"/>
              </w:rPr>
              <w:fldChar w:fldCharType="separate"/>
            </w:r>
            <w:r w:rsidR="009A2854">
              <w:rPr>
                <w:iCs w:val="0"/>
                <w:webHidden/>
                <w:kern w:val="36"/>
                <w:sz w:val="21"/>
                <w:szCs w:val="21"/>
              </w:rPr>
              <w:t>24</w:t>
            </w:r>
            <w:r w:rsidRPr="00687AD9">
              <w:rPr>
                <w:iCs w:val="0"/>
                <w:webHidden/>
                <w:kern w:val="36"/>
                <w:sz w:val="21"/>
                <w:szCs w:val="21"/>
              </w:rPr>
              <w:fldChar w:fldCharType="end"/>
            </w:r>
          </w:hyperlink>
        </w:p>
        <w:p w:rsidR="00106949" w:rsidRDefault="00FF280D" w:rsidP="00106949">
          <w:pPr>
            <w:pStyle w:val="20"/>
            <w:ind w:firstLineChars="176" w:firstLine="352"/>
            <w:rPr>
              <w:rFonts w:asciiTheme="minorHAnsi" w:eastAsiaTheme="minorEastAsia" w:hAnsiTheme="minorHAnsi" w:cstheme="minorBidi"/>
              <w:bCs w:val="0"/>
              <w:iCs w:val="0"/>
              <w:kern w:val="2"/>
              <w:sz w:val="21"/>
              <w:szCs w:val="22"/>
              <w:lang w:bidi="ar-SA"/>
            </w:rPr>
          </w:pPr>
          <w:hyperlink w:anchor="_Toc13334321" w:history="1">
            <w:r w:rsidR="00106949" w:rsidRPr="00106949">
              <w:rPr>
                <w:rStyle w:val="a7"/>
                <w:rFonts w:eastAsiaTheme="minorEastAsia" w:hint="eastAsia"/>
                <w:sz w:val="24"/>
                <w:szCs w:val="24"/>
              </w:rPr>
              <w:t>石狮市</w:t>
            </w:r>
            <w:r w:rsidR="003F3E34">
              <w:rPr>
                <w:rStyle w:val="a7"/>
                <w:rFonts w:eastAsiaTheme="minorEastAsia" w:hint="eastAsia"/>
                <w:sz w:val="24"/>
                <w:szCs w:val="24"/>
              </w:rPr>
              <w:t>区污水泵站及排水排污设施维护项目</w:t>
            </w:r>
            <w:r w:rsidR="00106949" w:rsidRPr="00106949">
              <w:rPr>
                <w:rStyle w:val="a7"/>
                <w:rFonts w:eastAsiaTheme="minorEastAsia" w:hint="eastAsia"/>
                <w:sz w:val="24"/>
                <w:szCs w:val="24"/>
              </w:rPr>
              <w:t>专项支出绩效评价满意度调查问卷</w:t>
            </w:r>
            <w:r w:rsidR="0068448D">
              <w:rPr>
                <w:rFonts w:hint="eastAsia"/>
                <w:webHidden/>
              </w:rPr>
              <w:t xml:space="preserve"> </w:t>
            </w:r>
            <w:r w:rsidRPr="0068448D">
              <w:rPr>
                <w:iCs w:val="0"/>
                <w:webHidden/>
                <w:kern w:val="36"/>
                <w:sz w:val="21"/>
                <w:szCs w:val="21"/>
              </w:rPr>
              <w:fldChar w:fldCharType="begin"/>
            </w:r>
            <w:r w:rsidR="00106949" w:rsidRPr="0068448D">
              <w:rPr>
                <w:iCs w:val="0"/>
                <w:webHidden/>
                <w:kern w:val="36"/>
                <w:sz w:val="21"/>
                <w:szCs w:val="21"/>
              </w:rPr>
              <w:instrText xml:space="preserve"> PAGEREF _Toc13334321 \h </w:instrText>
            </w:r>
            <w:r w:rsidRPr="0068448D">
              <w:rPr>
                <w:iCs w:val="0"/>
                <w:webHidden/>
                <w:kern w:val="36"/>
                <w:sz w:val="21"/>
                <w:szCs w:val="21"/>
              </w:rPr>
            </w:r>
            <w:r w:rsidRPr="0068448D">
              <w:rPr>
                <w:iCs w:val="0"/>
                <w:webHidden/>
                <w:kern w:val="36"/>
                <w:sz w:val="21"/>
                <w:szCs w:val="21"/>
              </w:rPr>
              <w:fldChar w:fldCharType="separate"/>
            </w:r>
            <w:r w:rsidR="009A2854">
              <w:rPr>
                <w:iCs w:val="0"/>
                <w:webHidden/>
                <w:kern w:val="36"/>
                <w:sz w:val="21"/>
                <w:szCs w:val="21"/>
              </w:rPr>
              <w:t>24</w:t>
            </w:r>
            <w:r w:rsidRPr="0068448D">
              <w:rPr>
                <w:iCs w:val="0"/>
                <w:webHidden/>
                <w:kern w:val="36"/>
                <w:sz w:val="21"/>
                <w:szCs w:val="21"/>
              </w:rPr>
              <w:fldChar w:fldCharType="end"/>
            </w:r>
          </w:hyperlink>
        </w:p>
        <w:p w:rsidR="00A556D1" w:rsidRDefault="00FF280D">
          <w:pPr>
            <w:rPr>
              <w:lang w:eastAsia="zh-CN"/>
            </w:rPr>
          </w:pPr>
          <w:r>
            <w:rPr>
              <w:lang w:eastAsia="zh-CN"/>
            </w:rPr>
            <w:fldChar w:fldCharType="end"/>
          </w:r>
        </w:p>
      </w:sdtContent>
    </w:sdt>
    <w:p w:rsidR="00A00538" w:rsidRDefault="00A00538">
      <w:pPr>
        <w:rPr>
          <w:rFonts w:asciiTheme="minorEastAsia" w:hAnsiTheme="minorEastAsia"/>
          <w:b/>
          <w:smallCaps/>
          <w:spacing w:val="5"/>
          <w:sz w:val="28"/>
          <w:szCs w:val="28"/>
        </w:rPr>
      </w:pPr>
      <w:r>
        <w:rPr>
          <w:rFonts w:asciiTheme="minorEastAsia" w:hAnsiTheme="minorEastAsia"/>
          <w:b/>
          <w:sz w:val="28"/>
          <w:szCs w:val="28"/>
        </w:rPr>
        <w:br w:type="page"/>
      </w:r>
    </w:p>
    <w:p w:rsidR="00A83FDD" w:rsidRPr="00B07682" w:rsidRDefault="002E7919" w:rsidP="009A2854">
      <w:pPr>
        <w:pStyle w:val="1"/>
        <w:spacing w:beforeLines="100" w:afterLines="100" w:line="440" w:lineRule="exact"/>
        <w:jc w:val="center"/>
        <w:rPr>
          <w:rFonts w:asciiTheme="minorEastAsia" w:hAnsiTheme="minorEastAsia" w:cs="仿宋"/>
          <w:b/>
          <w:bCs/>
          <w:sz w:val="28"/>
          <w:szCs w:val="28"/>
          <w:lang w:eastAsia="zh-CN"/>
        </w:rPr>
      </w:pPr>
      <w:bookmarkStart w:id="0" w:name="_Toc13334288"/>
      <w:r w:rsidRPr="00B07682">
        <w:rPr>
          <w:rFonts w:asciiTheme="minorEastAsia" w:hAnsiTheme="minorEastAsia" w:cs="仿宋" w:hint="eastAsia"/>
          <w:b/>
          <w:bCs/>
          <w:sz w:val="28"/>
          <w:szCs w:val="28"/>
          <w:lang w:eastAsia="zh-CN"/>
        </w:rPr>
        <w:lastRenderedPageBreak/>
        <w:t>引</w:t>
      </w:r>
      <w:r w:rsidR="00D8302F" w:rsidRPr="00B07682">
        <w:rPr>
          <w:rFonts w:asciiTheme="minorEastAsia" w:hAnsiTheme="minorEastAsia" w:cs="仿宋" w:hint="eastAsia"/>
          <w:b/>
          <w:bCs/>
          <w:sz w:val="28"/>
          <w:szCs w:val="28"/>
          <w:lang w:eastAsia="zh-CN"/>
        </w:rPr>
        <w:t xml:space="preserve">　</w:t>
      </w:r>
      <w:r w:rsidRPr="00B07682">
        <w:rPr>
          <w:rFonts w:asciiTheme="minorEastAsia" w:hAnsiTheme="minorEastAsia" w:cs="仿宋" w:hint="eastAsia"/>
          <w:b/>
          <w:bCs/>
          <w:sz w:val="28"/>
          <w:szCs w:val="28"/>
          <w:lang w:eastAsia="zh-CN"/>
        </w:rPr>
        <w:t>言</w:t>
      </w:r>
      <w:bookmarkEnd w:id="0"/>
    </w:p>
    <w:p w:rsidR="00C54D41" w:rsidRDefault="002E7919" w:rsidP="00C54D41">
      <w:pPr>
        <w:spacing w:after="0" w:line="440" w:lineRule="exact"/>
        <w:ind w:firstLineChars="200" w:firstLine="480"/>
        <w:rPr>
          <w:rFonts w:ascii="宋体" w:eastAsia="宋体" w:hAnsi="宋体" w:cs="仿宋"/>
          <w:bCs/>
          <w:sz w:val="24"/>
          <w:szCs w:val="24"/>
          <w:lang w:eastAsia="zh-CN"/>
        </w:rPr>
      </w:pPr>
      <w:r w:rsidRPr="003300DB">
        <w:rPr>
          <w:rFonts w:asciiTheme="minorEastAsia" w:hAnsiTheme="minorEastAsia" w:cs="仿宋" w:hint="eastAsia"/>
          <w:bCs/>
          <w:sz w:val="24"/>
          <w:szCs w:val="24"/>
          <w:lang w:eastAsia="zh-CN"/>
        </w:rPr>
        <w:t>为加强财政资金管理，提高财政资金使用效益，促进部门更好地履行职责，根据</w:t>
      </w:r>
      <w:r w:rsidR="00C4496A">
        <w:rPr>
          <w:rFonts w:asciiTheme="minorEastAsia" w:hAnsiTheme="minorEastAsia" w:cs="仿宋" w:hint="eastAsia"/>
          <w:bCs/>
          <w:sz w:val="24"/>
          <w:szCs w:val="24"/>
          <w:lang w:eastAsia="zh-CN"/>
        </w:rPr>
        <w:t>石狮市人民政府办公室关于转发</w:t>
      </w:r>
      <w:r w:rsidRPr="003300DB">
        <w:rPr>
          <w:rFonts w:ascii="宋体" w:eastAsia="宋体" w:hAnsi="宋体" w:cs="仿宋" w:hint="eastAsia"/>
          <w:bCs/>
          <w:sz w:val="24"/>
          <w:szCs w:val="24"/>
          <w:lang w:eastAsia="zh-CN"/>
        </w:rPr>
        <w:t>《石狮市财政支出绩效评价工作实施方案的通知》（狮政办[2017]50号）及</w:t>
      </w:r>
      <w:r w:rsidR="00C4496A">
        <w:rPr>
          <w:rFonts w:ascii="宋体" w:eastAsia="宋体" w:hAnsi="宋体" w:cs="仿宋" w:hint="eastAsia"/>
          <w:bCs/>
          <w:sz w:val="24"/>
          <w:szCs w:val="24"/>
          <w:lang w:eastAsia="zh-CN"/>
        </w:rPr>
        <w:t>石狮市财政局关于印发</w:t>
      </w:r>
      <w:r w:rsidRPr="003300DB">
        <w:rPr>
          <w:rFonts w:ascii="宋体" w:eastAsia="宋体" w:hAnsi="宋体" w:cs="仿宋" w:hint="eastAsia"/>
          <w:bCs/>
          <w:sz w:val="24"/>
          <w:szCs w:val="24"/>
          <w:lang w:eastAsia="zh-CN"/>
        </w:rPr>
        <w:t>《石狮市财政支出绩效评价管理规定》（狮财预[2017]55号）文件精神，泉州众和有限责任会计师事务所接受</w:t>
      </w:r>
      <w:r w:rsidR="00AE0607">
        <w:rPr>
          <w:rFonts w:ascii="宋体" w:eastAsia="宋体" w:hAnsi="宋体" w:cs="仿宋" w:hint="eastAsia"/>
          <w:bCs/>
          <w:sz w:val="24"/>
          <w:szCs w:val="24"/>
          <w:lang w:eastAsia="zh-CN"/>
        </w:rPr>
        <w:t>石狮市</w:t>
      </w:r>
      <w:r w:rsidRPr="003300DB">
        <w:rPr>
          <w:rFonts w:ascii="宋体" w:eastAsia="宋体" w:hAnsi="宋体" w:cs="仿宋" w:hint="eastAsia"/>
          <w:bCs/>
          <w:sz w:val="24"/>
          <w:szCs w:val="24"/>
          <w:lang w:eastAsia="zh-CN"/>
        </w:rPr>
        <w:t>财政局委托</w:t>
      </w:r>
      <w:r w:rsidRPr="003300DB">
        <w:rPr>
          <w:rFonts w:asciiTheme="minorEastAsia" w:hAnsiTheme="minorEastAsia" w:cs="仿宋" w:hint="eastAsia"/>
          <w:bCs/>
          <w:sz w:val="24"/>
          <w:szCs w:val="24"/>
          <w:lang w:eastAsia="zh-CN"/>
        </w:rPr>
        <w:t>对2018年石狮市</w:t>
      </w:r>
      <w:r w:rsidR="003F3E34">
        <w:rPr>
          <w:rFonts w:asciiTheme="minorEastAsia" w:hAnsiTheme="minorEastAsia" w:cs="仿宋" w:hint="eastAsia"/>
          <w:bCs/>
          <w:sz w:val="24"/>
          <w:szCs w:val="24"/>
          <w:lang w:eastAsia="zh-CN"/>
        </w:rPr>
        <w:t>区污水泵站及排水排污设施维护项目</w:t>
      </w:r>
      <w:r w:rsidR="00A71817">
        <w:rPr>
          <w:rFonts w:asciiTheme="minorEastAsia" w:hAnsiTheme="minorEastAsia" w:cs="仿宋" w:hint="eastAsia"/>
          <w:bCs/>
          <w:sz w:val="24"/>
          <w:szCs w:val="24"/>
          <w:lang w:eastAsia="zh-CN"/>
        </w:rPr>
        <w:t>专项支出</w:t>
      </w:r>
      <w:r w:rsidRPr="003300DB">
        <w:rPr>
          <w:rFonts w:asciiTheme="minorEastAsia" w:hAnsiTheme="minorEastAsia" w:cs="仿宋" w:hint="eastAsia"/>
          <w:bCs/>
          <w:sz w:val="24"/>
          <w:szCs w:val="24"/>
          <w:lang w:eastAsia="zh-CN"/>
        </w:rPr>
        <w:t>绩效进行评价</w:t>
      </w:r>
      <w:r w:rsidRPr="003300DB">
        <w:rPr>
          <w:rFonts w:ascii="宋体" w:eastAsia="宋体" w:hAnsi="宋体" w:cs="仿宋" w:hint="eastAsia"/>
          <w:bCs/>
          <w:sz w:val="24"/>
          <w:szCs w:val="24"/>
          <w:lang w:eastAsia="zh-CN"/>
        </w:rPr>
        <w:t>。</w:t>
      </w:r>
      <w:bookmarkStart w:id="1" w:name="_Toc13334289"/>
    </w:p>
    <w:p w:rsidR="002E7919" w:rsidRPr="003300DB" w:rsidRDefault="00A414D3" w:rsidP="00C54D41">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（一）</w:t>
      </w:r>
      <w:r w:rsidR="002E7919" w:rsidRPr="003300DB">
        <w:rPr>
          <w:rFonts w:asciiTheme="minorEastAsia" w:hAnsiTheme="minorEastAsia" w:cs="仿宋" w:hint="eastAsia"/>
          <w:bCs/>
          <w:sz w:val="24"/>
          <w:szCs w:val="24"/>
          <w:lang w:eastAsia="zh-CN"/>
        </w:rPr>
        <w:t>管理层的责任</w:t>
      </w:r>
      <w:bookmarkEnd w:id="1"/>
    </w:p>
    <w:p w:rsidR="00B2368A" w:rsidRDefault="00A414D3" w:rsidP="00A0261F">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编制和公允列报2018年石狮市</w:t>
      </w:r>
      <w:r w:rsidR="003F3E34">
        <w:rPr>
          <w:rFonts w:asciiTheme="minorEastAsia" w:hAnsiTheme="minorEastAsia" w:cs="仿宋" w:hint="eastAsia"/>
          <w:bCs/>
          <w:sz w:val="24"/>
          <w:szCs w:val="24"/>
          <w:lang w:eastAsia="zh-CN"/>
        </w:rPr>
        <w:t>区污水泵站及排水排污设施维护项目</w:t>
      </w:r>
      <w:r w:rsidR="00B2368A">
        <w:rPr>
          <w:rFonts w:asciiTheme="minorEastAsia" w:hAnsiTheme="minorEastAsia" w:cs="仿宋" w:hint="eastAsia"/>
          <w:bCs/>
          <w:sz w:val="24"/>
          <w:szCs w:val="24"/>
          <w:lang w:eastAsia="zh-CN"/>
        </w:rPr>
        <w:t>经费是专项资金</w:t>
      </w:r>
      <w:r w:rsidRPr="003300DB">
        <w:rPr>
          <w:rFonts w:asciiTheme="minorEastAsia" w:hAnsiTheme="minorEastAsia" w:cs="仿宋" w:hint="eastAsia"/>
          <w:bCs/>
          <w:sz w:val="24"/>
          <w:szCs w:val="24"/>
          <w:lang w:eastAsia="zh-CN"/>
        </w:rPr>
        <w:t>使用单位的责任，这种责任包括：</w:t>
      </w:r>
    </w:p>
    <w:p w:rsidR="00B2368A" w:rsidRDefault="00B2368A"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1、</w:t>
      </w:r>
      <w:r w:rsidR="00A414D3" w:rsidRPr="003300DB">
        <w:rPr>
          <w:rFonts w:asciiTheme="minorEastAsia" w:hAnsiTheme="minorEastAsia" w:cs="仿宋" w:hint="eastAsia"/>
          <w:bCs/>
          <w:sz w:val="24"/>
          <w:szCs w:val="24"/>
          <w:lang w:eastAsia="zh-CN"/>
        </w:rPr>
        <w:t>按照事业单位会计的规定编制</w:t>
      </w:r>
      <w:r w:rsidR="0068448D">
        <w:rPr>
          <w:rFonts w:asciiTheme="minorEastAsia" w:hAnsiTheme="minorEastAsia" w:cs="仿宋" w:hint="eastAsia"/>
          <w:bCs/>
          <w:sz w:val="24"/>
          <w:szCs w:val="24"/>
          <w:lang w:eastAsia="zh-CN"/>
        </w:rPr>
        <w:t>市</w:t>
      </w:r>
      <w:r w:rsidR="003F3E34">
        <w:rPr>
          <w:rFonts w:asciiTheme="minorEastAsia" w:hAnsiTheme="minorEastAsia" w:cs="仿宋" w:hint="eastAsia"/>
          <w:bCs/>
          <w:sz w:val="24"/>
          <w:szCs w:val="24"/>
          <w:lang w:eastAsia="zh-CN"/>
        </w:rPr>
        <w:t>区污水泵站及排水排污设施维护项目</w:t>
      </w:r>
      <w:r w:rsidR="00A414D3" w:rsidRPr="003300DB">
        <w:rPr>
          <w:rFonts w:asciiTheme="minorEastAsia" w:hAnsiTheme="minorEastAsia" w:cs="仿宋" w:hint="eastAsia"/>
          <w:bCs/>
          <w:sz w:val="24"/>
          <w:szCs w:val="24"/>
          <w:lang w:eastAsia="zh-CN"/>
        </w:rPr>
        <w:t>经费资料，并使其实现公允反映；</w:t>
      </w:r>
    </w:p>
    <w:p w:rsidR="00C54D41" w:rsidRDefault="00B2368A" w:rsidP="00C54D41">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2、</w:t>
      </w:r>
      <w:r w:rsidR="00A414D3" w:rsidRPr="003300DB">
        <w:rPr>
          <w:rFonts w:asciiTheme="minorEastAsia" w:hAnsiTheme="minorEastAsia" w:cs="仿宋" w:hint="eastAsia"/>
          <w:bCs/>
          <w:sz w:val="24"/>
          <w:szCs w:val="24"/>
          <w:lang w:eastAsia="zh-CN"/>
        </w:rPr>
        <w:t>设计、执行和维护必要的内部控制，以使</w:t>
      </w:r>
      <w:r w:rsidR="0068448D">
        <w:rPr>
          <w:rFonts w:asciiTheme="minorEastAsia" w:hAnsiTheme="minorEastAsia" w:cs="仿宋" w:hint="eastAsia"/>
          <w:bCs/>
          <w:sz w:val="24"/>
          <w:szCs w:val="24"/>
          <w:lang w:eastAsia="zh-CN"/>
        </w:rPr>
        <w:t>市区</w:t>
      </w:r>
      <w:r w:rsidR="003F3E34">
        <w:rPr>
          <w:rFonts w:asciiTheme="minorEastAsia" w:hAnsiTheme="minorEastAsia" w:cs="仿宋" w:hint="eastAsia"/>
          <w:bCs/>
          <w:sz w:val="24"/>
          <w:szCs w:val="24"/>
          <w:lang w:eastAsia="zh-CN"/>
        </w:rPr>
        <w:t>污水泵站及排水排污设施维护项目</w:t>
      </w:r>
      <w:r w:rsidR="00A414D3" w:rsidRPr="003300DB">
        <w:rPr>
          <w:rFonts w:asciiTheme="minorEastAsia" w:hAnsiTheme="minorEastAsia" w:cs="仿宋" w:hint="eastAsia"/>
          <w:bCs/>
          <w:sz w:val="24"/>
          <w:szCs w:val="24"/>
          <w:lang w:eastAsia="zh-CN"/>
        </w:rPr>
        <w:t>经费资料不存在由于舞弊或错误导致的重大错报。</w:t>
      </w:r>
      <w:bookmarkStart w:id="2" w:name="_Toc13334290"/>
    </w:p>
    <w:p w:rsidR="00A414D3" w:rsidRPr="003300DB" w:rsidRDefault="00A414D3" w:rsidP="00C54D41">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（二）注册会计师的责任</w:t>
      </w:r>
      <w:bookmarkEnd w:id="2"/>
    </w:p>
    <w:p w:rsidR="003300DB" w:rsidRPr="003300DB" w:rsidRDefault="00A414D3" w:rsidP="00A0261F">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我们的责任是在执行绩效评价工作的基础上对2018年石狮市</w:t>
      </w:r>
      <w:r w:rsidR="003F3E34">
        <w:rPr>
          <w:rFonts w:asciiTheme="minorEastAsia" w:hAnsiTheme="minorEastAsia" w:cs="仿宋" w:hint="eastAsia"/>
          <w:bCs/>
          <w:sz w:val="24"/>
          <w:szCs w:val="24"/>
          <w:lang w:eastAsia="zh-CN"/>
        </w:rPr>
        <w:t>区污水泵站及排水排污设施维护项目</w:t>
      </w:r>
      <w:r w:rsidR="004207CE">
        <w:rPr>
          <w:rFonts w:asciiTheme="minorEastAsia" w:hAnsiTheme="minorEastAsia" w:cs="仿宋" w:hint="eastAsia"/>
          <w:bCs/>
          <w:sz w:val="24"/>
          <w:szCs w:val="24"/>
          <w:lang w:eastAsia="zh-CN"/>
        </w:rPr>
        <w:t>专项</w:t>
      </w:r>
      <w:r w:rsidR="00B2368A">
        <w:rPr>
          <w:rFonts w:asciiTheme="minorEastAsia" w:hAnsiTheme="minorEastAsia" w:cs="仿宋" w:hint="eastAsia"/>
          <w:bCs/>
          <w:sz w:val="24"/>
          <w:szCs w:val="24"/>
          <w:lang w:eastAsia="zh-CN"/>
        </w:rPr>
        <w:t>支出</w:t>
      </w:r>
      <w:r w:rsidRPr="003300DB">
        <w:rPr>
          <w:rFonts w:asciiTheme="minorEastAsia" w:hAnsiTheme="minorEastAsia" w:cs="仿宋" w:hint="eastAsia"/>
          <w:bCs/>
          <w:sz w:val="24"/>
          <w:szCs w:val="24"/>
          <w:lang w:eastAsia="zh-CN"/>
        </w:rPr>
        <w:t>发表绩效评价意见。我们按照中国注册会计</w:t>
      </w:r>
      <w:r w:rsidR="00D36F99">
        <w:rPr>
          <w:rFonts w:asciiTheme="minorEastAsia" w:hAnsiTheme="minorEastAsia" w:cs="仿宋" w:hint="eastAsia"/>
          <w:bCs/>
          <w:sz w:val="24"/>
          <w:szCs w:val="24"/>
          <w:lang w:eastAsia="zh-CN"/>
        </w:rPr>
        <w:t>师审计准则的</w:t>
      </w:r>
      <w:r w:rsidRPr="003300DB">
        <w:rPr>
          <w:rFonts w:asciiTheme="minorEastAsia" w:hAnsiTheme="minorEastAsia" w:cs="仿宋" w:hint="eastAsia"/>
          <w:bCs/>
          <w:sz w:val="24"/>
          <w:szCs w:val="24"/>
          <w:lang w:eastAsia="zh-CN"/>
        </w:rPr>
        <w:t>规定和中注协《会计师事务所财政支出绩效评价业务指引》</w:t>
      </w:r>
      <w:r w:rsidR="00B2368A">
        <w:rPr>
          <w:rFonts w:asciiTheme="minorEastAsia" w:hAnsiTheme="minorEastAsia" w:cs="仿宋" w:hint="eastAsia"/>
          <w:bCs/>
          <w:sz w:val="24"/>
          <w:szCs w:val="24"/>
          <w:lang w:eastAsia="zh-CN"/>
        </w:rPr>
        <w:t>（</w:t>
      </w:r>
      <w:r w:rsidRPr="003300DB">
        <w:rPr>
          <w:rFonts w:asciiTheme="minorEastAsia" w:hAnsiTheme="minorEastAsia" w:cs="仿宋" w:hint="eastAsia"/>
          <w:bCs/>
          <w:sz w:val="24"/>
          <w:szCs w:val="24"/>
          <w:lang w:eastAsia="zh-CN"/>
        </w:rPr>
        <w:t>会协[2016]10号</w:t>
      </w:r>
      <w:r w:rsidR="00B2368A">
        <w:rPr>
          <w:rFonts w:asciiTheme="minorEastAsia" w:hAnsiTheme="minorEastAsia" w:cs="仿宋" w:hint="eastAsia"/>
          <w:bCs/>
          <w:sz w:val="24"/>
          <w:szCs w:val="24"/>
          <w:lang w:eastAsia="zh-CN"/>
        </w:rPr>
        <w:t>）</w:t>
      </w:r>
      <w:r w:rsidRPr="003300DB">
        <w:rPr>
          <w:rFonts w:asciiTheme="minorEastAsia" w:hAnsiTheme="minorEastAsia" w:cs="仿宋" w:hint="eastAsia"/>
          <w:bCs/>
          <w:sz w:val="24"/>
          <w:szCs w:val="24"/>
          <w:lang w:eastAsia="zh-CN"/>
        </w:rPr>
        <w:t>文件要求执行绩效</w:t>
      </w:r>
      <w:r w:rsidR="003300DB" w:rsidRPr="003300DB">
        <w:rPr>
          <w:rFonts w:asciiTheme="minorEastAsia" w:hAnsiTheme="minorEastAsia" w:cs="仿宋" w:hint="eastAsia"/>
          <w:bCs/>
          <w:sz w:val="24"/>
          <w:szCs w:val="24"/>
          <w:lang w:eastAsia="zh-CN"/>
        </w:rPr>
        <w:t>评价工作。中国注册会计师审计准则要求我们遵守职业道德守则，</w:t>
      </w:r>
      <w:r w:rsidR="00B2368A">
        <w:rPr>
          <w:rFonts w:asciiTheme="minorEastAsia" w:hAnsiTheme="minorEastAsia" w:cs="仿宋" w:hint="eastAsia"/>
          <w:bCs/>
          <w:sz w:val="24"/>
          <w:szCs w:val="24"/>
          <w:lang w:eastAsia="zh-CN"/>
        </w:rPr>
        <w:t>制定</w:t>
      </w:r>
      <w:r w:rsidR="003300DB" w:rsidRPr="003300DB">
        <w:rPr>
          <w:rFonts w:asciiTheme="minorEastAsia" w:hAnsiTheme="minorEastAsia" w:cs="仿宋" w:hint="eastAsia"/>
          <w:bCs/>
          <w:sz w:val="24"/>
          <w:szCs w:val="24"/>
          <w:lang w:eastAsia="zh-CN"/>
        </w:rPr>
        <w:t>计划和</w:t>
      </w:r>
      <w:r w:rsidR="00B2368A">
        <w:rPr>
          <w:rFonts w:asciiTheme="minorEastAsia" w:hAnsiTheme="minorEastAsia" w:cs="仿宋" w:hint="eastAsia"/>
          <w:bCs/>
          <w:sz w:val="24"/>
          <w:szCs w:val="24"/>
          <w:lang w:eastAsia="zh-CN"/>
        </w:rPr>
        <w:t>实施</w:t>
      </w:r>
      <w:r w:rsidR="003300DB" w:rsidRPr="003300DB">
        <w:rPr>
          <w:rFonts w:asciiTheme="minorEastAsia" w:hAnsiTheme="minorEastAsia" w:cs="仿宋" w:hint="eastAsia"/>
          <w:bCs/>
          <w:sz w:val="24"/>
          <w:szCs w:val="24"/>
          <w:lang w:eastAsia="zh-CN"/>
        </w:rPr>
        <w:t>绩效评价工作以对2018年石狮市</w:t>
      </w:r>
      <w:r w:rsidR="003F3E34">
        <w:rPr>
          <w:rFonts w:asciiTheme="minorEastAsia" w:hAnsiTheme="minorEastAsia" w:cs="仿宋" w:hint="eastAsia"/>
          <w:bCs/>
          <w:sz w:val="24"/>
          <w:szCs w:val="24"/>
          <w:lang w:eastAsia="zh-CN"/>
        </w:rPr>
        <w:t>区污水泵站及排水排污设施维护项目</w:t>
      </w:r>
      <w:r w:rsidR="004207CE">
        <w:rPr>
          <w:rFonts w:asciiTheme="minorEastAsia" w:hAnsiTheme="minorEastAsia" w:cs="仿宋" w:hint="eastAsia"/>
          <w:bCs/>
          <w:sz w:val="24"/>
          <w:szCs w:val="24"/>
          <w:lang w:eastAsia="zh-CN"/>
        </w:rPr>
        <w:t>专项支出</w:t>
      </w:r>
      <w:r w:rsidR="003300DB" w:rsidRPr="003300DB">
        <w:rPr>
          <w:rFonts w:asciiTheme="minorEastAsia" w:hAnsiTheme="minorEastAsia" w:cs="仿宋" w:hint="eastAsia"/>
          <w:bCs/>
          <w:sz w:val="24"/>
          <w:szCs w:val="24"/>
          <w:lang w:eastAsia="zh-CN"/>
        </w:rPr>
        <w:t>是否不存在重大错报获取合理保证。</w:t>
      </w:r>
    </w:p>
    <w:p w:rsidR="003300DB" w:rsidRPr="003300DB" w:rsidRDefault="003300DB" w:rsidP="00A0261F">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绩效评价工作涉及实施绩效评价程序，以获取有关2018年石狮市</w:t>
      </w:r>
      <w:r w:rsidR="003F3E34">
        <w:rPr>
          <w:rFonts w:asciiTheme="minorEastAsia" w:hAnsiTheme="minorEastAsia" w:cs="仿宋" w:hint="eastAsia"/>
          <w:bCs/>
          <w:sz w:val="24"/>
          <w:szCs w:val="24"/>
          <w:lang w:eastAsia="zh-CN"/>
        </w:rPr>
        <w:t>区污水泵站及排水排污设施维护项目</w:t>
      </w:r>
      <w:r w:rsidRPr="003300DB">
        <w:rPr>
          <w:rFonts w:asciiTheme="minorEastAsia" w:hAnsiTheme="minorEastAsia" w:cs="仿宋" w:hint="eastAsia"/>
          <w:bCs/>
          <w:sz w:val="24"/>
          <w:szCs w:val="24"/>
          <w:lang w:eastAsia="zh-CN"/>
        </w:rPr>
        <w:t>经费</w:t>
      </w:r>
      <w:r w:rsidR="00556585">
        <w:rPr>
          <w:rFonts w:asciiTheme="minorEastAsia" w:hAnsiTheme="minorEastAsia" w:cs="仿宋" w:hint="eastAsia"/>
          <w:bCs/>
          <w:sz w:val="24"/>
          <w:szCs w:val="24"/>
          <w:lang w:eastAsia="zh-CN"/>
        </w:rPr>
        <w:t>数</w:t>
      </w:r>
      <w:r w:rsidRPr="003300DB">
        <w:rPr>
          <w:rFonts w:asciiTheme="minorEastAsia" w:hAnsiTheme="minorEastAsia" w:cs="仿宋" w:hint="eastAsia"/>
          <w:bCs/>
          <w:sz w:val="24"/>
          <w:szCs w:val="24"/>
          <w:lang w:eastAsia="zh-CN"/>
        </w:rPr>
        <w:t>额和披露的绩效评价证据。选择绩效评价程序</w:t>
      </w:r>
      <w:r w:rsidR="00556585">
        <w:rPr>
          <w:rFonts w:asciiTheme="minorEastAsia" w:hAnsiTheme="minorEastAsia" w:cs="仿宋" w:hint="eastAsia"/>
          <w:bCs/>
          <w:sz w:val="24"/>
          <w:szCs w:val="24"/>
          <w:lang w:eastAsia="zh-CN"/>
        </w:rPr>
        <w:t>取决</w:t>
      </w:r>
      <w:r w:rsidRPr="003300DB">
        <w:rPr>
          <w:rFonts w:asciiTheme="minorEastAsia" w:hAnsiTheme="minorEastAsia" w:cs="仿宋" w:hint="eastAsia"/>
          <w:bCs/>
          <w:sz w:val="24"/>
          <w:szCs w:val="24"/>
          <w:lang w:eastAsia="zh-CN"/>
        </w:rPr>
        <w:t>于注册会计师的判断，包括对由于</w:t>
      </w:r>
      <w:r w:rsidR="006B766F" w:rsidRPr="003300DB">
        <w:rPr>
          <w:rFonts w:asciiTheme="minorEastAsia" w:hAnsiTheme="minorEastAsia" w:cs="仿宋" w:hint="eastAsia"/>
          <w:bCs/>
          <w:sz w:val="24"/>
          <w:szCs w:val="24"/>
          <w:lang w:eastAsia="zh-CN"/>
        </w:rPr>
        <w:t>错误或舞弊导致的</w:t>
      </w:r>
      <w:r w:rsidRPr="003300DB">
        <w:rPr>
          <w:rFonts w:asciiTheme="minorEastAsia" w:hAnsiTheme="minorEastAsia" w:cs="仿宋" w:hint="eastAsia"/>
          <w:bCs/>
          <w:sz w:val="24"/>
          <w:szCs w:val="24"/>
          <w:lang w:eastAsia="zh-CN"/>
        </w:rPr>
        <w:t>2018年石狮市</w:t>
      </w:r>
      <w:r w:rsidR="003F3E34">
        <w:rPr>
          <w:rFonts w:asciiTheme="minorEastAsia" w:hAnsiTheme="minorEastAsia" w:cs="仿宋" w:hint="eastAsia"/>
          <w:bCs/>
          <w:sz w:val="24"/>
          <w:szCs w:val="24"/>
          <w:lang w:eastAsia="zh-CN"/>
        </w:rPr>
        <w:t>区污水泵站及排水排污设施维护项目</w:t>
      </w:r>
      <w:r w:rsidR="006B766F">
        <w:rPr>
          <w:rFonts w:asciiTheme="minorEastAsia" w:hAnsiTheme="minorEastAsia" w:cs="仿宋" w:hint="eastAsia"/>
          <w:bCs/>
          <w:sz w:val="24"/>
          <w:szCs w:val="24"/>
          <w:lang w:eastAsia="zh-CN"/>
        </w:rPr>
        <w:t>专项支出</w:t>
      </w:r>
      <w:r w:rsidR="006B766F" w:rsidRPr="003300DB">
        <w:rPr>
          <w:rFonts w:asciiTheme="minorEastAsia" w:hAnsiTheme="minorEastAsia" w:cs="仿宋" w:hint="eastAsia"/>
          <w:bCs/>
          <w:sz w:val="24"/>
          <w:szCs w:val="24"/>
          <w:lang w:eastAsia="zh-CN"/>
        </w:rPr>
        <w:t>重大错报</w:t>
      </w:r>
      <w:r w:rsidR="00DD079D">
        <w:rPr>
          <w:rFonts w:asciiTheme="minorEastAsia" w:hAnsiTheme="minorEastAsia" w:cs="仿宋" w:hint="eastAsia"/>
          <w:bCs/>
          <w:sz w:val="24"/>
          <w:szCs w:val="24"/>
          <w:lang w:eastAsia="zh-CN"/>
        </w:rPr>
        <w:t>风险的评估</w:t>
      </w:r>
      <w:r w:rsidRPr="003300DB">
        <w:rPr>
          <w:rFonts w:asciiTheme="minorEastAsia" w:hAnsiTheme="minorEastAsia" w:cs="仿宋" w:hint="eastAsia"/>
          <w:bCs/>
          <w:sz w:val="24"/>
          <w:szCs w:val="24"/>
          <w:lang w:eastAsia="zh-CN"/>
        </w:rPr>
        <w:t>，以设计恰当的绩效评价程序，但目的并非对内部控制的有效性发表意见。绩效评价工作还包括评价</w:t>
      </w:r>
      <w:r w:rsidR="003819AA">
        <w:rPr>
          <w:rFonts w:asciiTheme="minorEastAsia" w:hAnsiTheme="minorEastAsia" w:cs="仿宋" w:hint="eastAsia"/>
          <w:bCs/>
          <w:sz w:val="24"/>
          <w:szCs w:val="24"/>
          <w:lang w:eastAsia="zh-CN"/>
        </w:rPr>
        <w:t>资金使用单位</w:t>
      </w:r>
      <w:r w:rsidRPr="003300DB">
        <w:rPr>
          <w:rFonts w:asciiTheme="minorEastAsia" w:hAnsiTheme="minorEastAsia" w:cs="仿宋" w:hint="eastAsia"/>
          <w:bCs/>
          <w:sz w:val="24"/>
          <w:szCs w:val="24"/>
          <w:lang w:eastAsia="zh-CN"/>
        </w:rPr>
        <w:t>管理层选用会计政策的恰当性和会计估计的合理性，以及2018年石狮市</w:t>
      </w:r>
      <w:r w:rsidR="003F3E34">
        <w:rPr>
          <w:rFonts w:asciiTheme="minorEastAsia" w:hAnsiTheme="minorEastAsia" w:cs="仿宋" w:hint="eastAsia"/>
          <w:bCs/>
          <w:sz w:val="24"/>
          <w:szCs w:val="24"/>
          <w:lang w:eastAsia="zh-CN"/>
        </w:rPr>
        <w:t>区污水泵站及排水排污设施维护项目</w:t>
      </w:r>
      <w:r w:rsidRPr="003300DB">
        <w:rPr>
          <w:rFonts w:asciiTheme="minorEastAsia" w:hAnsiTheme="minorEastAsia" w:cs="仿宋" w:hint="eastAsia"/>
          <w:bCs/>
          <w:sz w:val="24"/>
          <w:szCs w:val="24"/>
          <w:lang w:eastAsia="zh-CN"/>
        </w:rPr>
        <w:t>经费的总体列报</w:t>
      </w:r>
      <w:r w:rsidR="0068389A">
        <w:rPr>
          <w:rFonts w:asciiTheme="minorEastAsia" w:hAnsiTheme="minorEastAsia" w:cs="仿宋" w:hint="eastAsia"/>
          <w:bCs/>
          <w:sz w:val="24"/>
          <w:szCs w:val="24"/>
          <w:lang w:eastAsia="zh-CN"/>
        </w:rPr>
        <w:t>，对项目取得的产出和效益进行分析。</w:t>
      </w:r>
    </w:p>
    <w:p w:rsidR="00A414D3" w:rsidRDefault="003300DB" w:rsidP="00A0261F">
      <w:pPr>
        <w:spacing w:after="0" w:line="440" w:lineRule="exact"/>
        <w:ind w:firstLineChars="200" w:firstLine="480"/>
        <w:rPr>
          <w:rFonts w:asciiTheme="minorEastAsia" w:hAnsiTheme="minorEastAsia" w:cs="仿宋"/>
          <w:bCs/>
          <w:sz w:val="24"/>
          <w:szCs w:val="24"/>
          <w:lang w:eastAsia="zh-CN"/>
        </w:rPr>
      </w:pPr>
      <w:r w:rsidRPr="003300DB">
        <w:rPr>
          <w:rFonts w:asciiTheme="minorEastAsia" w:hAnsiTheme="minorEastAsia" w:cs="仿宋" w:hint="eastAsia"/>
          <w:bCs/>
          <w:sz w:val="24"/>
          <w:szCs w:val="24"/>
          <w:lang w:eastAsia="zh-CN"/>
        </w:rPr>
        <w:t>我们相信，我们获取的绩效评价证据是充分、适当的，为发表绩效评价意见提供了基础。现将2018年石狮市</w:t>
      </w:r>
      <w:r w:rsidR="003F3E34">
        <w:rPr>
          <w:rFonts w:asciiTheme="minorEastAsia" w:hAnsiTheme="minorEastAsia" w:cs="仿宋" w:hint="eastAsia"/>
          <w:bCs/>
          <w:sz w:val="24"/>
          <w:szCs w:val="24"/>
          <w:lang w:eastAsia="zh-CN"/>
        </w:rPr>
        <w:t>区污水泵站及排水排污设施维护项目</w:t>
      </w:r>
      <w:r w:rsidR="0068389A">
        <w:rPr>
          <w:rFonts w:asciiTheme="minorEastAsia" w:hAnsiTheme="minorEastAsia" w:cs="仿宋" w:hint="eastAsia"/>
          <w:bCs/>
          <w:sz w:val="24"/>
          <w:szCs w:val="24"/>
          <w:lang w:eastAsia="zh-CN"/>
        </w:rPr>
        <w:t>专项</w:t>
      </w:r>
      <w:r w:rsidRPr="003300DB">
        <w:rPr>
          <w:rFonts w:asciiTheme="minorEastAsia" w:hAnsiTheme="minorEastAsia" w:cs="仿宋" w:hint="eastAsia"/>
          <w:bCs/>
          <w:sz w:val="24"/>
          <w:szCs w:val="24"/>
          <w:lang w:eastAsia="zh-CN"/>
        </w:rPr>
        <w:t xml:space="preserve">支出绩效评价情况报告如下：　</w:t>
      </w:r>
    </w:p>
    <w:p w:rsidR="00D36F99" w:rsidRPr="00B07682" w:rsidRDefault="00D36F99" w:rsidP="009A2854">
      <w:pPr>
        <w:pStyle w:val="1"/>
        <w:spacing w:beforeLines="100" w:afterLines="100" w:line="440" w:lineRule="exact"/>
        <w:jc w:val="center"/>
        <w:rPr>
          <w:rFonts w:asciiTheme="minorEastAsia" w:hAnsiTheme="minorEastAsia" w:cs="仿宋"/>
          <w:b/>
          <w:bCs/>
          <w:sz w:val="28"/>
          <w:szCs w:val="28"/>
          <w:lang w:eastAsia="zh-CN"/>
        </w:rPr>
      </w:pPr>
      <w:bookmarkStart w:id="3" w:name="_Toc13334291"/>
      <w:r w:rsidRPr="00B07682">
        <w:rPr>
          <w:rFonts w:asciiTheme="minorEastAsia" w:hAnsiTheme="minorEastAsia" w:cs="仿宋" w:hint="eastAsia"/>
          <w:b/>
          <w:bCs/>
          <w:sz w:val="28"/>
          <w:szCs w:val="28"/>
          <w:lang w:eastAsia="zh-CN"/>
        </w:rPr>
        <w:lastRenderedPageBreak/>
        <w:t>一、</w:t>
      </w:r>
      <w:r w:rsidR="002A3EC6" w:rsidRPr="00B07682">
        <w:rPr>
          <w:rFonts w:asciiTheme="minorEastAsia" w:hAnsiTheme="minorEastAsia" w:cs="仿宋" w:hint="eastAsia"/>
          <w:b/>
          <w:bCs/>
          <w:sz w:val="28"/>
          <w:szCs w:val="28"/>
          <w:lang w:eastAsia="zh-CN"/>
        </w:rPr>
        <w:t>基本</w:t>
      </w:r>
      <w:r w:rsidRPr="00B07682">
        <w:rPr>
          <w:rFonts w:asciiTheme="minorEastAsia" w:hAnsiTheme="minorEastAsia" w:cs="仿宋" w:hint="eastAsia"/>
          <w:b/>
          <w:bCs/>
          <w:sz w:val="28"/>
          <w:szCs w:val="28"/>
          <w:lang w:eastAsia="zh-CN"/>
        </w:rPr>
        <w:t>概况</w:t>
      </w:r>
      <w:bookmarkEnd w:id="3"/>
    </w:p>
    <w:p w:rsidR="00E148C5" w:rsidRDefault="00E148C5" w:rsidP="00A0261F">
      <w:pPr>
        <w:pStyle w:val="2"/>
        <w:spacing w:before="0" w:line="440" w:lineRule="exact"/>
        <w:ind w:firstLine="567"/>
        <w:rPr>
          <w:rFonts w:asciiTheme="minorEastAsia" w:hAnsiTheme="minorEastAsia" w:cs="仿宋"/>
          <w:bCs/>
          <w:sz w:val="24"/>
          <w:szCs w:val="24"/>
          <w:lang w:eastAsia="zh-CN"/>
        </w:rPr>
      </w:pPr>
      <w:bookmarkStart w:id="4" w:name="_Toc13334292"/>
      <w:r>
        <w:rPr>
          <w:rFonts w:asciiTheme="minorEastAsia" w:hAnsiTheme="minorEastAsia" w:cs="仿宋" w:hint="eastAsia"/>
          <w:bCs/>
          <w:sz w:val="24"/>
          <w:szCs w:val="24"/>
          <w:lang w:eastAsia="zh-CN"/>
        </w:rPr>
        <w:t>（一）项目基本情况</w:t>
      </w:r>
      <w:bookmarkEnd w:id="4"/>
    </w:p>
    <w:p w:rsidR="00B4542E" w:rsidRDefault="00F631DF"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城市污水管网、污水提升泵站是城市重要的基础设施，是污水收集和集中处理的关键。加强污水管网和泵站的维护管理对于城市排水排污，防止污水横流，美化环境具有十分重要的意义。</w:t>
      </w:r>
      <w:r w:rsidR="00DD079D">
        <w:rPr>
          <w:rFonts w:asciiTheme="minorEastAsia" w:hAnsiTheme="minorEastAsia" w:cs="仿宋" w:hint="eastAsia"/>
          <w:bCs/>
          <w:sz w:val="24"/>
          <w:szCs w:val="24"/>
          <w:lang w:eastAsia="zh-CN"/>
        </w:rPr>
        <w:t>经市财政局批复，2018年</w:t>
      </w:r>
      <w:r w:rsidR="00B4542E" w:rsidRPr="00B4542E">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00B4542E">
        <w:rPr>
          <w:rFonts w:asciiTheme="minorEastAsia" w:hAnsiTheme="minorEastAsia" w:cs="仿宋" w:hint="eastAsia"/>
          <w:bCs/>
          <w:sz w:val="24"/>
          <w:szCs w:val="24"/>
          <w:lang w:eastAsia="zh-CN"/>
        </w:rPr>
        <w:t>专项资金预算</w:t>
      </w:r>
      <w:r w:rsidR="00DD079D">
        <w:rPr>
          <w:rFonts w:asciiTheme="minorEastAsia" w:hAnsiTheme="minorEastAsia" w:cs="仿宋" w:hint="eastAsia"/>
          <w:bCs/>
          <w:sz w:val="24"/>
          <w:szCs w:val="24"/>
          <w:lang w:eastAsia="zh-CN"/>
        </w:rPr>
        <w:t>为</w:t>
      </w:r>
      <w:r w:rsidR="00B4542E">
        <w:rPr>
          <w:rFonts w:asciiTheme="minorEastAsia" w:hAnsiTheme="minorEastAsia" w:cs="仿宋" w:hint="eastAsia"/>
          <w:bCs/>
          <w:sz w:val="24"/>
          <w:szCs w:val="24"/>
          <w:lang w:eastAsia="zh-CN"/>
        </w:rPr>
        <w:t>250万元。</w:t>
      </w:r>
    </w:p>
    <w:p w:rsidR="00E148C5" w:rsidRDefault="00E148C5"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石狮市</w:t>
      </w:r>
      <w:r w:rsidR="00B4542E">
        <w:rPr>
          <w:rFonts w:asciiTheme="minorEastAsia" w:hAnsiTheme="minorEastAsia" w:cs="仿宋" w:hint="eastAsia"/>
          <w:bCs/>
          <w:sz w:val="24"/>
          <w:szCs w:val="24"/>
          <w:lang w:eastAsia="zh-CN"/>
        </w:rPr>
        <w:t>城市</w:t>
      </w:r>
      <w:r>
        <w:rPr>
          <w:rFonts w:asciiTheme="minorEastAsia" w:hAnsiTheme="minorEastAsia" w:cs="仿宋" w:hint="eastAsia"/>
          <w:bCs/>
          <w:sz w:val="24"/>
          <w:szCs w:val="24"/>
          <w:lang w:eastAsia="zh-CN"/>
        </w:rPr>
        <w:t>污水由三个小泵站提升到中心泵站，再由中心泵站提升输送到皇宝（福建）环保工程投资有限公司进行</w:t>
      </w:r>
      <w:r w:rsidR="00DD079D">
        <w:rPr>
          <w:rFonts w:asciiTheme="minorEastAsia" w:hAnsiTheme="minorEastAsia" w:cs="仿宋" w:hint="eastAsia"/>
          <w:bCs/>
          <w:sz w:val="24"/>
          <w:szCs w:val="24"/>
          <w:lang w:eastAsia="zh-CN"/>
        </w:rPr>
        <w:t>集中</w:t>
      </w:r>
      <w:r>
        <w:rPr>
          <w:rFonts w:asciiTheme="minorEastAsia" w:hAnsiTheme="minorEastAsia" w:cs="仿宋" w:hint="eastAsia"/>
          <w:bCs/>
          <w:sz w:val="24"/>
          <w:szCs w:val="24"/>
          <w:lang w:eastAsia="zh-CN"/>
        </w:rPr>
        <w:t>处理排放。中心泵站位于大北环路以东、西洋公园边，总占地9亩，为石狮市中心区污水收集后输送向污水处理厂的枢纽</w:t>
      </w:r>
      <w:r w:rsidR="006F1007">
        <w:rPr>
          <w:rFonts w:asciiTheme="minorEastAsia" w:hAnsiTheme="minorEastAsia" w:cs="仿宋" w:hint="eastAsia"/>
          <w:bCs/>
          <w:sz w:val="24"/>
          <w:szCs w:val="24"/>
          <w:lang w:eastAsia="zh-CN"/>
        </w:rPr>
        <w:t>。工程于2005年10月进行设计，设计时考虑到城市规模发展较快，人口增长迅速，生活污水处理量年递增幅度大，设计日处理量为20万吨。工程于</w:t>
      </w:r>
      <w:r>
        <w:rPr>
          <w:rFonts w:asciiTheme="minorEastAsia" w:hAnsiTheme="minorEastAsia" w:cs="仿宋" w:hint="eastAsia"/>
          <w:bCs/>
          <w:sz w:val="24"/>
          <w:szCs w:val="24"/>
          <w:lang w:eastAsia="zh-CN"/>
        </w:rPr>
        <w:t>2006年8月动工，2007年4月12日完成建设并进行试运行。中心污水泵站建有污水收集池一座，贮水量约8000M</w:t>
      </w:r>
      <w:r w:rsidRPr="00F832B1">
        <w:rPr>
          <w:rFonts w:asciiTheme="minorEastAsia" w:hAnsiTheme="minorEastAsia" w:cs="仿宋" w:hint="eastAsia"/>
          <w:bCs/>
          <w:position w:val="10"/>
          <w:sz w:val="18"/>
          <w:szCs w:val="18"/>
          <w:lang w:eastAsia="zh-CN"/>
        </w:rPr>
        <w:t>3</w:t>
      </w:r>
      <w:r w:rsidRPr="00F832B1">
        <w:rPr>
          <w:rFonts w:asciiTheme="minorEastAsia" w:hAnsiTheme="minorEastAsia" w:cs="仿宋" w:hint="eastAsia"/>
          <w:bCs/>
          <w:sz w:val="18"/>
          <w:szCs w:val="18"/>
          <w:lang w:eastAsia="zh-CN"/>
        </w:rPr>
        <w:t>，</w:t>
      </w:r>
      <w:r w:rsidRPr="00F832B1">
        <w:rPr>
          <w:rFonts w:asciiTheme="minorEastAsia" w:hAnsiTheme="minorEastAsia" w:cs="仿宋" w:hint="eastAsia"/>
          <w:bCs/>
          <w:sz w:val="24"/>
          <w:szCs w:val="24"/>
          <w:lang w:eastAsia="zh-CN"/>
        </w:rPr>
        <w:t>管理房</w:t>
      </w:r>
      <w:r w:rsidR="00DC5F51">
        <w:rPr>
          <w:rFonts w:asciiTheme="minorEastAsia" w:hAnsiTheme="minorEastAsia" w:cs="仿宋" w:hint="eastAsia"/>
          <w:bCs/>
          <w:sz w:val="24"/>
          <w:szCs w:val="24"/>
          <w:lang w:eastAsia="zh-CN"/>
        </w:rPr>
        <w:t>及</w:t>
      </w:r>
      <w:r w:rsidRPr="00F832B1">
        <w:rPr>
          <w:rFonts w:asciiTheme="minorEastAsia" w:hAnsiTheme="minorEastAsia" w:cs="仿宋" w:hint="eastAsia"/>
          <w:bCs/>
          <w:sz w:val="24"/>
          <w:szCs w:val="24"/>
          <w:lang w:eastAsia="zh-CN"/>
        </w:rPr>
        <w:t>设备房</w:t>
      </w:r>
      <w:r w:rsidR="00DC5F51">
        <w:rPr>
          <w:rFonts w:asciiTheme="minorEastAsia" w:hAnsiTheme="minorEastAsia" w:cs="仿宋" w:hint="eastAsia"/>
          <w:bCs/>
          <w:sz w:val="24"/>
          <w:szCs w:val="24"/>
          <w:lang w:eastAsia="zh-CN"/>
        </w:rPr>
        <w:t>各</w:t>
      </w:r>
      <w:r>
        <w:rPr>
          <w:rFonts w:asciiTheme="minorEastAsia" w:hAnsiTheme="minorEastAsia" w:cs="仿宋" w:hint="eastAsia"/>
          <w:bCs/>
          <w:sz w:val="24"/>
          <w:szCs w:val="24"/>
          <w:lang w:eastAsia="zh-CN"/>
        </w:rPr>
        <w:t>一座，污水泵站可装机8台，格栅4台，除臭装置一套。每台水泵设计送水能力为1250吨/小时，管理上采用上PLC柜中央控制方式进行自行调整控制运行，送水能力每</w:t>
      </w:r>
      <w:r w:rsidR="00DC5F51">
        <w:rPr>
          <w:rFonts w:asciiTheme="minorEastAsia" w:hAnsiTheme="minorEastAsia" w:cs="仿宋" w:hint="eastAsia"/>
          <w:bCs/>
          <w:sz w:val="24"/>
          <w:szCs w:val="24"/>
          <w:lang w:eastAsia="zh-CN"/>
        </w:rPr>
        <w:t>天</w:t>
      </w:r>
      <w:r>
        <w:rPr>
          <w:rFonts w:asciiTheme="minorEastAsia" w:hAnsiTheme="minorEastAsia" w:cs="仿宋" w:hint="eastAsia"/>
          <w:bCs/>
          <w:sz w:val="24"/>
          <w:szCs w:val="24"/>
          <w:lang w:eastAsia="zh-CN"/>
        </w:rPr>
        <w:t>可达20吨。与泵站配套建设的有总长6.1KM的市区污水主干收集及二条由泵站输送污水至污水处理</w:t>
      </w:r>
      <w:r w:rsidR="0068448D">
        <w:rPr>
          <w:rFonts w:asciiTheme="minorEastAsia" w:hAnsiTheme="minorEastAsia" w:cs="仿宋" w:hint="eastAsia"/>
          <w:bCs/>
          <w:sz w:val="24"/>
          <w:szCs w:val="24"/>
          <w:lang w:eastAsia="zh-CN"/>
        </w:rPr>
        <w:t>厂</w:t>
      </w:r>
      <w:r>
        <w:rPr>
          <w:rFonts w:asciiTheme="minorEastAsia" w:hAnsiTheme="minorEastAsia" w:cs="仿宋" w:hint="eastAsia"/>
          <w:bCs/>
          <w:sz w:val="24"/>
          <w:szCs w:val="24"/>
          <w:lang w:eastAsia="zh-CN"/>
        </w:rPr>
        <w:t>的压力管道分别为3.6KM和3KM，管径为1</w:t>
      </w:r>
      <w:r w:rsidR="009C6029">
        <w:rPr>
          <w:rFonts w:asciiTheme="minorEastAsia" w:hAnsiTheme="minorEastAsia" w:cs="仿宋" w:hint="eastAsia"/>
          <w:bCs/>
          <w:sz w:val="24"/>
          <w:szCs w:val="24"/>
          <w:lang w:eastAsia="zh-CN"/>
        </w:rPr>
        <w:t>.</w:t>
      </w:r>
      <w:r>
        <w:rPr>
          <w:rFonts w:asciiTheme="minorEastAsia" w:hAnsiTheme="minorEastAsia" w:cs="仿宋" w:hint="eastAsia"/>
          <w:bCs/>
          <w:sz w:val="24"/>
          <w:szCs w:val="24"/>
          <w:lang w:eastAsia="zh-CN"/>
        </w:rPr>
        <w:t>4</w:t>
      </w:r>
      <w:r w:rsidR="009C6029">
        <w:rPr>
          <w:rFonts w:asciiTheme="minorEastAsia" w:hAnsiTheme="minorEastAsia" w:cs="仿宋" w:hint="eastAsia"/>
          <w:bCs/>
          <w:sz w:val="24"/>
          <w:szCs w:val="24"/>
          <w:lang w:eastAsia="zh-CN"/>
        </w:rPr>
        <w:t>M</w:t>
      </w:r>
      <w:r>
        <w:rPr>
          <w:rFonts w:asciiTheme="minorEastAsia" w:hAnsiTheme="minorEastAsia" w:cs="仿宋" w:hint="eastAsia"/>
          <w:bCs/>
          <w:sz w:val="24"/>
          <w:szCs w:val="24"/>
          <w:lang w:eastAsia="zh-CN"/>
        </w:rPr>
        <w:t>。</w:t>
      </w:r>
    </w:p>
    <w:p w:rsidR="002E3A29" w:rsidRDefault="00E148C5"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三个小泵站</w:t>
      </w:r>
      <w:r w:rsidR="003F54C6">
        <w:rPr>
          <w:rFonts w:asciiTheme="minorEastAsia" w:hAnsiTheme="minorEastAsia" w:cs="仿宋" w:hint="eastAsia"/>
          <w:bCs/>
          <w:sz w:val="24"/>
          <w:szCs w:val="24"/>
          <w:lang w:eastAsia="zh-CN"/>
        </w:rPr>
        <w:t>分别为东沟泵站、港塘片区一体化泵站、玉湖蔬果市场污水一体化泵站。东沟</w:t>
      </w:r>
      <w:r w:rsidR="002E3A29">
        <w:rPr>
          <w:rFonts w:asciiTheme="minorEastAsia" w:hAnsiTheme="minorEastAsia" w:cs="仿宋" w:hint="eastAsia"/>
          <w:bCs/>
          <w:sz w:val="24"/>
          <w:szCs w:val="24"/>
          <w:lang w:eastAsia="zh-CN"/>
        </w:rPr>
        <w:t>泵站</w:t>
      </w:r>
      <w:r>
        <w:rPr>
          <w:rFonts w:asciiTheme="minorEastAsia" w:hAnsiTheme="minorEastAsia" w:cs="仿宋" w:hint="eastAsia"/>
          <w:bCs/>
          <w:sz w:val="24"/>
          <w:szCs w:val="24"/>
          <w:lang w:eastAsia="zh-CN"/>
        </w:rPr>
        <w:t>位于政府广场北侧，由两台飞力潜污泵组织成，设计日流量8000吨/天，2009上建成。港塘片区一体化泵站位于北环路与金盛路交叉口</w:t>
      </w:r>
      <w:r w:rsidR="00633705">
        <w:rPr>
          <w:rFonts w:asciiTheme="minorEastAsia" w:hAnsiTheme="minorEastAsia" w:cs="仿宋" w:hint="eastAsia"/>
          <w:bCs/>
          <w:sz w:val="24"/>
          <w:szCs w:val="24"/>
          <w:lang w:eastAsia="zh-CN"/>
        </w:rPr>
        <w:t>，</w:t>
      </w:r>
      <w:r>
        <w:rPr>
          <w:rFonts w:asciiTheme="minorEastAsia" w:hAnsiTheme="minorEastAsia" w:cs="仿宋" w:hint="eastAsia"/>
          <w:bCs/>
          <w:sz w:val="24"/>
          <w:szCs w:val="24"/>
          <w:lang w:eastAsia="zh-CN"/>
        </w:rPr>
        <w:t>由三台格兰富潜污泵和两台粉碎性格栅组成，设计流量670</w:t>
      </w:r>
      <w:r w:rsidRPr="00923DF0">
        <w:rPr>
          <w:rFonts w:asciiTheme="minorEastAsia" w:hAnsiTheme="minorEastAsia" w:cs="仿宋" w:hint="eastAsia"/>
          <w:bCs/>
          <w:sz w:val="24"/>
          <w:szCs w:val="24"/>
          <w:lang w:eastAsia="zh-CN"/>
        </w:rPr>
        <w:t xml:space="preserve"> </w:t>
      </w:r>
      <w:r>
        <w:rPr>
          <w:rFonts w:asciiTheme="minorEastAsia" w:hAnsiTheme="minorEastAsia" w:cs="仿宋" w:hint="eastAsia"/>
          <w:bCs/>
          <w:sz w:val="24"/>
          <w:szCs w:val="24"/>
          <w:lang w:eastAsia="zh-CN"/>
        </w:rPr>
        <w:t>M</w:t>
      </w:r>
      <w:r w:rsidRPr="0097047E">
        <w:rPr>
          <w:rFonts w:asciiTheme="minorEastAsia" w:hAnsiTheme="minorEastAsia" w:cs="仿宋" w:hint="eastAsia"/>
          <w:bCs/>
          <w:sz w:val="24"/>
          <w:szCs w:val="24"/>
          <w:lang w:eastAsia="zh-CN"/>
        </w:rPr>
        <w:t>3/h，2015年3</w:t>
      </w:r>
      <w:r>
        <w:rPr>
          <w:rFonts w:asciiTheme="minorEastAsia" w:hAnsiTheme="minorEastAsia" w:cs="仿宋" w:hint="eastAsia"/>
          <w:bCs/>
          <w:sz w:val="24"/>
          <w:szCs w:val="24"/>
          <w:lang w:eastAsia="zh-CN"/>
        </w:rPr>
        <w:t>月24日开工，2016年10月21日调试完成。玉湖蔬果市场污水一体</w:t>
      </w:r>
      <w:r w:rsidR="002E3A29">
        <w:rPr>
          <w:rFonts w:asciiTheme="minorEastAsia" w:hAnsiTheme="minorEastAsia" w:cs="仿宋" w:hint="eastAsia"/>
          <w:bCs/>
          <w:sz w:val="24"/>
          <w:szCs w:val="24"/>
          <w:lang w:eastAsia="zh-CN"/>
        </w:rPr>
        <w:t>化</w:t>
      </w:r>
      <w:r>
        <w:rPr>
          <w:rFonts w:asciiTheme="minorEastAsia" w:hAnsiTheme="minorEastAsia" w:cs="仿宋" w:hint="eastAsia"/>
          <w:bCs/>
          <w:sz w:val="24"/>
          <w:szCs w:val="24"/>
          <w:lang w:eastAsia="zh-CN"/>
        </w:rPr>
        <w:t>泵站位于玉湖菜市场东侧，由四台格兰富潜污泵、两台粉碎性格栅和一台除臭装置组成。</w:t>
      </w:r>
    </w:p>
    <w:p w:rsidR="00D36F99" w:rsidRDefault="00E54D81" w:rsidP="00A0261F">
      <w:pPr>
        <w:pStyle w:val="2"/>
        <w:spacing w:before="0" w:line="440" w:lineRule="exact"/>
        <w:ind w:firstLine="567"/>
        <w:rPr>
          <w:rFonts w:asciiTheme="minorEastAsia" w:hAnsiTheme="minorEastAsia" w:cs="仿宋"/>
          <w:bCs/>
          <w:sz w:val="24"/>
          <w:szCs w:val="24"/>
          <w:lang w:eastAsia="zh-CN"/>
        </w:rPr>
      </w:pPr>
      <w:bookmarkStart w:id="5" w:name="_Toc13334293"/>
      <w:r>
        <w:rPr>
          <w:rFonts w:asciiTheme="minorEastAsia" w:hAnsiTheme="minorEastAsia" w:cs="仿宋" w:hint="eastAsia"/>
          <w:bCs/>
          <w:sz w:val="24"/>
          <w:szCs w:val="24"/>
          <w:lang w:eastAsia="zh-CN"/>
        </w:rPr>
        <w:t>（</w:t>
      </w:r>
      <w:r w:rsidR="002E3A29">
        <w:rPr>
          <w:rFonts w:asciiTheme="minorEastAsia" w:hAnsiTheme="minorEastAsia" w:cs="仿宋" w:hint="eastAsia"/>
          <w:bCs/>
          <w:sz w:val="24"/>
          <w:szCs w:val="24"/>
          <w:lang w:eastAsia="zh-CN"/>
        </w:rPr>
        <w:t>二</w:t>
      </w:r>
      <w:r>
        <w:rPr>
          <w:rFonts w:asciiTheme="minorEastAsia" w:hAnsiTheme="minorEastAsia" w:cs="仿宋" w:hint="eastAsia"/>
          <w:bCs/>
          <w:sz w:val="24"/>
          <w:szCs w:val="24"/>
          <w:lang w:eastAsia="zh-CN"/>
        </w:rPr>
        <w:t>）</w:t>
      </w:r>
      <w:r w:rsidR="00D36F99">
        <w:rPr>
          <w:rFonts w:asciiTheme="minorEastAsia" w:hAnsiTheme="minorEastAsia" w:cs="仿宋" w:hint="eastAsia"/>
          <w:bCs/>
          <w:sz w:val="24"/>
          <w:szCs w:val="24"/>
          <w:lang w:eastAsia="zh-CN"/>
        </w:rPr>
        <w:t>项目单位基本情况</w:t>
      </w:r>
      <w:bookmarkEnd w:id="5"/>
    </w:p>
    <w:p w:rsidR="00B534EC" w:rsidRDefault="003F144A"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根据《中共石狮市委机构编制委员会办公室关于石狮市水务处机构编制事项的通知》（狮委编办[2015]75号）文件，</w:t>
      </w:r>
      <w:r w:rsidR="00A70635">
        <w:rPr>
          <w:rFonts w:asciiTheme="minorEastAsia" w:hAnsiTheme="minorEastAsia" w:cs="仿宋" w:hint="eastAsia"/>
          <w:bCs/>
          <w:sz w:val="24"/>
          <w:szCs w:val="24"/>
          <w:lang w:eastAsia="zh-CN"/>
        </w:rPr>
        <w:t>石狮市水务处为正科级事业单位，</w:t>
      </w:r>
      <w:r w:rsidR="002A01EC">
        <w:rPr>
          <w:rFonts w:asciiTheme="minorEastAsia" w:hAnsiTheme="minorEastAsia" w:cs="仿宋" w:hint="eastAsia"/>
          <w:bCs/>
          <w:sz w:val="24"/>
          <w:szCs w:val="24"/>
          <w:lang w:eastAsia="zh-CN"/>
        </w:rPr>
        <w:t>核定事业编制38名，核定领导职数3名，内设综合股、规划技术股、工程建设股、管理维护股、水政水资源股、防汛抗旱股等6个机构，经费渠道为财政全额拨款。</w:t>
      </w:r>
      <w:r w:rsidR="00A70635">
        <w:rPr>
          <w:rFonts w:asciiTheme="minorEastAsia" w:hAnsiTheme="minorEastAsia" w:cs="仿宋" w:hint="eastAsia"/>
          <w:bCs/>
          <w:sz w:val="24"/>
          <w:szCs w:val="24"/>
          <w:lang w:eastAsia="zh-CN"/>
        </w:rPr>
        <w:t>主要职能为</w:t>
      </w:r>
      <w:r w:rsidR="00E54D81">
        <w:rPr>
          <w:rFonts w:asciiTheme="minorEastAsia" w:hAnsiTheme="minorEastAsia" w:cs="仿宋" w:hint="eastAsia"/>
          <w:bCs/>
          <w:sz w:val="24"/>
          <w:szCs w:val="24"/>
          <w:lang w:eastAsia="zh-CN"/>
        </w:rPr>
        <w:t>：</w:t>
      </w:r>
      <w:r w:rsidR="004C4DDD">
        <w:rPr>
          <w:rFonts w:asciiTheme="minorEastAsia" w:hAnsiTheme="minorEastAsia" w:cs="仿宋" w:hint="eastAsia"/>
          <w:bCs/>
          <w:sz w:val="24"/>
          <w:szCs w:val="24"/>
          <w:lang w:eastAsia="zh-CN"/>
        </w:rPr>
        <w:t>贯彻执行国家、省、泉州和我市有关水务、水政监察的法律、法规、规章和方针、政策；制定本单位水务工程建设、改造、</w:t>
      </w:r>
      <w:r w:rsidR="00B534EC">
        <w:rPr>
          <w:rFonts w:asciiTheme="minorEastAsia" w:hAnsiTheme="minorEastAsia" w:cs="仿宋" w:hint="eastAsia"/>
          <w:bCs/>
          <w:sz w:val="24"/>
          <w:szCs w:val="24"/>
          <w:lang w:eastAsia="zh-CN"/>
        </w:rPr>
        <w:t>管理维护年度计划并组织实</w:t>
      </w:r>
      <w:r w:rsidR="00422155">
        <w:rPr>
          <w:rFonts w:asciiTheme="minorEastAsia" w:hAnsiTheme="minorEastAsia" w:cs="仿宋" w:hint="eastAsia"/>
          <w:bCs/>
          <w:sz w:val="24"/>
          <w:szCs w:val="24"/>
          <w:lang w:eastAsia="zh-CN"/>
        </w:rPr>
        <w:t>施，</w:t>
      </w:r>
      <w:r w:rsidR="00B534EC">
        <w:rPr>
          <w:rFonts w:asciiTheme="minorEastAsia" w:hAnsiTheme="minorEastAsia" w:cs="仿宋" w:hint="eastAsia"/>
          <w:bCs/>
          <w:sz w:val="24"/>
          <w:szCs w:val="24"/>
          <w:lang w:eastAsia="zh-CN"/>
        </w:rPr>
        <w:t>协助主管部门编制水务各项规划</w:t>
      </w:r>
      <w:r w:rsidR="005A1DC8">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负责排水、排污、污水处理、水库、水闸、泵站、渠道、河道、海堤等水务</w:t>
      </w:r>
      <w:r w:rsidR="000629E7">
        <w:rPr>
          <w:rFonts w:asciiTheme="minorEastAsia" w:hAnsiTheme="minorEastAsia" w:cs="仿宋" w:hint="eastAsia"/>
          <w:bCs/>
          <w:sz w:val="24"/>
          <w:szCs w:val="24"/>
          <w:lang w:eastAsia="zh-CN"/>
        </w:rPr>
        <w:t>工程</w:t>
      </w:r>
      <w:r w:rsidR="00B534EC">
        <w:rPr>
          <w:rFonts w:asciiTheme="minorEastAsia" w:hAnsiTheme="minorEastAsia" w:cs="仿宋" w:hint="eastAsia"/>
          <w:bCs/>
          <w:sz w:val="24"/>
          <w:szCs w:val="24"/>
          <w:lang w:eastAsia="zh-CN"/>
        </w:rPr>
        <w:t>的建设、</w:t>
      </w:r>
      <w:r w:rsidR="00B534EC">
        <w:rPr>
          <w:rFonts w:asciiTheme="minorEastAsia" w:hAnsiTheme="minorEastAsia" w:cs="仿宋" w:hint="eastAsia"/>
          <w:bCs/>
          <w:sz w:val="24"/>
          <w:szCs w:val="24"/>
          <w:lang w:eastAsia="zh-CN"/>
        </w:rPr>
        <w:lastRenderedPageBreak/>
        <w:t>改造工作；负责指导、协调、督促镇</w:t>
      </w:r>
      <w:r w:rsidR="00C54D41">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街道</w:t>
      </w:r>
      <w:r w:rsidR="00C54D41">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做好水务工作</w:t>
      </w:r>
      <w:r w:rsidR="005A1DC8">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负责水务工程的运行、管理、维护及安全等日常工</w:t>
      </w:r>
      <w:r w:rsidR="00B2368A">
        <w:rPr>
          <w:rFonts w:asciiTheme="minorEastAsia" w:hAnsiTheme="minorEastAsia" w:cs="仿宋" w:hint="eastAsia"/>
          <w:bCs/>
          <w:sz w:val="24"/>
          <w:szCs w:val="24"/>
          <w:lang w:eastAsia="zh-CN"/>
        </w:rPr>
        <w:t>作，</w:t>
      </w:r>
      <w:r w:rsidR="00B534EC">
        <w:rPr>
          <w:rFonts w:asciiTheme="minorEastAsia" w:hAnsiTheme="minorEastAsia" w:cs="仿宋" w:hint="eastAsia"/>
          <w:bCs/>
          <w:sz w:val="24"/>
          <w:szCs w:val="24"/>
          <w:lang w:eastAsia="zh-CN"/>
        </w:rPr>
        <w:t>协助主管部门做好排水许可的实地核查，提出办理意见及跟踪管理等工作</w:t>
      </w:r>
      <w:r w:rsidR="005A1DC8">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受主管部门委托，组织实施水政监察和水土执法等工作，查处涉水行政违法案件，调处水事纠纷</w:t>
      </w:r>
      <w:r w:rsidR="005A1DC8">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组织实施水资源开发、利用、节约、保护等技术性、事务性工作；配合主管部门做好河道采砂监督管理工作</w:t>
      </w:r>
      <w:r w:rsidR="005A1DC8">
        <w:rPr>
          <w:rFonts w:asciiTheme="minorEastAsia" w:hAnsiTheme="minorEastAsia" w:cs="仿宋" w:hint="eastAsia"/>
          <w:bCs/>
          <w:sz w:val="24"/>
          <w:szCs w:val="24"/>
          <w:lang w:eastAsia="zh-CN"/>
        </w:rPr>
        <w:t>；</w:t>
      </w:r>
      <w:r w:rsidR="00B534EC">
        <w:rPr>
          <w:rFonts w:asciiTheme="minorEastAsia" w:hAnsiTheme="minorEastAsia" w:cs="仿宋" w:hint="eastAsia"/>
          <w:bCs/>
          <w:sz w:val="24"/>
          <w:szCs w:val="24"/>
          <w:lang w:eastAsia="zh-CN"/>
        </w:rPr>
        <w:t>开展江河湖库和地下水的水量、水质监测，</w:t>
      </w:r>
      <w:r w:rsidR="00E54D81">
        <w:rPr>
          <w:rFonts w:asciiTheme="minorEastAsia" w:hAnsiTheme="minorEastAsia" w:cs="仿宋" w:hint="eastAsia"/>
          <w:bCs/>
          <w:sz w:val="24"/>
          <w:szCs w:val="24"/>
          <w:lang w:eastAsia="zh-CN"/>
        </w:rPr>
        <w:t>开展</w:t>
      </w:r>
      <w:r w:rsidR="00B534EC">
        <w:rPr>
          <w:rFonts w:asciiTheme="minorEastAsia" w:hAnsiTheme="minorEastAsia" w:cs="仿宋" w:hint="eastAsia"/>
          <w:bCs/>
          <w:sz w:val="24"/>
          <w:szCs w:val="24"/>
          <w:lang w:eastAsia="zh-CN"/>
        </w:rPr>
        <w:t>水资源调查评价工作；配合主管部门开展重要流域、区域以及重大调水工程的水资源调度</w:t>
      </w:r>
      <w:r w:rsidR="000629E7">
        <w:rPr>
          <w:rFonts w:asciiTheme="minorEastAsia" w:hAnsiTheme="minorEastAsia" w:cs="仿宋" w:hint="eastAsia"/>
          <w:bCs/>
          <w:sz w:val="24"/>
          <w:szCs w:val="24"/>
          <w:lang w:eastAsia="zh-CN"/>
        </w:rPr>
        <w:t>等</w:t>
      </w:r>
      <w:r w:rsidR="00B534EC">
        <w:rPr>
          <w:rFonts w:asciiTheme="minorEastAsia" w:hAnsiTheme="minorEastAsia" w:cs="仿宋" w:hint="eastAsia"/>
          <w:bCs/>
          <w:sz w:val="24"/>
          <w:szCs w:val="24"/>
          <w:lang w:eastAsia="zh-CN"/>
        </w:rPr>
        <w:t>。</w:t>
      </w:r>
    </w:p>
    <w:p w:rsidR="005A1DC8" w:rsidRDefault="005E6CED" w:rsidP="00A0261F">
      <w:pPr>
        <w:spacing w:after="0" w:line="440" w:lineRule="exact"/>
        <w:ind w:firstLineChars="200" w:firstLine="480"/>
        <w:rPr>
          <w:rFonts w:asciiTheme="minorEastAsia" w:hAnsiTheme="minorEastAsia" w:cs="仿宋"/>
          <w:bCs/>
          <w:sz w:val="24"/>
          <w:szCs w:val="24"/>
          <w:lang w:eastAsia="zh-CN"/>
        </w:rPr>
      </w:pPr>
      <w:r>
        <w:rPr>
          <w:rFonts w:asciiTheme="minorEastAsia" w:hAnsiTheme="minorEastAsia" w:cs="仿宋" w:hint="eastAsia"/>
          <w:bCs/>
          <w:sz w:val="24"/>
          <w:szCs w:val="24"/>
          <w:lang w:eastAsia="zh-CN"/>
        </w:rPr>
        <w:t>本项目由一名副主任负责协调和管理</w:t>
      </w:r>
      <w:r w:rsidR="009D2B9C">
        <w:rPr>
          <w:rFonts w:asciiTheme="minorEastAsia" w:hAnsiTheme="minorEastAsia" w:cs="仿宋" w:hint="eastAsia"/>
          <w:bCs/>
          <w:sz w:val="24"/>
          <w:szCs w:val="24"/>
          <w:lang w:eastAsia="zh-CN"/>
        </w:rPr>
        <w:t>。</w:t>
      </w:r>
      <w:r>
        <w:rPr>
          <w:rFonts w:asciiTheme="minorEastAsia" w:hAnsiTheme="minorEastAsia" w:cs="仿宋" w:hint="eastAsia"/>
          <w:bCs/>
          <w:sz w:val="24"/>
          <w:szCs w:val="24"/>
          <w:lang w:eastAsia="zh-CN"/>
        </w:rPr>
        <w:t>日常</w:t>
      </w:r>
      <w:r w:rsidR="000629E7">
        <w:rPr>
          <w:rFonts w:asciiTheme="minorEastAsia" w:hAnsiTheme="minorEastAsia" w:cs="仿宋" w:hint="eastAsia"/>
          <w:bCs/>
          <w:sz w:val="24"/>
          <w:szCs w:val="24"/>
          <w:lang w:eastAsia="zh-CN"/>
        </w:rPr>
        <w:t>工作</w:t>
      </w:r>
      <w:r>
        <w:rPr>
          <w:rFonts w:asciiTheme="minorEastAsia" w:hAnsiTheme="minorEastAsia" w:cs="仿宋" w:hint="eastAsia"/>
          <w:bCs/>
          <w:sz w:val="24"/>
          <w:szCs w:val="24"/>
          <w:lang w:eastAsia="zh-CN"/>
        </w:rPr>
        <w:t>由管理维护股负责</w:t>
      </w:r>
      <w:r w:rsidR="00A35555">
        <w:rPr>
          <w:rFonts w:asciiTheme="minorEastAsia" w:hAnsiTheme="minorEastAsia" w:cs="仿宋" w:hint="eastAsia"/>
          <w:bCs/>
          <w:sz w:val="24"/>
          <w:szCs w:val="24"/>
          <w:lang w:eastAsia="zh-CN"/>
        </w:rPr>
        <w:t>，目前配备5名工作人员。</w:t>
      </w:r>
    </w:p>
    <w:p w:rsidR="007E2B8D" w:rsidRDefault="007E2B8D" w:rsidP="00A0261F">
      <w:pPr>
        <w:pStyle w:val="2"/>
        <w:spacing w:before="0" w:line="440" w:lineRule="exact"/>
        <w:ind w:firstLine="426"/>
        <w:rPr>
          <w:rFonts w:asciiTheme="minorEastAsia" w:hAnsiTheme="minorEastAsia" w:cs="仿宋"/>
          <w:bCs/>
          <w:sz w:val="24"/>
          <w:szCs w:val="24"/>
          <w:lang w:eastAsia="zh-CN"/>
        </w:rPr>
      </w:pPr>
      <w:bookmarkStart w:id="6" w:name="_Toc13334294"/>
      <w:r>
        <w:rPr>
          <w:rFonts w:asciiTheme="minorEastAsia" w:hAnsiTheme="minorEastAsia" w:cs="仿宋" w:hint="eastAsia"/>
          <w:bCs/>
          <w:sz w:val="24"/>
          <w:szCs w:val="24"/>
          <w:lang w:eastAsia="zh-CN"/>
        </w:rPr>
        <w:t>（三）项目资金使用情况</w:t>
      </w:r>
      <w:bookmarkEnd w:id="6"/>
    </w:p>
    <w:p w:rsidR="007E2B8D" w:rsidRPr="00595C0B" w:rsidRDefault="00595C0B" w:rsidP="00A0261F">
      <w:pPr>
        <w:spacing w:after="0" w:line="440" w:lineRule="exact"/>
        <w:ind w:firstLineChars="200" w:firstLine="480"/>
        <w:rPr>
          <w:rFonts w:asciiTheme="minorEastAsia" w:hAnsiTheme="minorEastAsia" w:cs="仿宋"/>
          <w:bCs/>
          <w:sz w:val="24"/>
          <w:szCs w:val="24"/>
          <w:lang w:eastAsia="zh-CN"/>
        </w:rPr>
      </w:pPr>
      <w:r w:rsidRPr="00595C0B">
        <w:rPr>
          <w:rFonts w:ascii="宋体" w:eastAsia="宋体" w:hAnsi="宋体" w:cs="宋体" w:hint="eastAsia"/>
          <w:color w:val="000000"/>
          <w:sz w:val="24"/>
          <w:lang w:eastAsia="zh-CN"/>
        </w:rPr>
        <w:t>2018年</w:t>
      </w:r>
      <w:r w:rsidRPr="00595C0B">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Pr="00595C0B">
        <w:rPr>
          <w:rFonts w:asciiTheme="minorEastAsia" w:hAnsiTheme="minorEastAsia" w:cs="仿宋" w:hint="eastAsia"/>
          <w:bCs/>
          <w:sz w:val="24"/>
          <w:szCs w:val="24"/>
          <w:lang w:eastAsia="zh-CN"/>
        </w:rPr>
        <w:t>预算资金250万元，实际到位218.63万元，实际支出215.6万元。具体见下表：</w:t>
      </w:r>
    </w:p>
    <w:p w:rsidR="00595C0B" w:rsidRPr="00595C0B" w:rsidRDefault="00595C0B" w:rsidP="009A2854">
      <w:pPr>
        <w:spacing w:beforeLines="50" w:afterLines="50" w:line="440" w:lineRule="exact"/>
        <w:jc w:val="center"/>
        <w:rPr>
          <w:rFonts w:asciiTheme="minorEastAsia" w:hAnsiTheme="minorEastAsia" w:cs="仿宋"/>
          <w:b/>
          <w:bCs/>
          <w:sz w:val="24"/>
          <w:szCs w:val="24"/>
          <w:lang w:eastAsia="zh-CN"/>
        </w:rPr>
      </w:pPr>
      <w:r w:rsidRPr="00595C0B">
        <w:rPr>
          <w:rFonts w:ascii="宋体" w:eastAsia="宋体" w:hAnsi="宋体" w:cs="宋体" w:hint="eastAsia"/>
          <w:b/>
          <w:color w:val="000000"/>
          <w:sz w:val="24"/>
          <w:lang w:eastAsia="zh-CN"/>
        </w:rPr>
        <w:t>2018年</w:t>
      </w:r>
      <w:r w:rsidRPr="00595C0B">
        <w:rPr>
          <w:rFonts w:asciiTheme="minorEastAsia" w:hAnsiTheme="minorEastAsia" w:cs="仿宋" w:hint="eastAsia"/>
          <w:b/>
          <w:bCs/>
          <w:sz w:val="24"/>
          <w:szCs w:val="24"/>
          <w:lang w:eastAsia="zh-CN"/>
        </w:rPr>
        <w:t>石狮市</w:t>
      </w:r>
      <w:r w:rsidR="003F3E34">
        <w:rPr>
          <w:rFonts w:asciiTheme="minorEastAsia" w:hAnsiTheme="minorEastAsia" w:cs="仿宋" w:hint="eastAsia"/>
          <w:b/>
          <w:bCs/>
          <w:sz w:val="24"/>
          <w:szCs w:val="24"/>
          <w:lang w:eastAsia="zh-CN"/>
        </w:rPr>
        <w:t>区污水泵站及排水排污设施维护项目</w:t>
      </w:r>
      <w:r w:rsidR="00D61F83">
        <w:rPr>
          <w:rFonts w:asciiTheme="minorEastAsia" w:hAnsiTheme="minorEastAsia" w:cs="仿宋" w:hint="eastAsia"/>
          <w:b/>
          <w:bCs/>
          <w:sz w:val="24"/>
          <w:szCs w:val="24"/>
          <w:lang w:eastAsia="zh-CN"/>
        </w:rPr>
        <w:t>专项</w:t>
      </w:r>
      <w:r w:rsidRPr="00595C0B">
        <w:rPr>
          <w:rFonts w:asciiTheme="minorEastAsia" w:hAnsiTheme="minorEastAsia" w:cs="仿宋" w:hint="eastAsia"/>
          <w:b/>
          <w:bCs/>
          <w:sz w:val="24"/>
          <w:szCs w:val="24"/>
          <w:lang w:eastAsia="zh-CN"/>
        </w:rPr>
        <w:t>支出明细表</w:t>
      </w:r>
    </w:p>
    <w:tbl>
      <w:tblPr>
        <w:tblW w:w="8946" w:type="dxa"/>
        <w:tblInd w:w="72" w:type="dxa"/>
        <w:tblLook w:val="04A0"/>
      </w:tblPr>
      <w:tblGrid>
        <w:gridCol w:w="760"/>
        <w:gridCol w:w="5209"/>
        <w:gridCol w:w="2977"/>
      </w:tblGrid>
      <w:tr w:rsidR="00595C0B" w:rsidRPr="00595C0B" w:rsidTr="00A00538">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序号</w:t>
            </w:r>
          </w:p>
        </w:tc>
        <w:tc>
          <w:tcPr>
            <w:tcW w:w="5209" w:type="dxa"/>
            <w:tcBorders>
              <w:top w:val="single" w:sz="4" w:space="0" w:color="auto"/>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项目名称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支出情况</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1</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rPr>
            </w:pPr>
            <w:r w:rsidRPr="00595C0B">
              <w:rPr>
                <w:rFonts w:ascii="宋体" w:eastAsia="宋体" w:hAnsi="宋体" w:cs="宋体" w:hint="eastAsia"/>
                <w:color w:val="000000"/>
              </w:rPr>
              <w:t>塘园溪工程</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304,585.00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2</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rPr>
            </w:pPr>
            <w:r w:rsidRPr="00595C0B">
              <w:rPr>
                <w:rFonts w:ascii="宋体" w:eastAsia="宋体" w:hAnsi="宋体" w:cs="宋体" w:hint="eastAsia"/>
                <w:color w:val="000000"/>
              </w:rPr>
              <w:t>东沟溪工程</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194,977.00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3</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sz w:val="24"/>
                <w:szCs w:val="24"/>
              </w:rPr>
            </w:pPr>
            <w:r w:rsidRPr="00595C0B">
              <w:rPr>
                <w:rFonts w:ascii="宋体" w:eastAsia="宋体" w:hAnsi="宋体" w:cs="宋体" w:hint="eastAsia"/>
                <w:color w:val="000000"/>
                <w:sz w:val="24"/>
                <w:szCs w:val="24"/>
              </w:rPr>
              <w:t>清淤工程</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77,617.00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4</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rPr>
            </w:pPr>
            <w:r w:rsidRPr="00595C0B">
              <w:rPr>
                <w:rFonts w:ascii="宋体" w:eastAsia="宋体" w:hAnsi="宋体" w:cs="宋体" w:hint="eastAsia"/>
                <w:color w:val="000000"/>
              </w:rPr>
              <w:t>更换井盖</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449,159.00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5</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lang w:eastAsia="zh-CN"/>
              </w:rPr>
            </w:pPr>
            <w:r w:rsidRPr="00595C0B">
              <w:rPr>
                <w:rFonts w:ascii="宋体" w:eastAsia="宋体" w:hAnsi="宋体" w:cs="宋体" w:hint="eastAsia"/>
                <w:color w:val="000000"/>
                <w:lang w:eastAsia="zh-CN"/>
              </w:rPr>
              <w:t>八七路海清楼管道修复工程</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169,137.00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6</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rPr>
                <w:rFonts w:ascii="宋体" w:eastAsia="宋体" w:hAnsi="宋体" w:cs="宋体"/>
                <w:color w:val="000000"/>
              </w:rPr>
            </w:pPr>
            <w:r w:rsidRPr="00595C0B">
              <w:rPr>
                <w:rFonts w:ascii="宋体" w:eastAsia="宋体" w:hAnsi="宋体" w:cs="宋体" w:hint="eastAsia"/>
                <w:color w:val="000000"/>
              </w:rPr>
              <w:t xml:space="preserve">倒虹井清理工程　</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190,208.00 </w:t>
            </w:r>
          </w:p>
        </w:tc>
      </w:tr>
      <w:tr w:rsidR="00595C0B"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95C0B" w:rsidRPr="00595C0B" w:rsidRDefault="00595C0B"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rPr>
              <w:t>7</w:t>
            </w:r>
          </w:p>
        </w:tc>
        <w:tc>
          <w:tcPr>
            <w:tcW w:w="5209" w:type="dxa"/>
            <w:tcBorders>
              <w:top w:val="nil"/>
              <w:left w:val="nil"/>
              <w:bottom w:val="single" w:sz="4" w:space="0" w:color="auto"/>
              <w:right w:val="single" w:sz="4" w:space="0" w:color="auto"/>
            </w:tcBorders>
            <w:shd w:val="clear" w:color="auto" w:fill="auto"/>
            <w:noWrap/>
            <w:vAlign w:val="center"/>
            <w:hideMark/>
          </w:tcPr>
          <w:p w:rsidR="00595C0B" w:rsidRPr="00595C0B" w:rsidRDefault="00633705" w:rsidP="00A0261F">
            <w:pPr>
              <w:spacing w:after="0" w:line="440" w:lineRule="exact"/>
              <w:rPr>
                <w:rFonts w:ascii="宋体" w:eastAsia="宋体" w:hAnsi="宋体" w:cs="宋体"/>
                <w:color w:val="000000"/>
                <w:lang w:eastAsia="zh-CN"/>
              </w:rPr>
            </w:pPr>
            <w:r>
              <w:rPr>
                <w:rFonts w:ascii="宋体" w:eastAsia="宋体" w:hAnsi="宋体" w:cs="宋体" w:hint="eastAsia"/>
                <w:color w:val="000000"/>
                <w:lang w:eastAsia="zh-CN"/>
              </w:rPr>
              <w:t>中心泵站格栅维修、配电室年检</w:t>
            </w:r>
            <w:r w:rsidR="00595C0B" w:rsidRPr="00595C0B">
              <w:rPr>
                <w:rFonts w:ascii="宋体" w:eastAsia="宋体" w:hAnsi="宋体" w:cs="宋体" w:hint="eastAsia"/>
                <w:color w:val="000000"/>
                <w:lang w:eastAsia="zh-CN"/>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595C0B" w:rsidRPr="00595C0B" w:rsidRDefault="00633705" w:rsidP="00A0261F">
            <w:pPr>
              <w:spacing w:after="0" w:line="440" w:lineRule="exact"/>
              <w:jc w:val="right"/>
              <w:rPr>
                <w:rFonts w:ascii="宋体" w:eastAsia="宋体" w:hAnsi="宋体" w:cs="宋体"/>
                <w:color w:val="000000"/>
              </w:rPr>
            </w:pPr>
            <w:r>
              <w:rPr>
                <w:rFonts w:ascii="宋体" w:eastAsia="宋体" w:hAnsi="宋体" w:cs="宋体" w:hint="eastAsia"/>
                <w:color w:val="000000"/>
                <w:lang w:eastAsia="zh-CN"/>
              </w:rPr>
              <w:t>88</w:t>
            </w:r>
            <w:r w:rsidR="007D3D6F">
              <w:rPr>
                <w:rFonts w:ascii="宋体" w:eastAsia="宋体" w:hAnsi="宋体" w:cs="宋体" w:hint="eastAsia"/>
                <w:color w:val="000000"/>
                <w:lang w:eastAsia="zh-CN"/>
              </w:rPr>
              <w:t>,</w:t>
            </w:r>
            <w:r>
              <w:rPr>
                <w:rFonts w:ascii="宋体" w:eastAsia="宋体" w:hAnsi="宋体" w:cs="宋体" w:hint="eastAsia"/>
                <w:color w:val="000000"/>
                <w:lang w:eastAsia="zh-CN"/>
              </w:rPr>
              <w:t>644.00</w:t>
            </w:r>
            <w:r w:rsidR="00595C0B" w:rsidRPr="00595C0B">
              <w:rPr>
                <w:rFonts w:ascii="宋体" w:eastAsia="宋体" w:hAnsi="宋体" w:cs="宋体" w:hint="eastAsia"/>
                <w:color w:val="000000"/>
              </w:rPr>
              <w:t xml:space="preserve"> </w:t>
            </w:r>
          </w:p>
        </w:tc>
      </w:tr>
      <w:tr w:rsidR="00633705"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jc w:val="center"/>
              <w:rPr>
                <w:rFonts w:ascii="宋体" w:eastAsia="宋体" w:hAnsi="宋体" w:cs="宋体"/>
                <w:color w:val="000000"/>
                <w:lang w:eastAsia="zh-CN"/>
              </w:rPr>
            </w:pPr>
            <w:r>
              <w:rPr>
                <w:rFonts w:ascii="宋体" w:eastAsia="宋体" w:hAnsi="宋体" w:cs="宋体" w:hint="eastAsia"/>
                <w:color w:val="000000"/>
                <w:lang w:eastAsia="zh-CN"/>
              </w:rPr>
              <w:t>8</w:t>
            </w:r>
          </w:p>
        </w:tc>
        <w:tc>
          <w:tcPr>
            <w:tcW w:w="5209" w:type="dxa"/>
            <w:tcBorders>
              <w:top w:val="nil"/>
              <w:left w:val="nil"/>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rPr>
                <w:rFonts w:ascii="宋体" w:eastAsia="宋体" w:hAnsi="宋体" w:cs="宋体"/>
                <w:color w:val="000000"/>
                <w:lang w:eastAsia="zh-CN"/>
              </w:rPr>
            </w:pPr>
            <w:r>
              <w:rPr>
                <w:rFonts w:ascii="宋体" w:eastAsia="宋体" w:hAnsi="宋体" w:cs="宋体" w:hint="eastAsia"/>
                <w:color w:val="000000"/>
                <w:lang w:eastAsia="zh-CN"/>
              </w:rPr>
              <w:t>南片区积水路段雨水口清理工程</w:t>
            </w:r>
          </w:p>
        </w:tc>
        <w:tc>
          <w:tcPr>
            <w:tcW w:w="2977" w:type="dxa"/>
            <w:tcBorders>
              <w:top w:val="nil"/>
              <w:left w:val="nil"/>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jc w:val="right"/>
              <w:rPr>
                <w:rFonts w:ascii="宋体" w:eastAsia="宋体" w:hAnsi="宋体" w:cs="宋体"/>
                <w:color w:val="000000"/>
                <w:lang w:eastAsia="zh-CN"/>
              </w:rPr>
            </w:pPr>
            <w:r>
              <w:rPr>
                <w:rFonts w:ascii="宋体" w:eastAsia="宋体" w:hAnsi="宋体" w:cs="宋体" w:hint="eastAsia"/>
                <w:color w:val="000000"/>
                <w:lang w:eastAsia="zh-CN"/>
              </w:rPr>
              <w:t>161</w:t>
            </w:r>
            <w:r w:rsidR="007D3D6F">
              <w:rPr>
                <w:rFonts w:ascii="宋体" w:eastAsia="宋体" w:hAnsi="宋体" w:cs="宋体" w:hint="eastAsia"/>
                <w:color w:val="000000"/>
                <w:lang w:eastAsia="zh-CN"/>
              </w:rPr>
              <w:t>,</w:t>
            </w:r>
            <w:r>
              <w:rPr>
                <w:rFonts w:ascii="宋体" w:eastAsia="宋体" w:hAnsi="宋体" w:cs="宋体" w:hint="eastAsia"/>
                <w:color w:val="000000"/>
                <w:lang w:eastAsia="zh-CN"/>
              </w:rPr>
              <w:t>678.00</w:t>
            </w:r>
          </w:p>
        </w:tc>
      </w:tr>
      <w:tr w:rsidR="00633705"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jc w:val="center"/>
              <w:rPr>
                <w:rFonts w:ascii="宋体" w:eastAsia="宋体" w:hAnsi="宋体" w:cs="宋体"/>
                <w:color w:val="000000"/>
                <w:lang w:eastAsia="zh-CN"/>
              </w:rPr>
            </w:pPr>
            <w:r>
              <w:rPr>
                <w:rFonts w:ascii="宋体" w:eastAsia="宋体" w:hAnsi="宋体" w:cs="宋体" w:hint="eastAsia"/>
                <w:color w:val="000000"/>
                <w:lang w:eastAsia="zh-CN"/>
              </w:rPr>
              <w:t>9</w:t>
            </w:r>
          </w:p>
        </w:tc>
        <w:tc>
          <w:tcPr>
            <w:tcW w:w="5209" w:type="dxa"/>
            <w:tcBorders>
              <w:top w:val="nil"/>
              <w:left w:val="nil"/>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rPr>
                <w:rFonts w:ascii="宋体" w:eastAsia="宋体" w:hAnsi="宋体" w:cs="宋体"/>
                <w:color w:val="000000"/>
                <w:lang w:eastAsia="zh-CN"/>
              </w:rPr>
            </w:pPr>
            <w:r>
              <w:rPr>
                <w:rFonts w:ascii="宋体" w:eastAsia="宋体" w:hAnsi="宋体" w:cs="宋体" w:hint="eastAsia"/>
                <w:color w:val="000000"/>
                <w:lang w:eastAsia="zh-CN"/>
              </w:rPr>
              <w:t>石泉二路雨水口冒水处理工程</w:t>
            </w:r>
          </w:p>
        </w:tc>
        <w:tc>
          <w:tcPr>
            <w:tcW w:w="2977" w:type="dxa"/>
            <w:tcBorders>
              <w:top w:val="nil"/>
              <w:left w:val="nil"/>
              <w:bottom w:val="single" w:sz="4" w:space="0" w:color="auto"/>
              <w:right w:val="single" w:sz="4" w:space="0" w:color="auto"/>
            </w:tcBorders>
            <w:shd w:val="clear" w:color="auto" w:fill="auto"/>
            <w:noWrap/>
            <w:vAlign w:val="center"/>
            <w:hideMark/>
          </w:tcPr>
          <w:p w:rsidR="00633705" w:rsidRPr="00633705" w:rsidRDefault="00633705" w:rsidP="00A0261F">
            <w:pPr>
              <w:spacing w:after="0" w:line="440" w:lineRule="exact"/>
              <w:jc w:val="right"/>
              <w:rPr>
                <w:rFonts w:ascii="宋体" w:eastAsia="宋体" w:hAnsi="宋体" w:cs="宋体"/>
                <w:color w:val="000000"/>
                <w:lang w:eastAsia="zh-CN"/>
              </w:rPr>
            </w:pPr>
            <w:r>
              <w:rPr>
                <w:rFonts w:ascii="宋体" w:eastAsia="宋体" w:hAnsi="宋体" w:cs="宋体" w:hint="eastAsia"/>
                <w:color w:val="000000"/>
                <w:lang w:eastAsia="zh-CN"/>
              </w:rPr>
              <w:t>164</w:t>
            </w:r>
            <w:r w:rsidR="007D3D6F">
              <w:rPr>
                <w:rFonts w:ascii="宋体" w:eastAsia="宋体" w:hAnsi="宋体" w:cs="宋体" w:hint="eastAsia"/>
                <w:color w:val="000000"/>
                <w:lang w:eastAsia="zh-CN"/>
              </w:rPr>
              <w:t>,</w:t>
            </w:r>
            <w:r>
              <w:rPr>
                <w:rFonts w:ascii="宋体" w:eastAsia="宋体" w:hAnsi="宋体" w:cs="宋体" w:hint="eastAsia"/>
                <w:color w:val="000000"/>
                <w:lang w:eastAsia="zh-CN"/>
              </w:rPr>
              <w:t>537.00</w:t>
            </w:r>
          </w:p>
        </w:tc>
      </w:tr>
      <w:tr w:rsidR="00633705" w:rsidRPr="00595C0B" w:rsidTr="00A00538">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3705" w:rsidRPr="00595C0B" w:rsidRDefault="007D3D6F" w:rsidP="00A0261F">
            <w:pPr>
              <w:spacing w:after="0" w:line="440" w:lineRule="exact"/>
              <w:jc w:val="center"/>
              <w:rPr>
                <w:rFonts w:ascii="宋体" w:eastAsia="宋体" w:hAnsi="宋体" w:cs="宋体"/>
                <w:color w:val="000000"/>
                <w:lang w:eastAsia="zh-CN"/>
              </w:rPr>
            </w:pPr>
            <w:r>
              <w:rPr>
                <w:rFonts w:ascii="宋体" w:eastAsia="宋体" w:hAnsi="宋体" w:cs="宋体" w:hint="eastAsia"/>
                <w:color w:val="000000"/>
                <w:lang w:eastAsia="zh-CN"/>
              </w:rPr>
              <w:t>10</w:t>
            </w:r>
          </w:p>
        </w:tc>
        <w:tc>
          <w:tcPr>
            <w:tcW w:w="5209" w:type="dxa"/>
            <w:tcBorders>
              <w:top w:val="nil"/>
              <w:left w:val="nil"/>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rPr>
                <w:rFonts w:ascii="宋体" w:eastAsia="宋体" w:hAnsi="宋体" w:cs="宋体"/>
                <w:color w:val="000000"/>
                <w:lang w:eastAsia="zh-CN"/>
              </w:rPr>
            </w:pPr>
            <w:r>
              <w:rPr>
                <w:rFonts w:ascii="宋体" w:eastAsia="宋体" w:hAnsi="宋体" w:cs="宋体" w:hint="eastAsia"/>
                <w:color w:val="000000"/>
                <w:lang w:eastAsia="zh-CN"/>
              </w:rPr>
              <w:t>其他零星工程</w:t>
            </w:r>
          </w:p>
        </w:tc>
        <w:tc>
          <w:tcPr>
            <w:tcW w:w="2977" w:type="dxa"/>
            <w:tcBorders>
              <w:top w:val="nil"/>
              <w:left w:val="nil"/>
              <w:bottom w:val="single" w:sz="4" w:space="0" w:color="auto"/>
              <w:right w:val="single" w:sz="4" w:space="0" w:color="auto"/>
            </w:tcBorders>
            <w:shd w:val="clear" w:color="auto" w:fill="auto"/>
            <w:noWrap/>
            <w:vAlign w:val="center"/>
            <w:hideMark/>
          </w:tcPr>
          <w:p w:rsidR="00633705" w:rsidRPr="00595C0B" w:rsidRDefault="00633705" w:rsidP="00A0261F">
            <w:pPr>
              <w:spacing w:after="0" w:line="440" w:lineRule="exact"/>
              <w:jc w:val="right"/>
              <w:rPr>
                <w:rFonts w:ascii="宋体" w:eastAsia="宋体" w:hAnsi="宋体" w:cs="宋体"/>
                <w:color w:val="000000"/>
                <w:lang w:eastAsia="zh-CN"/>
              </w:rPr>
            </w:pPr>
            <w:r>
              <w:rPr>
                <w:rFonts w:ascii="宋体" w:eastAsia="宋体" w:hAnsi="宋体" w:cs="宋体" w:hint="eastAsia"/>
                <w:color w:val="000000"/>
                <w:lang w:eastAsia="zh-CN"/>
              </w:rPr>
              <w:t>355</w:t>
            </w:r>
            <w:r w:rsidR="007D3D6F">
              <w:rPr>
                <w:rFonts w:ascii="宋体" w:eastAsia="宋体" w:hAnsi="宋体" w:cs="宋体" w:hint="eastAsia"/>
                <w:color w:val="000000"/>
                <w:lang w:eastAsia="zh-CN"/>
              </w:rPr>
              <w:t>,</w:t>
            </w:r>
            <w:r>
              <w:rPr>
                <w:rFonts w:ascii="宋体" w:eastAsia="宋体" w:hAnsi="宋体" w:cs="宋体" w:hint="eastAsia"/>
                <w:color w:val="000000"/>
                <w:lang w:eastAsia="zh-CN"/>
              </w:rPr>
              <w:t>431.60</w:t>
            </w:r>
          </w:p>
        </w:tc>
      </w:tr>
      <w:tr w:rsidR="00A00538" w:rsidRPr="00595C0B" w:rsidTr="00A00538">
        <w:trPr>
          <w:trHeight w:val="510"/>
        </w:trPr>
        <w:tc>
          <w:tcPr>
            <w:tcW w:w="5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538" w:rsidRPr="00595C0B" w:rsidRDefault="00A00538" w:rsidP="00A0261F">
            <w:pPr>
              <w:spacing w:after="0" w:line="440" w:lineRule="exact"/>
              <w:jc w:val="center"/>
              <w:rPr>
                <w:rFonts w:ascii="宋体" w:eastAsia="宋体" w:hAnsi="宋体" w:cs="宋体"/>
                <w:color w:val="000000"/>
              </w:rPr>
            </w:pPr>
            <w:r w:rsidRPr="00595C0B">
              <w:rPr>
                <w:rFonts w:ascii="宋体" w:eastAsia="宋体" w:hAnsi="宋体" w:cs="宋体" w:hint="eastAsia"/>
                <w:color w:val="000000"/>
                <w:lang w:eastAsia="zh-CN"/>
              </w:rPr>
              <w:t xml:space="preserve">　</w:t>
            </w:r>
            <w:r>
              <w:rPr>
                <w:rFonts w:ascii="宋体" w:eastAsia="宋体" w:hAnsi="宋体" w:cs="宋体" w:hint="eastAsia"/>
                <w:color w:val="000000"/>
                <w:lang w:eastAsia="zh-CN"/>
              </w:rPr>
              <w:t>合计</w:t>
            </w:r>
            <w:r w:rsidRPr="00595C0B">
              <w:rPr>
                <w:rFonts w:ascii="宋体" w:eastAsia="宋体" w:hAnsi="宋体" w:cs="宋体" w:hint="eastAsia"/>
                <w:color w:val="00000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A00538" w:rsidRPr="00595C0B" w:rsidRDefault="00A00538" w:rsidP="00A0261F">
            <w:pPr>
              <w:spacing w:after="0" w:line="440" w:lineRule="exact"/>
              <w:jc w:val="right"/>
              <w:rPr>
                <w:rFonts w:ascii="宋体" w:eastAsia="宋体" w:hAnsi="宋体" w:cs="宋体"/>
                <w:color w:val="000000"/>
              </w:rPr>
            </w:pPr>
            <w:r w:rsidRPr="00595C0B">
              <w:rPr>
                <w:rFonts w:ascii="宋体" w:eastAsia="宋体" w:hAnsi="宋体" w:cs="宋体" w:hint="eastAsia"/>
                <w:color w:val="000000"/>
              </w:rPr>
              <w:t xml:space="preserve">2,155,973.60 </w:t>
            </w:r>
          </w:p>
        </w:tc>
      </w:tr>
    </w:tbl>
    <w:p w:rsidR="0097047E" w:rsidRPr="00B07682" w:rsidRDefault="0097047E" w:rsidP="009A2854">
      <w:pPr>
        <w:pStyle w:val="1"/>
        <w:spacing w:beforeLines="100" w:afterLines="100" w:line="460" w:lineRule="exact"/>
        <w:jc w:val="center"/>
        <w:rPr>
          <w:rFonts w:asciiTheme="minorEastAsia" w:hAnsiTheme="minorEastAsia" w:cs="仿宋"/>
          <w:b/>
          <w:bCs/>
          <w:sz w:val="28"/>
          <w:szCs w:val="28"/>
          <w:lang w:eastAsia="zh-CN"/>
        </w:rPr>
      </w:pPr>
      <w:bookmarkStart w:id="7" w:name="_Toc13334295"/>
      <w:r w:rsidRPr="00B07682">
        <w:rPr>
          <w:rFonts w:asciiTheme="minorEastAsia" w:hAnsiTheme="minorEastAsia" w:cs="仿宋" w:hint="eastAsia"/>
          <w:b/>
          <w:bCs/>
          <w:sz w:val="28"/>
          <w:szCs w:val="28"/>
          <w:lang w:eastAsia="zh-CN"/>
        </w:rPr>
        <w:t>二、</w:t>
      </w:r>
      <w:r w:rsidR="009E1D3A" w:rsidRPr="00B07682">
        <w:rPr>
          <w:rFonts w:asciiTheme="minorEastAsia" w:hAnsiTheme="minorEastAsia" w:cs="仿宋" w:hint="eastAsia"/>
          <w:b/>
          <w:bCs/>
          <w:sz w:val="28"/>
          <w:szCs w:val="28"/>
          <w:lang w:eastAsia="zh-CN"/>
        </w:rPr>
        <w:t>评价依据</w:t>
      </w:r>
      <w:bookmarkEnd w:id="7"/>
    </w:p>
    <w:p w:rsidR="009E1D3A" w:rsidRPr="009E1D3A" w:rsidRDefault="009E1D3A" w:rsidP="002131D9">
      <w:pPr>
        <w:spacing w:after="0" w:line="460" w:lineRule="exact"/>
        <w:ind w:firstLineChars="200" w:firstLine="480"/>
        <w:rPr>
          <w:rFonts w:ascii="宋体" w:eastAsia="宋体" w:hAnsi="宋体" w:cs="仿宋"/>
          <w:bCs/>
          <w:sz w:val="24"/>
          <w:szCs w:val="24"/>
          <w:lang w:eastAsia="zh-CN"/>
        </w:rPr>
      </w:pPr>
      <w:r w:rsidRPr="009E1D3A">
        <w:rPr>
          <w:rFonts w:ascii="宋体" w:eastAsia="宋体" w:hAnsi="宋体" w:cs="仿宋" w:hint="eastAsia"/>
          <w:bCs/>
          <w:sz w:val="24"/>
          <w:szCs w:val="24"/>
          <w:lang w:eastAsia="zh-CN"/>
        </w:rPr>
        <w:lastRenderedPageBreak/>
        <w:t>1、《中华人民共和国预算法》；</w:t>
      </w:r>
    </w:p>
    <w:p w:rsidR="009E1D3A" w:rsidRPr="009E1D3A" w:rsidRDefault="009E1D3A" w:rsidP="002131D9">
      <w:pPr>
        <w:spacing w:after="0" w:line="460" w:lineRule="exact"/>
        <w:ind w:firstLineChars="200" w:firstLine="480"/>
        <w:rPr>
          <w:rFonts w:ascii="宋体" w:eastAsia="宋体" w:hAnsi="宋体" w:cs="仿宋"/>
          <w:bCs/>
          <w:sz w:val="24"/>
          <w:szCs w:val="24"/>
          <w:lang w:eastAsia="zh-CN"/>
        </w:rPr>
      </w:pPr>
      <w:r w:rsidRPr="009E1D3A">
        <w:rPr>
          <w:rFonts w:ascii="宋体" w:eastAsia="宋体" w:hAnsi="宋体" w:cs="仿宋" w:hint="eastAsia"/>
          <w:bCs/>
          <w:sz w:val="24"/>
          <w:szCs w:val="24"/>
          <w:lang w:eastAsia="zh-CN"/>
        </w:rPr>
        <w:t>2、《</w:t>
      </w:r>
      <w:r w:rsidR="00AB7DC0">
        <w:rPr>
          <w:rFonts w:ascii="宋体" w:eastAsia="宋体" w:hAnsi="宋体" w:cs="仿宋" w:hint="eastAsia"/>
          <w:bCs/>
          <w:sz w:val="24"/>
          <w:szCs w:val="24"/>
          <w:lang w:eastAsia="zh-CN"/>
        </w:rPr>
        <w:t>城镇排水与污水处理条例</w:t>
      </w:r>
      <w:r w:rsidRPr="009E1D3A">
        <w:rPr>
          <w:rFonts w:ascii="宋体" w:eastAsia="宋体" w:hAnsi="宋体" w:cs="仿宋" w:hint="eastAsia"/>
          <w:bCs/>
          <w:sz w:val="24"/>
          <w:szCs w:val="24"/>
          <w:lang w:eastAsia="zh-CN"/>
        </w:rPr>
        <w:t>》；</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3</w:t>
      </w:r>
      <w:r w:rsidR="009E1D3A" w:rsidRPr="009E1D3A">
        <w:rPr>
          <w:rFonts w:ascii="宋体" w:eastAsia="宋体" w:hAnsi="宋体" w:cs="仿宋" w:hint="eastAsia"/>
          <w:bCs/>
          <w:sz w:val="24"/>
          <w:szCs w:val="24"/>
          <w:lang w:eastAsia="zh-CN"/>
        </w:rPr>
        <w:t>、福建省财政厅关于印发</w:t>
      </w:r>
      <w:r w:rsidR="00515132" w:rsidRPr="009E1D3A">
        <w:rPr>
          <w:rFonts w:ascii="宋体" w:eastAsia="宋体" w:hAnsi="宋体" w:cs="仿宋" w:hint="eastAsia"/>
          <w:bCs/>
          <w:sz w:val="24"/>
          <w:szCs w:val="24"/>
          <w:lang w:eastAsia="zh-CN"/>
        </w:rPr>
        <w:t>《</w:t>
      </w:r>
      <w:r w:rsidR="009E1D3A" w:rsidRPr="009E1D3A">
        <w:rPr>
          <w:rFonts w:ascii="宋体" w:eastAsia="宋体" w:hAnsi="宋体" w:cs="仿宋" w:hint="eastAsia"/>
          <w:bCs/>
          <w:sz w:val="24"/>
          <w:szCs w:val="24"/>
          <w:lang w:eastAsia="zh-CN"/>
        </w:rPr>
        <w:t>福建省财政支出绩效评价管理暂行办法的通知》（闽财绩[2015]4号）；</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4</w:t>
      </w:r>
      <w:r w:rsidR="009E1D3A" w:rsidRPr="009E1D3A">
        <w:rPr>
          <w:rFonts w:ascii="宋体" w:eastAsia="宋体" w:hAnsi="宋体" w:cs="仿宋" w:hint="eastAsia"/>
          <w:bCs/>
          <w:sz w:val="24"/>
          <w:szCs w:val="24"/>
          <w:lang w:eastAsia="zh-CN"/>
        </w:rPr>
        <w:t>、泉州市财政局关于印发《泉州市财政支出绩效评价管理规定的通知》（泉财预[2016]407号）；</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5</w:t>
      </w:r>
      <w:r w:rsidR="009E1D3A" w:rsidRPr="009E1D3A">
        <w:rPr>
          <w:rFonts w:ascii="宋体" w:eastAsia="宋体" w:hAnsi="宋体" w:cs="仿宋" w:hint="eastAsia"/>
          <w:bCs/>
          <w:sz w:val="24"/>
          <w:szCs w:val="24"/>
          <w:lang w:eastAsia="zh-CN"/>
        </w:rPr>
        <w:t>、《石狮市财政局关于开展2017年度石狮市财政支出绩效评价工作的通知》（狮财预[2017]88号）；</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6</w:t>
      </w:r>
      <w:r w:rsidR="009E1D3A" w:rsidRPr="009E1D3A">
        <w:rPr>
          <w:rFonts w:ascii="宋体" w:eastAsia="宋体" w:hAnsi="宋体" w:cs="仿宋" w:hint="eastAsia"/>
          <w:bCs/>
          <w:sz w:val="24"/>
          <w:szCs w:val="24"/>
          <w:lang w:eastAsia="zh-CN"/>
        </w:rPr>
        <w:t>、石狮市财政局关于印发《石狮市财政支出绩效评价管理规定的通知》（狮财预[2017]55号）；</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7</w:t>
      </w:r>
      <w:r w:rsidR="009E1D3A" w:rsidRPr="009E1D3A">
        <w:rPr>
          <w:rFonts w:ascii="宋体" w:eastAsia="宋体" w:hAnsi="宋体" w:cs="仿宋" w:hint="eastAsia"/>
          <w:bCs/>
          <w:sz w:val="24"/>
          <w:szCs w:val="24"/>
          <w:lang w:eastAsia="zh-CN"/>
        </w:rPr>
        <w:t>、石狮市人民政府办公室关于转发《石狮市财政支出绩效评价工作实施方案的通知》（狮政办[2017]50号）；</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8</w:t>
      </w:r>
      <w:r w:rsidR="009E1D3A" w:rsidRPr="009E1D3A">
        <w:rPr>
          <w:rFonts w:ascii="宋体" w:eastAsia="宋体" w:hAnsi="宋体" w:cs="仿宋" w:hint="eastAsia"/>
          <w:bCs/>
          <w:sz w:val="24"/>
          <w:szCs w:val="24"/>
          <w:lang w:eastAsia="zh-CN"/>
        </w:rPr>
        <w:t>、《福建省财政支出绩效评价操作指南》；</w:t>
      </w:r>
    </w:p>
    <w:p w:rsidR="009E1D3A" w:rsidRPr="009E1D3A" w:rsidRDefault="00D873A9" w:rsidP="002131D9">
      <w:pPr>
        <w:spacing w:after="0" w:line="460" w:lineRule="exact"/>
        <w:ind w:firstLineChars="200" w:firstLine="480"/>
        <w:rPr>
          <w:rFonts w:ascii="宋体" w:eastAsia="宋体" w:hAnsi="宋体" w:cs="仿宋"/>
          <w:bCs/>
          <w:sz w:val="24"/>
          <w:szCs w:val="24"/>
          <w:lang w:eastAsia="zh-CN"/>
        </w:rPr>
      </w:pPr>
      <w:r>
        <w:rPr>
          <w:rFonts w:ascii="宋体" w:eastAsia="宋体" w:hAnsi="宋体" w:cs="仿宋" w:hint="eastAsia"/>
          <w:bCs/>
          <w:sz w:val="24"/>
          <w:szCs w:val="24"/>
          <w:lang w:eastAsia="zh-CN"/>
        </w:rPr>
        <w:t>9</w:t>
      </w:r>
      <w:r w:rsidR="009E1D3A" w:rsidRPr="009E1D3A">
        <w:rPr>
          <w:rFonts w:ascii="宋体" w:eastAsia="宋体" w:hAnsi="宋体" w:cs="仿宋" w:hint="eastAsia"/>
          <w:bCs/>
          <w:sz w:val="24"/>
          <w:szCs w:val="24"/>
          <w:lang w:eastAsia="zh-CN"/>
        </w:rPr>
        <w:t>、《会计师事务所财政支出绩效评价业务指引》；</w:t>
      </w:r>
    </w:p>
    <w:p w:rsidR="009E1D3A" w:rsidRPr="009E1D3A" w:rsidRDefault="009E1D3A" w:rsidP="002131D9">
      <w:pPr>
        <w:spacing w:after="0" w:line="460" w:lineRule="exact"/>
        <w:ind w:firstLineChars="200" w:firstLine="480"/>
        <w:rPr>
          <w:rFonts w:ascii="宋体" w:eastAsia="宋体" w:hAnsi="宋体" w:cs="仿宋"/>
          <w:bCs/>
          <w:sz w:val="24"/>
          <w:szCs w:val="24"/>
          <w:lang w:eastAsia="zh-CN"/>
        </w:rPr>
      </w:pPr>
      <w:r w:rsidRPr="009E1D3A">
        <w:rPr>
          <w:rFonts w:ascii="宋体" w:eastAsia="宋体" w:hAnsi="宋体" w:cs="仿宋" w:hint="eastAsia"/>
          <w:bCs/>
          <w:sz w:val="24"/>
          <w:szCs w:val="24"/>
          <w:lang w:eastAsia="zh-CN"/>
        </w:rPr>
        <w:t>1</w:t>
      </w:r>
      <w:r w:rsidR="00D873A9">
        <w:rPr>
          <w:rFonts w:ascii="宋体" w:eastAsia="宋体" w:hAnsi="宋体" w:cs="仿宋" w:hint="eastAsia"/>
          <w:bCs/>
          <w:sz w:val="24"/>
          <w:szCs w:val="24"/>
          <w:lang w:eastAsia="zh-CN"/>
        </w:rPr>
        <w:t>0</w:t>
      </w:r>
      <w:r w:rsidRPr="009E1D3A">
        <w:rPr>
          <w:rFonts w:ascii="宋体" w:eastAsia="宋体" w:hAnsi="宋体" w:cs="仿宋" w:hint="eastAsia"/>
          <w:bCs/>
          <w:sz w:val="24"/>
          <w:szCs w:val="24"/>
          <w:lang w:eastAsia="zh-CN"/>
        </w:rPr>
        <w:t>、相关单位提供的绩效佐证材料；</w:t>
      </w:r>
    </w:p>
    <w:p w:rsidR="009E1D3A" w:rsidRPr="009E1D3A" w:rsidRDefault="009E1D3A" w:rsidP="002131D9">
      <w:pPr>
        <w:spacing w:after="0" w:line="460" w:lineRule="exact"/>
        <w:ind w:firstLineChars="200" w:firstLine="480"/>
        <w:rPr>
          <w:rFonts w:ascii="宋体" w:eastAsia="宋体" w:hAnsi="宋体" w:cs="仿宋"/>
          <w:bCs/>
          <w:sz w:val="24"/>
          <w:szCs w:val="24"/>
          <w:lang w:eastAsia="zh-CN"/>
        </w:rPr>
      </w:pPr>
      <w:r w:rsidRPr="009E1D3A">
        <w:rPr>
          <w:rFonts w:ascii="宋体" w:eastAsia="宋体" w:hAnsi="宋体" w:cs="仿宋" w:hint="eastAsia"/>
          <w:bCs/>
          <w:sz w:val="24"/>
          <w:szCs w:val="24"/>
          <w:lang w:eastAsia="zh-CN"/>
        </w:rPr>
        <w:t>1</w:t>
      </w:r>
      <w:r w:rsidR="00D873A9">
        <w:rPr>
          <w:rFonts w:ascii="宋体" w:eastAsia="宋体" w:hAnsi="宋体" w:cs="仿宋" w:hint="eastAsia"/>
          <w:bCs/>
          <w:sz w:val="24"/>
          <w:szCs w:val="24"/>
          <w:lang w:eastAsia="zh-CN"/>
        </w:rPr>
        <w:t>1</w:t>
      </w:r>
      <w:r w:rsidRPr="009E1D3A">
        <w:rPr>
          <w:rFonts w:ascii="宋体" w:eastAsia="宋体" w:hAnsi="宋体" w:cs="仿宋" w:hint="eastAsia"/>
          <w:bCs/>
          <w:sz w:val="24"/>
          <w:szCs w:val="24"/>
          <w:lang w:eastAsia="zh-CN"/>
        </w:rPr>
        <w:t>、实施单位对建设、资金支出、绩效实现情况进行的自查和自评资料；</w:t>
      </w:r>
    </w:p>
    <w:p w:rsidR="009E1D3A" w:rsidRPr="009E1D3A" w:rsidRDefault="009E1D3A" w:rsidP="002131D9">
      <w:pPr>
        <w:spacing w:after="0" w:line="460" w:lineRule="exact"/>
        <w:ind w:firstLineChars="200" w:firstLine="480"/>
        <w:rPr>
          <w:rFonts w:ascii="宋体" w:eastAsia="宋体" w:hAnsi="宋体" w:cs="仿宋"/>
          <w:bCs/>
          <w:sz w:val="24"/>
          <w:szCs w:val="24"/>
          <w:lang w:eastAsia="zh-CN"/>
        </w:rPr>
      </w:pPr>
      <w:r w:rsidRPr="009E1D3A">
        <w:rPr>
          <w:rFonts w:ascii="宋体" w:eastAsia="宋体" w:hAnsi="宋体" w:cs="仿宋" w:hint="eastAsia"/>
          <w:bCs/>
          <w:sz w:val="24"/>
          <w:szCs w:val="24"/>
          <w:lang w:eastAsia="zh-CN"/>
        </w:rPr>
        <w:t>1</w:t>
      </w:r>
      <w:r w:rsidR="00D873A9">
        <w:rPr>
          <w:rFonts w:ascii="宋体" w:eastAsia="宋体" w:hAnsi="宋体" w:cs="仿宋" w:hint="eastAsia"/>
          <w:bCs/>
          <w:sz w:val="24"/>
          <w:szCs w:val="24"/>
          <w:lang w:eastAsia="zh-CN"/>
        </w:rPr>
        <w:t>2</w:t>
      </w:r>
      <w:r w:rsidRPr="009E1D3A">
        <w:rPr>
          <w:rFonts w:ascii="宋体" w:eastAsia="宋体" w:hAnsi="宋体" w:cs="仿宋" w:hint="eastAsia"/>
          <w:bCs/>
          <w:sz w:val="24"/>
          <w:szCs w:val="24"/>
          <w:lang w:eastAsia="zh-CN"/>
        </w:rPr>
        <w:t>、项目文件和相关报告。</w:t>
      </w:r>
    </w:p>
    <w:p w:rsidR="002A3EC6" w:rsidRPr="00B07682" w:rsidRDefault="002A3EC6" w:rsidP="009A2854">
      <w:pPr>
        <w:pStyle w:val="1"/>
        <w:spacing w:beforeLines="100" w:afterLines="100" w:line="460" w:lineRule="exact"/>
        <w:jc w:val="center"/>
        <w:rPr>
          <w:rFonts w:asciiTheme="minorEastAsia" w:hAnsiTheme="minorEastAsia" w:cs="仿宋"/>
          <w:b/>
          <w:bCs/>
          <w:sz w:val="28"/>
          <w:szCs w:val="28"/>
          <w:lang w:eastAsia="zh-CN"/>
        </w:rPr>
      </w:pPr>
      <w:bookmarkStart w:id="8" w:name="_Toc13334296"/>
      <w:r w:rsidRPr="00B07682">
        <w:rPr>
          <w:rFonts w:asciiTheme="minorEastAsia" w:hAnsiTheme="minorEastAsia" w:cs="仿宋" w:hint="eastAsia"/>
          <w:b/>
          <w:bCs/>
          <w:sz w:val="28"/>
          <w:szCs w:val="28"/>
          <w:lang w:eastAsia="zh-CN"/>
        </w:rPr>
        <w:t>三、绩效评价的原则、方法和标准</w:t>
      </w:r>
      <w:bookmarkEnd w:id="8"/>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Theme="minorEastAsia" w:hAnsiTheme="minorEastAsia" w:cs="仿宋" w:hint="eastAsia"/>
          <w:bCs/>
          <w:sz w:val="24"/>
          <w:szCs w:val="24"/>
          <w:lang w:eastAsia="zh-CN"/>
        </w:rPr>
        <w:t>2018年石狮市</w:t>
      </w:r>
      <w:r w:rsidR="003F3E34">
        <w:rPr>
          <w:rFonts w:asciiTheme="minorEastAsia" w:hAnsiTheme="minorEastAsia" w:cs="仿宋" w:hint="eastAsia"/>
          <w:bCs/>
          <w:sz w:val="24"/>
          <w:szCs w:val="24"/>
          <w:lang w:eastAsia="zh-CN"/>
        </w:rPr>
        <w:t>区污水泵站及排水排污设施维护项目</w:t>
      </w:r>
      <w:r w:rsidRPr="002131D9">
        <w:rPr>
          <w:rFonts w:asciiTheme="minorEastAsia" w:hAnsiTheme="minorEastAsia" w:cs="仿宋" w:hint="eastAsia"/>
          <w:bCs/>
          <w:sz w:val="24"/>
          <w:szCs w:val="24"/>
          <w:lang w:eastAsia="zh-CN"/>
        </w:rPr>
        <w:t>专项</w:t>
      </w:r>
      <w:r w:rsidR="00515132" w:rsidRPr="002131D9">
        <w:rPr>
          <w:rFonts w:ascii="宋体" w:hAnsi="宋体" w:cs="宋体" w:hint="eastAsia"/>
          <w:color w:val="333333"/>
          <w:sz w:val="24"/>
          <w:szCs w:val="24"/>
          <w:lang w:eastAsia="zh-CN"/>
        </w:rPr>
        <w:t>支出</w:t>
      </w:r>
      <w:r w:rsidRPr="002131D9">
        <w:rPr>
          <w:rFonts w:ascii="宋体" w:hAnsi="宋体" w:cs="宋体" w:hint="eastAsia"/>
          <w:color w:val="333333"/>
          <w:sz w:val="24"/>
          <w:szCs w:val="24"/>
          <w:lang w:eastAsia="zh-CN"/>
        </w:rPr>
        <w:t>绩效评价，是指根据设定的绩效目标，运用科学、合理的绩效评价指标、评价标准和评价方法，对</w:t>
      </w:r>
      <w:r w:rsidRPr="002131D9">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Pr="002131D9">
        <w:rPr>
          <w:rFonts w:asciiTheme="minorEastAsia" w:hAnsiTheme="minorEastAsia" w:cs="仿宋" w:hint="eastAsia"/>
          <w:bCs/>
          <w:sz w:val="24"/>
          <w:szCs w:val="24"/>
          <w:lang w:eastAsia="zh-CN"/>
        </w:rPr>
        <w:t>专项</w:t>
      </w:r>
      <w:r w:rsidR="00515132" w:rsidRPr="002131D9">
        <w:rPr>
          <w:rFonts w:ascii="宋体" w:hAnsi="宋体" w:cs="宋体" w:hint="eastAsia"/>
          <w:color w:val="333333"/>
          <w:sz w:val="24"/>
          <w:szCs w:val="24"/>
          <w:lang w:eastAsia="zh-CN"/>
        </w:rPr>
        <w:t>支出</w:t>
      </w:r>
      <w:r w:rsidRPr="002131D9">
        <w:rPr>
          <w:rFonts w:ascii="宋体" w:hAnsi="宋体" w:cs="宋体" w:hint="eastAsia"/>
          <w:color w:val="333333"/>
          <w:sz w:val="24"/>
          <w:szCs w:val="24"/>
          <w:lang w:eastAsia="zh-CN"/>
        </w:rPr>
        <w:t>的经济性、效率性和效益性进行客观、公正的评价。在设计绩效评价指标体系</w:t>
      </w:r>
      <w:r w:rsidR="00A00DB2" w:rsidRPr="002131D9">
        <w:rPr>
          <w:rFonts w:ascii="宋体" w:hAnsi="宋体" w:cs="宋体" w:hint="eastAsia"/>
          <w:color w:val="333333"/>
          <w:sz w:val="24"/>
          <w:szCs w:val="24"/>
          <w:lang w:eastAsia="zh-CN"/>
        </w:rPr>
        <w:t>时</w:t>
      </w:r>
      <w:r w:rsidRPr="002131D9">
        <w:rPr>
          <w:rFonts w:ascii="宋体" w:hAnsi="宋体" w:cs="宋体" w:hint="eastAsia"/>
          <w:color w:val="333333"/>
          <w:sz w:val="24"/>
          <w:szCs w:val="24"/>
          <w:lang w:eastAsia="zh-CN"/>
        </w:rPr>
        <w:t>，</w:t>
      </w:r>
      <w:r w:rsidR="00151C81" w:rsidRPr="002131D9">
        <w:rPr>
          <w:rFonts w:ascii="宋体" w:hAnsi="宋体" w:cs="宋体" w:hint="eastAsia"/>
          <w:color w:val="333333"/>
          <w:sz w:val="24"/>
          <w:szCs w:val="24"/>
          <w:lang w:eastAsia="zh-CN"/>
        </w:rPr>
        <w:t>评价工作小组严格遵循以下</w:t>
      </w:r>
      <w:r w:rsidRPr="002131D9">
        <w:rPr>
          <w:rFonts w:ascii="宋体" w:hAnsi="宋体" w:cs="宋体" w:hint="eastAsia"/>
          <w:color w:val="333333"/>
          <w:sz w:val="24"/>
          <w:szCs w:val="24"/>
          <w:lang w:eastAsia="zh-CN"/>
        </w:rPr>
        <w:t>绩效评价的原则、方法和标准。</w:t>
      </w:r>
    </w:p>
    <w:p w:rsidR="002A3EC6" w:rsidRPr="002131D9" w:rsidRDefault="002A3EC6" w:rsidP="002131D9">
      <w:pPr>
        <w:pStyle w:val="2"/>
        <w:spacing w:before="0" w:line="460" w:lineRule="exact"/>
        <w:ind w:firstLineChars="200" w:firstLine="482"/>
        <w:rPr>
          <w:rFonts w:ascii="宋体" w:hAnsi="宋体" w:cs="宋体"/>
          <w:b/>
          <w:bCs/>
          <w:color w:val="333333"/>
          <w:sz w:val="24"/>
          <w:szCs w:val="24"/>
          <w:lang w:eastAsia="zh-CN"/>
        </w:rPr>
      </w:pPr>
      <w:bookmarkStart w:id="9" w:name="_Toc13334297"/>
      <w:r w:rsidRPr="002131D9">
        <w:rPr>
          <w:rFonts w:ascii="宋体" w:hAnsi="宋体" w:cs="宋体" w:hint="eastAsia"/>
          <w:b/>
          <w:bCs/>
          <w:color w:val="000000"/>
          <w:sz w:val="24"/>
          <w:szCs w:val="24"/>
          <w:lang w:eastAsia="zh-CN"/>
        </w:rPr>
        <w:t>（一）绩效评价指标的确定应当遵循的原则</w:t>
      </w:r>
      <w:bookmarkEnd w:id="9"/>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宋体" w:hAnsi="宋体" w:cs="宋体" w:hint="eastAsia"/>
          <w:color w:val="333333"/>
          <w:sz w:val="24"/>
          <w:szCs w:val="24"/>
          <w:lang w:eastAsia="zh-CN"/>
        </w:rPr>
        <w:t>根据财政部2011年出台的《财政支出绩效评价管理暂行办法》，绩效评价指标的确定应当遵循以下基本原则：</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1.相关性原则。</w:t>
      </w:r>
      <w:r w:rsidRPr="002131D9">
        <w:rPr>
          <w:rFonts w:ascii="宋体" w:hAnsi="宋体" w:cs="宋体" w:hint="eastAsia"/>
          <w:color w:val="333333"/>
          <w:sz w:val="24"/>
          <w:szCs w:val="24"/>
          <w:lang w:eastAsia="zh-CN"/>
        </w:rPr>
        <w:t>确定的绩效评价指标应当与绩效目标有直接的联系，能够恰当反映目标的实现程度，而与绩效目标无关的指标不应列入评价体系。</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lastRenderedPageBreak/>
        <w:t>2.重要性原则。</w:t>
      </w:r>
      <w:r w:rsidRPr="002131D9">
        <w:rPr>
          <w:rFonts w:ascii="宋体" w:hAnsi="宋体" w:cs="宋体" w:hint="eastAsia"/>
          <w:color w:val="333333"/>
          <w:sz w:val="24"/>
          <w:szCs w:val="24"/>
          <w:lang w:eastAsia="zh-CN"/>
        </w:rPr>
        <w:t>应当优先使用最具评价对象代表性、最能反映评价要求的核心指标，而对于那些无足轻重、可有可无的指标应该舍弃，否则，可能造成评价体系过于庞杂，可操作性不强，且不能突出反映问题。</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3.可比性原则。</w:t>
      </w:r>
      <w:r w:rsidRPr="002131D9">
        <w:rPr>
          <w:rFonts w:ascii="宋体" w:hAnsi="宋体" w:cs="宋体" w:hint="eastAsia"/>
          <w:color w:val="333333"/>
          <w:sz w:val="24"/>
          <w:szCs w:val="24"/>
          <w:lang w:eastAsia="zh-CN"/>
        </w:rPr>
        <w:t>对同类评价对象要设定共性的绩效评价指标，以便于评价结果可以相互比较。譬如，本次</w:t>
      </w:r>
      <w:r w:rsidR="003F3E34">
        <w:rPr>
          <w:rFonts w:asciiTheme="minorEastAsia" w:hAnsiTheme="minorEastAsia" w:cs="仿宋" w:hint="eastAsia"/>
          <w:bCs/>
          <w:sz w:val="24"/>
          <w:szCs w:val="24"/>
          <w:lang w:eastAsia="zh-CN"/>
        </w:rPr>
        <w:t>区污水泵站及排水排污设施维护项目</w:t>
      </w:r>
      <w:r w:rsidR="00515132" w:rsidRPr="002131D9">
        <w:rPr>
          <w:rFonts w:asciiTheme="minorEastAsia" w:hAnsiTheme="minorEastAsia" w:cs="仿宋" w:hint="eastAsia"/>
          <w:bCs/>
          <w:sz w:val="24"/>
          <w:szCs w:val="24"/>
          <w:lang w:eastAsia="zh-CN"/>
        </w:rPr>
        <w:t>专项支出</w:t>
      </w:r>
      <w:r w:rsidR="004542C0" w:rsidRPr="002131D9">
        <w:rPr>
          <w:rFonts w:asciiTheme="minorEastAsia" w:hAnsiTheme="minorEastAsia" w:cs="仿宋" w:hint="eastAsia"/>
          <w:bCs/>
          <w:sz w:val="24"/>
          <w:szCs w:val="24"/>
          <w:lang w:eastAsia="zh-CN"/>
        </w:rPr>
        <w:t>绩效</w:t>
      </w:r>
      <w:r w:rsidRPr="002131D9">
        <w:rPr>
          <w:rFonts w:ascii="宋体" w:hAnsi="宋体" w:cs="宋体" w:hint="eastAsia"/>
          <w:color w:val="333333"/>
          <w:sz w:val="24"/>
          <w:szCs w:val="24"/>
          <w:lang w:eastAsia="zh-CN"/>
        </w:rPr>
        <w:t>评价，</w:t>
      </w:r>
      <w:r w:rsidR="004542C0" w:rsidRPr="002131D9">
        <w:rPr>
          <w:rFonts w:ascii="宋体" w:hAnsi="宋体" w:cs="宋体" w:hint="eastAsia"/>
          <w:color w:val="333333"/>
          <w:sz w:val="24"/>
          <w:szCs w:val="24"/>
          <w:lang w:eastAsia="zh-CN"/>
        </w:rPr>
        <w:t>评价工作</w:t>
      </w:r>
      <w:r w:rsidR="005B4BB3" w:rsidRPr="002131D9">
        <w:rPr>
          <w:rFonts w:ascii="宋体" w:hAnsi="宋体" w:cs="宋体" w:hint="eastAsia"/>
          <w:color w:val="333333"/>
          <w:sz w:val="24"/>
          <w:szCs w:val="24"/>
          <w:lang w:eastAsia="zh-CN"/>
        </w:rPr>
        <w:t>小组</w:t>
      </w:r>
      <w:r w:rsidR="004542C0" w:rsidRPr="002131D9">
        <w:rPr>
          <w:rFonts w:ascii="宋体" w:hAnsi="宋体" w:cs="宋体" w:hint="eastAsia"/>
          <w:color w:val="333333"/>
          <w:sz w:val="24"/>
          <w:szCs w:val="24"/>
          <w:lang w:eastAsia="zh-CN"/>
        </w:rPr>
        <w:t>设定了</w:t>
      </w:r>
      <w:r w:rsidRPr="002131D9">
        <w:rPr>
          <w:rFonts w:ascii="宋体" w:hAnsi="宋体" w:cs="宋体" w:hint="eastAsia"/>
          <w:color w:val="333333"/>
          <w:sz w:val="24"/>
          <w:szCs w:val="24"/>
          <w:lang w:eastAsia="zh-CN"/>
        </w:rPr>
        <w:t>预算编制和执行情况、财务管理状况</w:t>
      </w:r>
      <w:r w:rsidR="004542C0" w:rsidRPr="002131D9">
        <w:rPr>
          <w:rFonts w:ascii="宋体" w:hAnsi="宋体" w:cs="宋体" w:hint="eastAsia"/>
          <w:color w:val="333333"/>
          <w:sz w:val="24"/>
          <w:szCs w:val="24"/>
          <w:lang w:eastAsia="zh-CN"/>
        </w:rPr>
        <w:t>、会计</w:t>
      </w:r>
      <w:r w:rsidR="005B4BB3" w:rsidRPr="002131D9">
        <w:rPr>
          <w:rFonts w:ascii="宋体" w:hAnsi="宋体" w:cs="宋体" w:hint="eastAsia"/>
          <w:color w:val="333333"/>
          <w:sz w:val="24"/>
          <w:szCs w:val="24"/>
          <w:lang w:eastAsia="zh-CN"/>
        </w:rPr>
        <w:t>信息</w:t>
      </w:r>
      <w:r w:rsidR="004542C0" w:rsidRPr="002131D9">
        <w:rPr>
          <w:rFonts w:ascii="宋体" w:hAnsi="宋体" w:cs="宋体" w:hint="eastAsia"/>
          <w:color w:val="333333"/>
          <w:sz w:val="24"/>
          <w:szCs w:val="24"/>
          <w:lang w:eastAsia="zh-CN"/>
        </w:rPr>
        <w:t>管理</w:t>
      </w:r>
      <w:r w:rsidRPr="002131D9">
        <w:rPr>
          <w:rFonts w:ascii="宋体" w:hAnsi="宋体" w:cs="宋体" w:hint="eastAsia"/>
          <w:color w:val="333333"/>
          <w:sz w:val="24"/>
          <w:szCs w:val="24"/>
          <w:lang w:eastAsia="zh-CN"/>
        </w:rPr>
        <w:t>等共性指标。</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4.系统性原则。</w:t>
      </w:r>
      <w:r w:rsidRPr="002131D9">
        <w:rPr>
          <w:rFonts w:ascii="宋体" w:hAnsi="宋体" w:cs="宋体" w:hint="eastAsia"/>
          <w:color w:val="333333"/>
          <w:sz w:val="24"/>
          <w:szCs w:val="24"/>
          <w:lang w:eastAsia="zh-CN"/>
        </w:rPr>
        <w:t>应当将定量指标与定性指标相结合，系统反映财政支出所产生的社会效益、经济效益、环境效益和可持续影响等。</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5.经济性原则。</w:t>
      </w:r>
      <w:r w:rsidRPr="002131D9">
        <w:rPr>
          <w:rFonts w:ascii="宋体" w:hAnsi="宋体" w:cs="宋体" w:hint="eastAsia"/>
          <w:color w:val="333333"/>
          <w:sz w:val="24"/>
          <w:szCs w:val="24"/>
          <w:lang w:eastAsia="zh-CN"/>
        </w:rPr>
        <w:t>绩效评价指标不是设计得越复杂越好，应当通俗易懂、简便易行，数据的获得应当考虑现实条件和可操作性，符合成本效益原则。</w:t>
      </w:r>
    </w:p>
    <w:p w:rsidR="002A3EC6" w:rsidRPr="002131D9" w:rsidRDefault="002A3EC6" w:rsidP="002131D9">
      <w:pPr>
        <w:pStyle w:val="2"/>
        <w:spacing w:before="0" w:line="460" w:lineRule="exact"/>
        <w:ind w:firstLineChars="200" w:firstLine="482"/>
        <w:rPr>
          <w:rFonts w:ascii="宋体" w:hAnsi="宋体" w:cs="宋体"/>
          <w:b/>
          <w:bCs/>
          <w:color w:val="333333"/>
          <w:sz w:val="24"/>
          <w:szCs w:val="24"/>
          <w:lang w:eastAsia="zh-CN"/>
        </w:rPr>
      </w:pPr>
      <w:bookmarkStart w:id="10" w:name="_Toc529542831"/>
      <w:bookmarkStart w:id="11" w:name="_Toc15590"/>
      <w:bookmarkStart w:id="12" w:name="_Toc27744"/>
      <w:bookmarkStart w:id="13" w:name="_Toc15310"/>
      <w:bookmarkStart w:id="14" w:name="_Toc13334298"/>
      <w:bookmarkEnd w:id="10"/>
      <w:bookmarkEnd w:id="11"/>
      <w:bookmarkEnd w:id="12"/>
      <w:bookmarkEnd w:id="13"/>
      <w:r w:rsidRPr="002131D9">
        <w:rPr>
          <w:rFonts w:ascii="宋体" w:hAnsi="宋体" w:cs="宋体" w:hint="eastAsia"/>
          <w:b/>
          <w:bCs/>
          <w:color w:val="000000"/>
          <w:sz w:val="24"/>
          <w:szCs w:val="24"/>
          <w:lang w:eastAsia="zh-CN"/>
        </w:rPr>
        <w:t>（二）绩效评价方法的选用</w:t>
      </w:r>
      <w:bookmarkEnd w:id="14"/>
    </w:p>
    <w:p w:rsidR="002A3EC6" w:rsidRPr="002131D9" w:rsidRDefault="00886C1C"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宋体" w:hAnsi="宋体" w:cs="宋体" w:hint="eastAsia"/>
          <w:color w:val="333333"/>
          <w:sz w:val="24"/>
          <w:szCs w:val="24"/>
          <w:lang w:eastAsia="zh-CN"/>
        </w:rPr>
        <w:t>本项目</w:t>
      </w:r>
      <w:r w:rsidR="00515132" w:rsidRPr="002131D9">
        <w:rPr>
          <w:rFonts w:ascii="宋体" w:hAnsi="宋体" w:cs="宋体" w:hint="eastAsia"/>
          <w:color w:val="333333"/>
          <w:sz w:val="24"/>
          <w:szCs w:val="24"/>
          <w:lang w:eastAsia="zh-CN"/>
        </w:rPr>
        <w:t>专项支出</w:t>
      </w:r>
      <w:r w:rsidR="002A3EC6" w:rsidRPr="002131D9">
        <w:rPr>
          <w:rFonts w:ascii="宋体" w:hAnsi="宋体" w:cs="宋体" w:hint="eastAsia"/>
          <w:color w:val="333333"/>
          <w:sz w:val="24"/>
          <w:szCs w:val="24"/>
          <w:lang w:eastAsia="zh-CN"/>
        </w:rPr>
        <w:t>绩效评价主要采用比较法、成本效益分析法、</w:t>
      </w:r>
      <w:r w:rsidRPr="002131D9">
        <w:rPr>
          <w:rFonts w:ascii="宋体" w:hAnsi="宋体" w:cs="宋体" w:hint="eastAsia"/>
          <w:color w:val="333333"/>
          <w:sz w:val="24"/>
          <w:szCs w:val="24"/>
          <w:lang w:eastAsia="zh-CN"/>
        </w:rPr>
        <w:t>公众</w:t>
      </w:r>
      <w:r w:rsidR="002A3EC6" w:rsidRPr="002131D9">
        <w:rPr>
          <w:rFonts w:ascii="宋体" w:hAnsi="宋体" w:cs="宋体" w:hint="eastAsia"/>
          <w:color w:val="333333"/>
          <w:sz w:val="24"/>
          <w:szCs w:val="24"/>
          <w:lang w:eastAsia="zh-CN"/>
        </w:rPr>
        <w:t>评判法等。</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1.比较法。</w:t>
      </w:r>
      <w:r w:rsidRPr="002131D9">
        <w:rPr>
          <w:rFonts w:ascii="宋体" w:hAnsi="宋体" w:cs="宋体" w:hint="eastAsia"/>
          <w:color w:val="333333"/>
          <w:sz w:val="24"/>
          <w:szCs w:val="24"/>
          <w:lang w:eastAsia="zh-CN"/>
        </w:rPr>
        <w:t>是指通过实际支出、实施效果等与绩效目标、历史情况、不同地区同类支出等的比较，综合分析绩效目标实现程度。</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2.成本效益分析法。</w:t>
      </w:r>
      <w:r w:rsidRPr="002131D9">
        <w:rPr>
          <w:rFonts w:ascii="宋体" w:hAnsi="宋体" w:cs="宋体" w:hint="eastAsia"/>
          <w:color w:val="333333"/>
          <w:sz w:val="24"/>
          <w:szCs w:val="24"/>
          <w:lang w:eastAsia="zh-CN"/>
        </w:rPr>
        <w:t>是指将一定时期内的支出与效益进行对比分析，以评价绩效目标实现程度。</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3.</w:t>
      </w:r>
      <w:r w:rsidR="00886C1C" w:rsidRPr="002131D9">
        <w:rPr>
          <w:rFonts w:ascii="黑体" w:eastAsia="黑体" w:hAnsi="黑体" w:cs="宋体" w:hint="eastAsia"/>
          <w:color w:val="333333"/>
          <w:sz w:val="24"/>
          <w:szCs w:val="24"/>
          <w:lang w:eastAsia="zh-CN"/>
        </w:rPr>
        <w:t>公众</w:t>
      </w:r>
      <w:r w:rsidRPr="002131D9">
        <w:rPr>
          <w:rFonts w:ascii="黑体" w:eastAsia="黑体" w:hAnsi="黑体" w:cs="宋体" w:hint="eastAsia"/>
          <w:color w:val="333333"/>
          <w:sz w:val="24"/>
          <w:szCs w:val="24"/>
          <w:lang w:eastAsia="zh-CN"/>
        </w:rPr>
        <w:t>评判法。</w:t>
      </w:r>
      <w:r w:rsidRPr="002131D9">
        <w:rPr>
          <w:rFonts w:ascii="宋体" w:hAnsi="宋体" w:cs="宋体" w:hint="eastAsia"/>
          <w:color w:val="333333"/>
          <w:sz w:val="24"/>
          <w:szCs w:val="24"/>
          <w:lang w:eastAsia="zh-CN"/>
        </w:rPr>
        <w:t>是指通过对</w:t>
      </w:r>
      <w:r w:rsidR="00886C1C" w:rsidRPr="002131D9">
        <w:rPr>
          <w:rFonts w:ascii="宋体" w:hAnsi="宋体" w:cs="宋体" w:hint="eastAsia"/>
          <w:color w:val="333333"/>
          <w:sz w:val="24"/>
          <w:szCs w:val="24"/>
          <w:lang w:eastAsia="zh-CN"/>
        </w:rPr>
        <w:t>公众</w:t>
      </w:r>
      <w:r w:rsidRPr="002131D9">
        <w:rPr>
          <w:rFonts w:ascii="宋体" w:hAnsi="宋体" w:cs="宋体" w:hint="eastAsia"/>
          <w:color w:val="333333"/>
          <w:sz w:val="24"/>
          <w:szCs w:val="24"/>
          <w:lang w:eastAsia="zh-CN"/>
        </w:rPr>
        <w:t>进行问卷及抽样调查等对财政支出的效果进行评判，评价绩效目标实现程度。</w:t>
      </w:r>
    </w:p>
    <w:p w:rsidR="002A3EC6" w:rsidRPr="002131D9" w:rsidRDefault="002A3EC6" w:rsidP="002131D9">
      <w:pPr>
        <w:pStyle w:val="2"/>
        <w:spacing w:before="0" w:line="460" w:lineRule="exact"/>
        <w:ind w:firstLineChars="200" w:firstLine="482"/>
        <w:rPr>
          <w:rFonts w:ascii="宋体" w:hAnsi="宋体" w:cs="宋体"/>
          <w:b/>
          <w:bCs/>
          <w:color w:val="333333"/>
          <w:sz w:val="24"/>
          <w:szCs w:val="24"/>
          <w:lang w:eastAsia="zh-CN"/>
        </w:rPr>
      </w:pPr>
      <w:bookmarkStart w:id="15" w:name="_Toc529542832"/>
      <w:bookmarkStart w:id="16" w:name="_Toc1878"/>
      <w:bookmarkStart w:id="17" w:name="_Toc23235"/>
      <w:bookmarkStart w:id="18" w:name="_Toc3794"/>
      <w:bookmarkStart w:id="19" w:name="_Toc13334299"/>
      <w:bookmarkEnd w:id="15"/>
      <w:bookmarkEnd w:id="16"/>
      <w:bookmarkEnd w:id="17"/>
      <w:bookmarkEnd w:id="18"/>
      <w:r w:rsidRPr="002131D9">
        <w:rPr>
          <w:rFonts w:ascii="宋体" w:hAnsi="宋体" w:cs="宋体" w:hint="eastAsia"/>
          <w:b/>
          <w:bCs/>
          <w:color w:val="000000"/>
          <w:sz w:val="24"/>
          <w:szCs w:val="24"/>
          <w:lang w:eastAsia="zh-CN"/>
        </w:rPr>
        <w:t>（三）绩效评价标准的确定</w:t>
      </w:r>
      <w:bookmarkEnd w:id="19"/>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宋体" w:hAnsi="宋体" w:cs="宋体" w:hint="eastAsia"/>
          <w:color w:val="333333"/>
          <w:sz w:val="24"/>
          <w:szCs w:val="24"/>
          <w:lang w:eastAsia="zh-CN"/>
        </w:rPr>
        <w:t>绩效评价标准是衡量财政支出绩效目标完成程度的尺度，对</w:t>
      </w:r>
      <w:r w:rsidR="00515132" w:rsidRPr="002131D9">
        <w:rPr>
          <w:rFonts w:ascii="宋体" w:hAnsi="宋体" w:cs="宋体" w:hint="eastAsia"/>
          <w:color w:val="333333"/>
          <w:sz w:val="24"/>
          <w:szCs w:val="24"/>
          <w:lang w:eastAsia="zh-CN"/>
        </w:rPr>
        <w:t>专项支出</w:t>
      </w:r>
      <w:r w:rsidRPr="002131D9">
        <w:rPr>
          <w:rFonts w:ascii="宋体" w:hAnsi="宋体" w:cs="宋体" w:hint="eastAsia"/>
          <w:color w:val="333333"/>
          <w:sz w:val="24"/>
          <w:szCs w:val="24"/>
          <w:lang w:eastAsia="zh-CN"/>
        </w:rPr>
        <w:t>绩效评价采用的标准主要包括：</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1.计划标准。</w:t>
      </w:r>
      <w:r w:rsidRPr="002131D9">
        <w:rPr>
          <w:rFonts w:ascii="宋体" w:hAnsi="宋体" w:cs="宋体" w:hint="eastAsia"/>
          <w:color w:val="333333"/>
          <w:sz w:val="24"/>
          <w:szCs w:val="24"/>
          <w:lang w:eastAsia="zh-CN"/>
        </w:rPr>
        <w:t>是指以预先制定的目标、计划、预算、定额等数据作为评价的标准。本</w:t>
      </w:r>
      <w:r w:rsidR="00BE2929" w:rsidRPr="002131D9">
        <w:rPr>
          <w:rFonts w:ascii="宋体" w:hAnsi="宋体" w:cs="宋体" w:hint="eastAsia"/>
          <w:color w:val="333333"/>
          <w:sz w:val="24"/>
          <w:szCs w:val="24"/>
          <w:lang w:eastAsia="zh-CN"/>
        </w:rPr>
        <w:t>项目</w:t>
      </w:r>
      <w:r w:rsidR="00515132" w:rsidRPr="002131D9">
        <w:rPr>
          <w:rFonts w:ascii="宋体" w:hAnsi="宋体" w:cs="宋体" w:hint="eastAsia"/>
          <w:color w:val="333333"/>
          <w:sz w:val="24"/>
          <w:szCs w:val="24"/>
          <w:lang w:eastAsia="zh-CN"/>
        </w:rPr>
        <w:t>专项支出</w:t>
      </w:r>
      <w:r w:rsidRPr="002131D9">
        <w:rPr>
          <w:rFonts w:ascii="宋体" w:hAnsi="宋体" w:cs="宋体" w:hint="eastAsia"/>
          <w:color w:val="333333"/>
          <w:sz w:val="24"/>
          <w:szCs w:val="24"/>
          <w:lang w:eastAsia="zh-CN"/>
        </w:rPr>
        <w:t>绩效评价中有不少指标是以年度预算数作为参照基准。</w:t>
      </w:r>
    </w:p>
    <w:p w:rsidR="002A3EC6" w:rsidRPr="002131D9" w:rsidRDefault="002A3EC6"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黑体" w:eastAsia="黑体" w:hAnsi="黑体" w:cs="宋体" w:hint="eastAsia"/>
          <w:color w:val="333333"/>
          <w:sz w:val="24"/>
          <w:szCs w:val="24"/>
          <w:lang w:eastAsia="zh-CN"/>
        </w:rPr>
        <w:t>2.历史标准。</w:t>
      </w:r>
      <w:r w:rsidRPr="002131D9">
        <w:rPr>
          <w:rFonts w:ascii="宋体" w:hAnsi="宋体" w:cs="宋体" w:hint="eastAsia"/>
          <w:color w:val="333333"/>
          <w:sz w:val="24"/>
          <w:szCs w:val="24"/>
          <w:lang w:eastAsia="zh-CN"/>
        </w:rPr>
        <w:t>是指参照同类指标的历史数据制定的评价标准。</w:t>
      </w:r>
      <w:r w:rsidR="00BE2929" w:rsidRPr="002131D9">
        <w:rPr>
          <w:rFonts w:ascii="宋体" w:hAnsi="宋体" w:cs="宋体" w:hint="eastAsia"/>
          <w:color w:val="333333"/>
          <w:sz w:val="24"/>
          <w:szCs w:val="24"/>
          <w:lang w:eastAsia="zh-CN"/>
        </w:rPr>
        <w:t>本项目专项支出</w:t>
      </w:r>
      <w:r w:rsidRPr="002131D9">
        <w:rPr>
          <w:rFonts w:ascii="宋体" w:hAnsi="宋体" w:cs="宋体" w:hint="eastAsia"/>
          <w:color w:val="333333"/>
          <w:sz w:val="24"/>
          <w:szCs w:val="24"/>
          <w:lang w:eastAsia="zh-CN"/>
        </w:rPr>
        <w:t>绩效评价中有部分指标是以前一年</w:t>
      </w:r>
      <w:r w:rsidR="00BE2929" w:rsidRPr="002131D9">
        <w:rPr>
          <w:rFonts w:ascii="宋体" w:hAnsi="宋体" w:cs="宋体" w:hint="eastAsia"/>
          <w:color w:val="333333"/>
          <w:sz w:val="24"/>
          <w:szCs w:val="24"/>
          <w:lang w:eastAsia="zh-CN"/>
        </w:rPr>
        <w:t>度</w:t>
      </w:r>
      <w:r w:rsidRPr="002131D9">
        <w:rPr>
          <w:rFonts w:ascii="宋体" w:hAnsi="宋体" w:cs="宋体" w:hint="eastAsia"/>
          <w:color w:val="333333"/>
          <w:sz w:val="24"/>
          <w:szCs w:val="24"/>
          <w:lang w:eastAsia="zh-CN"/>
        </w:rPr>
        <w:t>的实际执行情况作为参照基准。</w:t>
      </w:r>
    </w:p>
    <w:p w:rsidR="003A4B44" w:rsidRPr="002131D9" w:rsidRDefault="003A4B44" w:rsidP="009A2854">
      <w:pPr>
        <w:pStyle w:val="1"/>
        <w:spacing w:beforeLines="100" w:afterLines="100" w:line="460" w:lineRule="exact"/>
        <w:jc w:val="center"/>
        <w:rPr>
          <w:rFonts w:asciiTheme="minorEastAsia" w:hAnsiTheme="minorEastAsia" w:cs="仿宋"/>
          <w:b/>
          <w:bCs/>
          <w:sz w:val="24"/>
          <w:szCs w:val="24"/>
          <w:lang w:eastAsia="zh-CN"/>
        </w:rPr>
      </w:pPr>
      <w:bookmarkStart w:id="20" w:name="_Toc13334300"/>
      <w:r w:rsidRPr="002131D9">
        <w:rPr>
          <w:rFonts w:asciiTheme="minorEastAsia" w:hAnsiTheme="minorEastAsia" w:cs="仿宋" w:hint="eastAsia"/>
          <w:b/>
          <w:bCs/>
          <w:sz w:val="24"/>
          <w:szCs w:val="24"/>
          <w:lang w:eastAsia="zh-CN"/>
        </w:rPr>
        <w:t>四、</w:t>
      </w:r>
      <w:bookmarkStart w:id="21" w:name="_Hlk495161109"/>
      <w:bookmarkEnd w:id="21"/>
      <w:r w:rsidRPr="002131D9">
        <w:rPr>
          <w:rFonts w:asciiTheme="minorEastAsia" w:hAnsiTheme="minorEastAsia" w:cs="仿宋" w:hint="eastAsia"/>
          <w:b/>
          <w:bCs/>
          <w:sz w:val="24"/>
          <w:szCs w:val="24"/>
          <w:lang w:eastAsia="zh-CN"/>
        </w:rPr>
        <w:t>绩效评价指标体系及评价标准</w:t>
      </w:r>
      <w:bookmarkEnd w:id="20"/>
    </w:p>
    <w:p w:rsidR="002131D9" w:rsidRPr="002131D9" w:rsidRDefault="003A4B44" w:rsidP="002131D9">
      <w:pPr>
        <w:shd w:val="clear" w:color="auto" w:fill="FFFFFF"/>
        <w:spacing w:after="0" w:line="460" w:lineRule="exact"/>
        <w:ind w:firstLineChars="200" w:firstLine="480"/>
        <w:rPr>
          <w:rFonts w:ascii="宋体" w:hAnsi="宋体" w:cs="宋体"/>
          <w:color w:val="333333"/>
          <w:sz w:val="24"/>
          <w:szCs w:val="24"/>
          <w:lang w:eastAsia="zh-CN"/>
        </w:rPr>
      </w:pPr>
      <w:r w:rsidRPr="002131D9">
        <w:rPr>
          <w:rFonts w:ascii="宋体" w:hAnsi="宋体" w:cs="宋体" w:hint="eastAsia"/>
          <w:color w:val="333333"/>
          <w:sz w:val="24"/>
          <w:szCs w:val="24"/>
          <w:lang w:eastAsia="zh-CN"/>
        </w:rPr>
        <w:t>项目绩效</w:t>
      </w:r>
      <w:r w:rsidR="007F7849" w:rsidRPr="002131D9">
        <w:rPr>
          <w:rFonts w:ascii="宋体" w:hAnsi="宋体" w:cs="宋体" w:hint="eastAsia"/>
          <w:color w:val="333333"/>
          <w:sz w:val="24"/>
          <w:szCs w:val="24"/>
          <w:lang w:eastAsia="zh-CN"/>
        </w:rPr>
        <w:t>评价工作小组</w:t>
      </w:r>
      <w:r w:rsidRPr="002131D9">
        <w:rPr>
          <w:rFonts w:ascii="宋体" w:hAnsi="宋体" w:cs="宋体" w:hint="eastAsia"/>
          <w:color w:val="333333"/>
          <w:sz w:val="24"/>
          <w:szCs w:val="24"/>
          <w:lang w:eastAsia="zh-CN"/>
        </w:rPr>
        <w:t>根据财政部、福建省和泉州市财政支出绩效评价管理办法的要求，依据相关性、重要性、可比性、系统性及经济性原则，围绕投入、过程、项目产</w:t>
      </w:r>
      <w:r w:rsidRPr="002131D9">
        <w:rPr>
          <w:rFonts w:ascii="宋体" w:hAnsi="宋体" w:cs="宋体" w:hint="eastAsia"/>
          <w:color w:val="333333"/>
          <w:sz w:val="24"/>
          <w:szCs w:val="24"/>
          <w:lang w:eastAsia="zh-CN"/>
        </w:rPr>
        <w:lastRenderedPageBreak/>
        <w:t>出与效益三个方面设计绩效评价指标以及评分标准和分值。指标体系共设置3个一级指标、1</w:t>
      </w:r>
      <w:r w:rsidR="00F2627D" w:rsidRPr="002131D9">
        <w:rPr>
          <w:rFonts w:ascii="宋体" w:hAnsi="宋体" w:cs="宋体" w:hint="eastAsia"/>
          <w:color w:val="333333"/>
          <w:sz w:val="24"/>
          <w:szCs w:val="24"/>
          <w:lang w:eastAsia="zh-CN"/>
        </w:rPr>
        <w:t>0</w:t>
      </w:r>
      <w:r w:rsidRPr="002131D9">
        <w:rPr>
          <w:rFonts w:ascii="宋体" w:hAnsi="宋体" w:cs="宋体" w:hint="eastAsia"/>
          <w:color w:val="333333"/>
          <w:sz w:val="24"/>
          <w:szCs w:val="24"/>
          <w:lang w:eastAsia="zh-CN"/>
        </w:rPr>
        <w:t>个二级指标、</w:t>
      </w:r>
      <w:r w:rsidR="00F2627D" w:rsidRPr="002131D9">
        <w:rPr>
          <w:rFonts w:ascii="宋体" w:hAnsi="宋体" w:cs="宋体" w:hint="eastAsia"/>
          <w:color w:val="333333"/>
          <w:sz w:val="24"/>
          <w:szCs w:val="24"/>
          <w:lang w:eastAsia="zh-CN"/>
        </w:rPr>
        <w:t>26</w:t>
      </w:r>
      <w:r w:rsidRPr="002131D9">
        <w:rPr>
          <w:rFonts w:ascii="宋体" w:hAnsi="宋体" w:cs="宋体" w:hint="eastAsia"/>
          <w:color w:val="333333"/>
          <w:sz w:val="24"/>
          <w:szCs w:val="24"/>
          <w:lang w:eastAsia="zh-CN"/>
        </w:rPr>
        <w:t>个三级指标。指标体系设定满分100分，其中：“投入”20分，主要体现项目时效情况、项目立项和资金落实情况；“过程”2</w:t>
      </w:r>
      <w:r w:rsidR="00F2627D" w:rsidRPr="002131D9">
        <w:rPr>
          <w:rFonts w:ascii="宋体" w:hAnsi="宋体" w:cs="宋体" w:hint="eastAsia"/>
          <w:color w:val="333333"/>
          <w:sz w:val="24"/>
          <w:szCs w:val="24"/>
          <w:lang w:eastAsia="zh-CN"/>
        </w:rPr>
        <w:t>0</w:t>
      </w:r>
      <w:r w:rsidRPr="002131D9">
        <w:rPr>
          <w:rFonts w:ascii="宋体" w:hAnsi="宋体" w:cs="宋体" w:hint="eastAsia"/>
          <w:color w:val="333333"/>
          <w:sz w:val="24"/>
          <w:szCs w:val="24"/>
          <w:lang w:eastAsia="zh-CN"/>
        </w:rPr>
        <w:t>分，主要体现项目的业务管理、财务管理和会计信息管理等方面的情况；“产出与效益”</w:t>
      </w:r>
      <w:r w:rsidR="00F2627D" w:rsidRPr="002131D9">
        <w:rPr>
          <w:rFonts w:ascii="宋体" w:hAnsi="宋体" w:cs="宋体" w:hint="eastAsia"/>
          <w:color w:val="333333"/>
          <w:sz w:val="24"/>
          <w:szCs w:val="24"/>
          <w:lang w:eastAsia="zh-CN"/>
        </w:rPr>
        <w:t>60</w:t>
      </w:r>
      <w:r w:rsidRPr="002131D9">
        <w:rPr>
          <w:rFonts w:ascii="宋体" w:hAnsi="宋体" w:cs="宋体" w:hint="eastAsia"/>
          <w:color w:val="333333"/>
          <w:sz w:val="24"/>
          <w:szCs w:val="24"/>
          <w:lang w:eastAsia="zh-CN"/>
        </w:rPr>
        <w:t>分，主要体现项目产出数量、产出质量、</w:t>
      </w:r>
      <w:r w:rsidR="00F2627D" w:rsidRPr="002131D9">
        <w:rPr>
          <w:rFonts w:ascii="宋体" w:hAnsi="宋体" w:cs="宋体" w:hint="eastAsia"/>
          <w:color w:val="333333"/>
          <w:sz w:val="24"/>
          <w:szCs w:val="24"/>
          <w:lang w:eastAsia="zh-CN"/>
        </w:rPr>
        <w:t>社会效益和</w:t>
      </w:r>
      <w:r w:rsidRPr="002131D9">
        <w:rPr>
          <w:rFonts w:ascii="宋体" w:hAnsi="宋体" w:cs="宋体" w:hint="eastAsia"/>
          <w:color w:val="333333"/>
          <w:sz w:val="24"/>
          <w:szCs w:val="24"/>
          <w:lang w:eastAsia="zh-CN"/>
        </w:rPr>
        <w:t>可持续效益等。基于外部独立评价的特点和要求，指标设置和评分标准力求可行性、客观性、科学性与简明性。指标体系和评分标准如表1所示。</w:t>
      </w:r>
    </w:p>
    <w:p w:rsidR="002131D9" w:rsidRDefault="002131D9">
      <w:pPr>
        <w:rPr>
          <w:rFonts w:ascii="宋体" w:hAnsi="宋体" w:cs="宋体"/>
          <w:color w:val="333333"/>
          <w:sz w:val="24"/>
          <w:lang w:eastAsia="zh-CN"/>
        </w:rPr>
      </w:pPr>
      <w:r>
        <w:rPr>
          <w:rFonts w:ascii="宋体" w:hAnsi="宋体" w:cs="宋体"/>
          <w:color w:val="333333"/>
          <w:sz w:val="24"/>
          <w:lang w:eastAsia="zh-CN"/>
        </w:rPr>
        <w:br w:type="page"/>
      </w:r>
    </w:p>
    <w:p w:rsidR="00E25D68" w:rsidRPr="00E25D68" w:rsidRDefault="00E25D68" w:rsidP="002131D9">
      <w:pPr>
        <w:spacing w:after="0" w:line="500" w:lineRule="exact"/>
        <w:ind w:rightChars="100" w:right="220"/>
        <w:rPr>
          <w:rFonts w:asciiTheme="minorEastAsia" w:hAnsiTheme="minorEastAsia" w:cs="仿宋"/>
          <w:bCs/>
          <w:sz w:val="24"/>
          <w:szCs w:val="24"/>
          <w:lang w:eastAsia="zh-CN"/>
        </w:rPr>
      </w:pPr>
      <w:r w:rsidRPr="00E25D68">
        <w:rPr>
          <w:rFonts w:asciiTheme="minorEastAsia" w:hAnsiTheme="minorEastAsia" w:cs="仿宋" w:hint="eastAsia"/>
          <w:bCs/>
          <w:sz w:val="24"/>
          <w:szCs w:val="24"/>
          <w:lang w:eastAsia="zh-CN"/>
        </w:rPr>
        <w:lastRenderedPageBreak/>
        <w:t>表</w:t>
      </w:r>
      <w:r w:rsidR="00CD295E">
        <w:rPr>
          <w:rFonts w:asciiTheme="minorEastAsia" w:hAnsiTheme="minorEastAsia" w:cs="仿宋" w:hint="eastAsia"/>
          <w:bCs/>
          <w:sz w:val="24"/>
          <w:szCs w:val="24"/>
          <w:lang w:eastAsia="zh-CN"/>
        </w:rPr>
        <w:t>1</w:t>
      </w:r>
    </w:p>
    <w:p w:rsidR="004677B0" w:rsidRPr="000521BB" w:rsidRDefault="00FA378D" w:rsidP="009A2854">
      <w:pPr>
        <w:spacing w:afterLines="50" w:line="500" w:lineRule="exact"/>
        <w:ind w:rightChars="-194" w:right="-427"/>
        <w:rPr>
          <w:rFonts w:asciiTheme="minorEastAsia" w:hAnsiTheme="minorEastAsia" w:cs="仿宋"/>
          <w:b/>
          <w:bCs/>
          <w:spacing w:val="-16"/>
          <w:sz w:val="28"/>
          <w:szCs w:val="28"/>
          <w:lang w:eastAsia="zh-CN"/>
        </w:rPr>
      </w:pPr>
      <w:r w:rsidRPr="000521BB">
        <w:rPr>
          <w:rFonts w:asciiTheme="minorEastAsia" w:hAnsiTheme="minorEastAsia" w:cs="仿宋"/>
          <w:b/>
          <w:bCs/>
          <w:spacing w:val="-16"/>
          <w:sz w:val="28"/>
          <w:szCs w:val="28"/>
          <w:lang w:eastAsia="zh-CN"/>
        </w:rPr>
        <w:t>2018</w:t>
      </w:r>
      <w:r w:rsidRPr="000521BB">
        <w:rPr>
          <w:rFonts w:asciiTheme="minorEastAsia" w:hAnsiTheme="minorEastAsia" w:cs="仿宋" w:hint="eastAsia"/>
          <w:b/>
          <w:bCs/>
          <w:spacing w:val="-16"/>
          <w:sz w:val="28"/>
          <w:szCs w:val="28"/>
          <w:lang w:eastAsia="zh-CN"/>
        </w:rPr>
        <w:t>年石狮市</w:t>
      </w:r>
      <w:r w:rsidR="003F3E34" w:rsidRPr="000521BB">
        <w:rPr>
          <w:rFonts w:asciiTheme="minorEastAsia" w:hAnsiTheme="minorEastAsia" w:cs="仿宋" w:hint="eastAsia"/>
          <w:b/>
          <w:bCs/>
          <w:spacing w:val="-16"/>
          <w:sz w:val="28"/>
          <w:szCs w:val="28"/>
          <w:lang w:eastAsia="zh-CN"/>
        </w:rPr>
        <w:t>区污水泵站及排水排污设施维护项目</w:t>
      </w:r>
      <w:r w:rsidR="00A71817" w:rsidRPr="000521BB">
        <w:rPr>
          <w:rFonts w:asciiTheme="minorEastAsia" w:hAnsiTheme="minorEastAsia" w:cs="仿宋" w:hint="eastAsia"/>
          <w:b/>
          <w:bCs/>
          <w:spacing w:val="-16"/>
          <w:sz w:val="28"/>
          <w:szCs w:val="28"/>
          <w:lang w:eastAsia="zh-CN"/>
        </w:rPr>
        <w:t>专项支出</w:t>
      </w:r>
      <w:r w:rsidR="004677B0" w:rsidRPr="000521BB">
        <w:rPr>
          <w:rFonts w:asciiTheme="minorEastAsia" w:hAnsiTheme="minorEastAsia" w:cs="仿宋" w:hint="eastAsia"/>
          <w:b/>
          <w:bCs/>
          <w:spacing w:val="-16"/>
          <w:sz w:val="28"/>
          <w:szCs w:val="28"/>
          <w:lang w:eastAsia="zh-CN"/>
        </w:rPr>
        <w:t>绩效评价指标体系表</w:t>
      </w:r>
    </w:p>
    <w:tbl>
      <w:tblPr>
        <w:tblW w:w="9782"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18"/>
        <w:gridCol w:w="1276"/>
        <w:gridCol w:w="1701"/>
        <w:gridCol w:w="5387"/>
      </w:tblGrid>
      <w:tr w:rsidR="003125AA" w:rsidRPr="00D8302F" w:rsidTr="002131D9">
        <w:trPr>
          <w:trHeight w:val="515"/>
          <w:tblHeader/>
        </w:trPr>
        <w:tc>
          <w:tcPr>
            <w:tcW w:w="1418" w:type="dxa"/>
            <w:tcBorders>
              <w:top w:val="single" w:sz="8" w:space="0" w:color="auto"/>
              <w:bottom w:val="single" w:sz="8" w:space="0" w:color="auto"/>
            </w:tcBorders>
            <w:shd w:val="clear" w:color="auto" w:fill="auto"/>
            <w:vAlign w:val="center"/>
          </w:tcPr>
          <w:p w:rsidR="003125AA" w:rsidRPr="00D8302F" w:rsidRDefault="00FA378D" w:rsidP="002131D9">
            <w:pPr>
              <w:spacing w:after="0" w:line="300" w:lineRule="exact"/>
              <w:ind w:leftChars="-50" w:left="-110" w:rightChars="-50" w:right="-110"/>
              <w:jc w:val="center"/>
              <w:rPr>
                <w:rFonts w:cs="宋体"/>
                <w:b/>
                <w:bCs/>
                <w:lang w:eastAsia="zh-CN"/>
              </w:rPr>
            </w:pPr>
            <w:r w:rsidRPr="00D8302F">
              <w:rPr>
                <w:rFonts w:asciiTheme="minorEastAsia" w:hAnsiTheme="minorEastAsia" w:cs="仿宋"/>
                <w:bCs/>
                <w:lang w:eastAsia="zh-CN"/>
              </w:rPr>
              <w:br w:type="page"/>
            </w:r>
            <w:bookmarkStart w:id="22" w:name="_Hlk495331080"/>
            <w:r w:rsidR="003125AA" w:rsidRPr="00D8302F">
              <w:rPr>
                <w:rFonts w:cs="宋体" w:hint="eastAsia"/>
                <w:b/>
                <w:bCs/>
                <w:lang w:eastAsia="zh-CN"/>
              </w:rPr>
              <w:t>一级指标</w:t>
            </w:r>
          </w:p>
        </w:tc>
        <w:tc>
          <w:tcPr>
            <w:tcW w:w="1276" w:type="dxa"/>
            <w:tcBorders>
              <w:top w:val="single" w:sz="8" w:space="0" w:color="auto"/>
              <w:bottom w:val="single" w:sz="8" w:space="0" w:color="auto"/>
            </w:tcBorders>
            <w:shd w:val="clear" w:color="auto" w:fill="auto"/>
            <w:vAlign w:val="center"/>
          </w:tcPr>
          <w:p w:rsidR="003125AA" w:rsidRPr="00D8302F" w:rsidRDefault="003125AA" w:rsidP="002131D9">
            <w:pPr>
              <w:spacing w:after="0" w:line="300" w:lineRule="exact"/>
              <w:ind w:leftChars="-50" w:left="-110" w:rightChars="-50" w:right="-110"/>
              <w:jc w:val="center"/>
              <w:rPr>
                <w:rFonts w:cs="宋体"/>
                <w:b/>
                <w:bCs/>
                <w:lang w:eastAsia="zh-CN"/>
              </w:rPr>
            </w:pPr>
            <w:r w:rsidRPr="00D8302F">
              <w:rPr>
                <w:rFonts w:cs="宋体" w:hint="eastAsia"/>
                <w:b/>
                <w:bCs/>
                <w:lang w:eastAsia="zh-CN"/>
              </w:rPr>
              <w:t>二级指标</w:t>
            </w:r>
          </w:p>
        </w:tc>
        <w:tc>
          <w:tcPr>
            <w:tcW w:w="1701" w:type="dxa"/>
            <w:tcBorders>
              <w:top w:val="single" w:sz="8" w:space="0" w:color="auto"/>
              <w:bottom w:val="single" w:sz="8" w:space="0" w:color="auto"/>
            </w:tcBorders>
            <w:shd w:val="clear" w:color="auto" w:fill="auto"/>
            <w:vAlign w:val="center"/>
          </w:tcPr>
          <w:p w:rsidR="003125AA" w:rsidRPr="00D8302F" w:rsidRDefault="003125AA" w:rsidP="002131D9">
            <w:pPr>
              <w:spacing w:after="0" w:line="300" w:lineRule="exact"/>
              <w:ind w:leftChars="-50" w:left="-110" w:rightChars="-50" w:right="-110"/>
              <w:jc w:val="center"/>
              <w:rPr>
                <w:rFonts w:cs="宋体"/>
                <w:b/>
                <w:bCs/>
                <w:lang w:eastAsia="zh-CN"/>
              </w:rPr>
            </w:pPr>
            <w:r w:rsidRPr="00D8302F">
              <w:rPr>
                <w:rFonts w:cs="宋体" w:hint="eastAsia"/>
                <w:b/>
                <w:bCs/>
                <w:lang w:eastAsia="zh-CN"/>
              </w:rPr>
              <w:t>三级指标</w:t>
            </w:r>
          </w:p>
        </w:tc>
        <w:tc>
          <w:tcPr>
            <w:tcW w:w="5387" w:type="dxa"/>
            <w:tcBorders>
              <w:top w:val="single" w:sz="8" w:space="0" w:color="auto"/>
              <w:bottom w:val="single" w:sz="8" w:space="0" w:color="auto"/>
            </w:tcBorders>
            <w:shd w:val="clear" w:color="auto" w:fill="auto"/>
            <w:vAlign w:val="center"/>
          </w:tcPr>
          <w:p w:rsidR="003125AA" w:rsidRPr="00D8302F" w:rsidRDefault="003125AA" w:rsidP="002131D9">
            <w:pPr>
              <w:spacing w:after="0" w:line="300" w:lineRule="exact"/>
              <w:ind w:leftChars="-50" w:left="-110" w:rightChars="-50" w:right="-110"/>
              <w:jc w:val="center"/>
              <w:rPr>
                <w:rFonts w:cs="宋体"/>
                <w:b/>
                <w:bCs/>
                <w:lang w:eastAsia="zh-CN"/>
              </w:rPr>
            </w:pPr>
            <w:r w:rsidRPr="00D8302F">
              <w:rPr>
                <w:rFonts w:cs="宋体" w:hint="eastAsia"/>
                <w:b/>
                <w:bCs/>
                <w:lang w:eastAsia="zh-CN"/>
              </w:rPr>
              <w:t>评分标准</w:t>
            </w:r>
          </w:p>
        </w:tc>
      </w:tr>
      <w:tr w:rsidR="003125AA" w:rsidRPr="00D8302F" w:rsidTr="00A00538">
        <w:trPr>
          <w:trHeight w:val="454"/>
        </w:trPr>
        <w:tc>
          <w:tcPr>
            <w:tcW w:w="1418" w:type="dxa"/>
            <w:vMerge w:val="restart"/>
            <w:tcBorders>
              <w:top w:val="single" w:sz="8" w:space="0" w:color="auto"/>
            </w:tcBorders>
            <w:shd w:val="clear" w:color="auto" w:fill="auto"/>
            <w:vAlign w:val="center"/>
          </w:tcPr>
          <w:p w:rsidR="003125AA" w:rsidRPr="00D8302F" w:rsidRDefault="003125AA" w:rsidP="00A00538">
            <w:pPr>
              <w:spacing w:after="0" w:line="300" w:lineRule="exact"/>
              <w:jc w:val="center"/>
              <w:rPr>
                <w:rFonts w:cs="宋体"/>
                <w:b/>
                <w:bCs/>
              </w:rPr>
            </w:pPr>
            <w:r w:rsidRPr="00D8302F">
              <w:rPr>
                <w:rFonts w:cs="宋体" w:hint="eastAsia"/>
                <w:b/>
                <w:bCs/>
              </w:rPr>
              <w:t>投入</w:t>
            </w:r>
            <w:r w:rsidRPr="00D8302F">
              <w:rPr>
                <w:rFonts w:cs="宋体"/>
                <w:b/>
                <w:bCs/>
              </w:rPr>
              <w:br/>
            </w:r>
            <w:r w:rsidRPr="00D8302F">
              <w:rPr>
                <w:rFonts w:cs="宋体" w:hint="eastAsia"/>
                <w:b/>
                <w:bCs/>
              </w:rPr>
              <w:t>（</w:t>
            </w:r>
            <w:r w:rsidRPr="00D8302F">
              <w:rPr>
                <w:rFonts w:cs="宋体"/>
                <w:b/>
                <w:bCs/>
              </w:rPr>
              <w:t>2</w:t>
            </w:r>
            <w:r w:rsidRPr="00D8302F">
              <w:rPr>
                <w:rFonts w:cs="宋体" w:hint="eastAsia"/>
                <w:b/>
                <w:bCs/>
              </w:rPr>
              <w:t>0</w:t>
            </w:r>
            <w:r w:rsidRPr="00D8302F">
              <w:rPr>
                <w:rFonts w:cs="宋体" w:hint="eastAsia"/>
                <w:b/>
                <w:bCs/>
              </w:rPr>
              <w:t>分）</w:t>
            </w:r>
          </w:p>
          <w:p w:rsidR="00121A02" w:rsidRPr="00D8302F" w:rsidRDefault="00121A02" w:rsidP="00A00538">
            <w:pPr>
              <w:spacing w:after="0" w:line="300" w:lineRule="exact"/>
              <w:jc w:val="center"/>
              <w:rPr>
                <w:rFonts w:cs="宋体"/>
                <w:b/>
                <w:bCs/>
              </w:rPr>
            </w:pPr>
          </w:p>
          <w:p w:rsidR="00121A02" w:rsidRPr="00D8302F" w:rsidRDefault="00121A02" w:rsidP="00A00538">
            <w:pPr>
              <w:spacing w:after="0" w:line="300" w:lineRule="exact"/>
              <w:jc w:val="center"/>
              <w:rPr>
                <w:rFonts w:cs="宋体"/>
                <w:b/>
                <w:bCs/>
              </w:rPr>
            </w:pPr>
          </w:p>
        </w:tc>
        <w:tc>
          <w:tcPr>
            <w:tcW w:w="1276" w:type="dxa"/>
            <w:tcBorders>
              <w:top w:val="single" w:sz="8" w:space="0" w:color="auto"/>
            </w:tcBorders>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时效情况（</w:t>
            </w:r>
            <w:r w:rsidRPr="00D8302F">
              <w:rPr>
                <w:rFonts w:cs="宋体"/>
              </w:rPr>
              <w:t>3</w:t>
            </w:r>
            <w:r w:rsidRPr="00D8302F">
              <w:rPr>
                <w:rFonts w:cs="宋体" w:hint="eastAsia"/>
              </w:rPr>
              <w:t>分）</w:t>
            </w:r>
          </w:p>
          <w:p w:rsidR="00121A02" w:rsidRPr="00D8302F" w:rsidRDefault="00121A02" w:rsidP="00A00538">
            <w:pPr>
              <w:spacing w:after="0" w:line="300" w:lineRule="exact"/>
              <w:jc w:val="center"/>
              <w:rPr>
                <w:rFonts w:cs="宋体"/>
              </w:rPr>
            </w:pPr>
          </w:p>
          <w:p w:rsidR="00121A02" w:rsidRPr="00D8302F" w:rsidRDefault="00121A02" w:rsidP="00A00538">
            <w:pPr>
              <w:spacing w:after="0" w:line="300" w:lineRule="exact"/>
              <w:jc w:val="center"/>
              <w:rPr>
                <w:rFonts w:cs="宋体"/>
              </w:rPr>
            </w:pPr>
          </w:p>
        </w:tc>
        <w:tc>
          <w:tcPr>
            <w:tcW w:w="1701" w:type="dxa"/>
            <w:tcBorders>
              <w:top w:val="single" w:sz="8" w:space="0" w:color="auto"/>
            </w:tcBorders>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项目实施时间与计划时间的差异情况（</w:t>
            </w:r>
            <w:r w:rsidRPr="00D8302F">
              <w:rPr>
                <w:rFonts w:cs="宋体"/>
                <w:lang w:eastAsia="zh-CN"/>
              </w:rPr>
              <w:t>3</w:t>
            </w:r>
            <w:r w:rsidRPr="00D8302F">
              <w:rPr>
                <w:rFonts w:cs="宋体" w:hint="eastAsia"/>
                <w:lang w:eastAsia="zh-CN"/>
              </w:rPr>
              <w:t>分）</w:t>
            </w:r>
          </w:p>
        </w:tc>
        <w:tc>
          <w:tcPr>
            <w:tcW w:w="5387" w:type="dxa"/>
            <w:tcBorders>
              <w:top w:val="single" w:sz="8" w:space="0" w:color="auto"/>
            </w:tcBorders>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项目实际实施月份是否晚于计划月份。实际实施月份不晚于计划月份的得满分，比计划月份晚</w:t>
            </w:r>
            <w:r w:rsidRPr="00D8302F">
              <w:rPr>
                <w:rFonts w:cs="宋体" w:hint="eastAsia"/>
                <w:lang w:eastAsia="zh-CN"/>
              </w:rPr>
              <w:t>1</w:t>
            </w:r>
            <w:r w:rsidRPr="00D8302F">
              <w:rPr>
                <w:rFonts w:cs="宋体" w:hint="eastAsia"/>
                <w:lang w:eastAsia="zh-CN"/>
              </w:rPr>
              <w:t>个月以内扣</w:t>
            </w:r>
            <w:r w:rsidRPr="00D8302F">
              <w:rPr>
                <w:rFonts w:cs="宋体" w:hint="eastAsia"/>
                <w:lang w:eastAsia="zh-CN"/>
              </w:rPr>
              <w:t>1</w:t>
            </w:r>
            <w:r w:rsidRPr="00D8302F">
              <w:rPr>
                <w:rFonts w:cs="宋体" w:hint="eastAsia"/>
                <w:lang w:eastAsia="zh-CN"/>
              </w:rPr>
              <w:t>分，晚</w:t>
            </w:r>
            <w:r w:rsidRPr="00D8302F">
              <w:rPr>
                <w:rFonts w:cs="宋体" w:hint="eastAsia"/>
                <w:lang w:eastAsia="zh-CN"/>
              </w:rPr>
              <w:t>2</w:t>
            </w:r>
            <w:r w:rsidRPr="00D8302F">
              <w:rPr>
                <w:rFonts w:cs="宋体" w:hint="eastAsia"/>
                <w:lang w:eastAsia="zh-CN"/>
              </w:rPr>
              <w:t>个月以内扣</w:t>
            </w:r>
            <w:r w:rsidRPr="00D8302F">
              <w:rPr>
                <w:rFonts w:cs="宋体" w:hint="eastAsia"/>
                <w:lang w:eastAsia="zh-CN"/>
              </w:rPr>
              <w:t>2</w:t>
            </w:r>
            <w:r w:rsidRPr="00D8302F">
              <w:rPr>
                <w:rFonts w:cs="宋体" w:hint="eastAsia"/>
                <w:lang w:eastAsia="zh-CN"/>
              </w:rPr>
              <w:t>分，比计划月份晚</w:t>
            </w:r>
            <w:r w:rsidRPr="00D8302F">
              <w:rPr>
                <w:rFonts w:cs="宋体"/>
                <w:lang w:eastAsia="zh-CN"/>
              </w:rPr>
              <w:t>2</w:t>
            </w:r>
            <w:r w:rsidRPr="00D8302F">
              <w:rPr>
                <w:rFonts w:cs="宋体" w:hint="eastAsia"/>
                <w:lang w:eastAsia="zh-CN"/>
              </w:rPr>
              <w:t>个月以上不得分。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restart"/>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项目立项（</w:t>
            </w:r>
            <w:r w:rsidRPr="00D8302F">
              <w:rPr>
                <w:rFonts w:cs="宋体" w:hint="eastAsia"/>
              </w:rPr>
              <w:t>1</w:t>
            </w:r>
            <w:r w:rsidRPr="00D8302F">
              <w:rPr>
                <w:rFonts w:cs="宋体"/>
              </w:rPr>
              <w:t>0</w:t>
            </w:r>
            <w:r w:rsidRPr="00D8302F">
              <w:rPr>
                <w:rFonts w:cs="宋体" w:hint="eastAsia"/>
              </w:rPr>
              <w:t>分）</w:t>
            </w: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绩效目标合理性（</w:t>
            </w:r>
            <w:r w:rsidRPr="00D8302F">
              <w:rPr>
                <w:rFonts w:cs="宋体"/>
                <w:lang w:eastAsia="zh-CN"/>
              </w:rPr>
              <w:t>3</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是否与项目年度任务数或计划数相对应；是否与预算确定的项目投资额或资金量相匹配。一项不符合扣</w:t>
            </w:r>
            <w:r w:rsidR="00E25D68" w:rsidRPr="00D8302F">
              <w:rPr>
                <w:rFonts w:cs="宋体" w:hint="eastAsia"/>
                <w:lang w:eastAsia="zh-CN"/>
              </w:rPr>
              <w:t>1.5</w:t>
            </w:r>
            <w:r w:rsidRPr="00D8302F">
              <w:rPr>
                <w:rFonts w:cs="宋体" w:hint="eastAsia"/>
                <w:lang w:eastAsia="zh-CN"/>
              </w:rPr>
              <w:t>分，严重的此项完全不得分。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ign w:val="center"/>
          </w:tcPr>
          <w:p w:rsidR="003125AA" w:rsidRPr="00D8302F" w:rsidRDefault="003125AA" w:rsidP="00A00538">
            <w:pPr>
              <w:spacing w:after="0" w:line="300" w:lineRule="exact"/>
              <w:rPr>
                <w:rFonts w:cs="宋体"/>
                <w:lang w:eastAsia="zh-CN"/>
              </w:rPr>
            </w:pP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绩效指标明确性（</w:t>
            </w:r>
            <w:r w:rsidRPr="00D8302F">
              <w:rPr>
                <w:rFonts w:cs="宋体"/>
                <w:lang w:eastAsia="zh-CN"/>
              </w:rPr>
              <w:t>3</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是否将项目绩效目标细化分解为具体的绩效指标；是否通过清晰、可衡量的指标值予以体现。一项不符合扣</w:t>
            </w:r>
            <w:r w:rsidR="00C80410" w:rsidRPr="00D8302F">
              <w:rPr>
                <w:rFonts w:cs="宋体" w:hint="eastAsia"/>
                <w:lang w:eastAsia="zh-CN"/>
              </w:rPr>
              <w:t>1</w:t>
            </w:r>
            <w:r w:rsidRPr="00D8302F">
              <w:rPr>
                <w:rFonts w:cs="宋体" w:hint="eastAsia"/>
                <w:lang w:eastAsia="zh-CN"/>
              </w:rPr>
              <w:t>分，严重的此项完全不得分。</w:t>
            </w:r>
          </w:p>
        </w:tc>
      </w:tr>
      <w:tr w:rsidR="00CD295E" w:rsidRPr="00D8302F" w:rsidTr="00A00538">
        <w:trPr>
          <w:trHeight w:val="454"/>
        </w:trPr>
        <w:tc>
          <w:tcPr>
            <w:tcW w:w="1418" w:type="dxa"/>
            <w:vMerge/>
            <w:vAlign w:val="center"/>
          </w:tcPr>
          <w:p w:rsidR="00CD295E" w:rsidRPr="00D8302F" w:rsidRDefault="00CD295E" w:rsidP="00A00538">
            <w:pPr>
              <w:spacing w:after="0" w:line="300" w:lineRule="exact"/>
              <w:jc w:val="center"/>
              <w:rPr>
                <w:rFonts w:cs="宋体"/>
                <w:b/>
                <w:bCs/>
                <w:lang w:eastAsia="zh-CN"/>
              </w:rPr>
            </w:pPr>
          </w:p>
        </w:tc>
        <w:tc>
          <w:tcPr>
            <w:tcW w:w="1276" w:type="dxa"/>
            <w:vMerge/>
            <w:vAlign w:val="center"/>
          </w:tcPr>
          <w:p w:rsidR="00CD295E" w:rsidRPr="00D8302F" w:rsidRDefault="00CD295E" w:rsidP="00A00538">
            <w:pPr>
              <w:spacing w:after="0" w:line="300" w:lineRule="exact"/>
              <w:rPr>
                <w:rFonts w:cs="宋体"/>
                <w:lang w:eastAsia="zh-CN"/>
              </w:rPr>
            </w:pPr>
          </w:p>
        </w:tc>
        <w:tc>
          <w:tcPr>
            <w:tcW w:w="1701" w:type="dxa"/>
            <w:shd w:val="clear" w:color="auto" w:fill="auto"/>
            <w:vAlign w:val="center"/>
          </w:tcPr>
          <w:p w:rsidR="00CD295E" w:rsidRPr="00D8302F" w:rsidRDefault="00CD295E" w:rsidP="00A00538">
            <w:pPr>
              <w:spacing w:after="0" w:line="300" w:lineRule="exact"/>
              <w:jc w:val="center"/>
              <w:rPr>
                <w:rFonts w:cs="宋体"/>
                <w:lang w:eastAsia="zh-CN"/>
              </w:rPr>
            </w:pPr>
            <w:r w:rsidRPr="00D8302F">
              <w:rPr>
                <w:rFonts w:cs="宋体" w:hint="eastAsia"/>
                <w:lang w:eastAsia="zh-CN"/>
              </w:rPr>
              <w:t>绩效指标完成率（</w:t>
            </w:r>
            <w:r w:rsidRPr="00D8302F">
              <w:rPr>
                <w:rFonts w:cs="宋体"/>
                <w:lang w:eastAsia="zh-CN"/>
              </w:rPr>
              <w:t>3</w:t>
            </w:r>
            <w:r w:rsidRPr="00D8302F">
              <w:rPr>
                <w:rFonts w:cs="宋体" w:hint="eastAsia"/>
                <w:lang w:eastAsia="zh-CN"/>
              </w:rPr>
              <w:t>分）</w:t>
            </w:r>
          </w:p>
        </w:tc>
        <w:tc>
          <w:tcPr>
            <w:tcW w:w="5387" w:type="dxa"/>
            <w:shd w:val="clear" w:color="auto" w:fill="auto"/>
            <w:vAlign w:val="center"/>
          </w:tcPr>
          <w:p w:rsidR="00CD295E" w:rsidRPr="00D8302F" w:rsidRDefault="00B93A55" w:rsidP="00A00538">
            <w:pPr>
              <w:spacing w:after="0" w:line="300" w:lineRule="exact"/>
              <w:rPr>
                <w:rFonts w:cs="宋体"/>
                <w:lang w:eastAsia="zh-CN"/>
              </w:rPr>
            </w:pPr>
            <w:r w:rsidRPr="00D8302F">
              <w:rPr>
                <w:rFonts w:ascii="Calibri" w:eastAsia="宋体" w:hAnsi="Calibri" w:cs="宋体" w:hint="eastAsia"/>
                <w:lang w:eastAsia="zh-CN"/>
              </w:rPr>
              <w:t>目标完成率</w:t>
            </w:r>
            <w:r w:rsidRPr="00D8302F">
              <w:rPr>
                <w:rFonts w:ascii="Calibri" w:eastAsia="宋体" w:hAnsi="Calibri" w:cs="宋体" w:hint="eastAsia"/>
                <w:lang w:eastAsia="zh-CN"/>
              </w:rPr>
              <w:t>E=</w:t>
            </w:r>
            <w:r w:rsidRPr="00D8302F">
              <w:rPr>
                <w:rFonts w:ascii="Calibri" w:eastAsia="宋体" w:hAnsi="Calibri" w:cs="宋体" w:hint="eastAsia"/>
                <w:lang w:eastAsia="zh-CN"/>
              </w:rPr>
              <w:t>目标实际完成数</w:t>
            </w:r>
            <w:r w:rsidRPr="00D8302F">
              <w:rPr>
                <w:rFonts w:ascii="Calibri" w:eastAsia="宋体" w:hAnsi="Calibri" w:cs="宋体" w:hint="eastAsia"/>
                <w:lang w:eastAsia="zh-CN"/>
              </w:rPr>
              <w:t>/</w:t>
            </w:r>
            <w:r w:rsidRPr="00D8302F">
              <w:rPr>
                <w:rFonts w:ascii="Calibri" w:eastAsia="宋体" w:hAnsi="Calibri" w:cs="宋体" w:hint="eastAsia"/>
                <w:lang w:eastAsia="zh-CN"/>
              </w:rPr>
              <w:t>期初目标编制数。本指标得分为指标额定分值</w:t>
            </w:r>
            <w:r w:rsidRPr="00D8302F">
              <w:rPr>
                <w:rFonts w:ascii="Calibri" w:eastAsia="宋体" w:hAnsi="Calibri" w:cs="宋体"/>
                <w:lang w:eastAsia="zh-CN"/>
              </w:rPr>
              <w:t>×</w:t>
            </w:r>
            <w:r w:rsidRPr="00D8302F">
              <w:rPr>
                <w:rFonts w:ascii="Calibri" w:eastAsia="宋体" w:hAnsi="Calibri" w:cs="宋体" w:hint="eastAsia"/>
                <w:lang w:eastAsia="zh-CN"/>
              </w:rPr>
              <w:t>E</w:t>
            </w:r>
            <w:r w:rsidRPr="00D8302F">
              <w:rPr>
                <w:rFonts w:ascii="Calibri" w:eastAsia="宋体" w:hAnsi="Calibri" w:cs="宋体" w:hint="eastAsia"/>
                <w:lang w:eastAsia="zh-CN"/>
              </w:rPr>
              <w:t>。</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ign w:val="center"/>
          </w:tcPr>
          <w:p w:rsidR="003125AA" w:rsidRPr="00D8302F" w:rsidRDefault="003125AA" w:rsidP="00A00538">
            <w:pPr>
              <w:spacing w:after="0" w:line="300" w:lineRule="exact"/>
              <w:rPr>
                <w:rFonts w:cs="宋体"/>
                <w:lang w:eastAsia="zh-CN"/>
              </w:rPr>
            </w:pP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项目立项规范性（</w:t>
            </w:r>
            <w:r w:rsidRPr="00D8302F">
              <w:rPr>
                <w:rFonts w:cs="宋体"/>
                <w:lang w:eastAsia="zh-CN"/>
              </w:rPr>
              <w:t>1</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项目是否按照规定的程序申请立项；所提交的文件、材料是否符合相关要求；一项不符合扣</w:t>
            </w:r>
            <w:r w:rsidRPr="00D8302F">
              <w:rPr>
                <w:rFonts w:cs="宋体" w:hint="eastAsia"/>
                <w:lang w:eastAsia="zh-CN"/>
              </w:rPr>
              <w:t>0.5</w:t>
            </w:r>
            <w:r w:rsidRPr="00D8302F">
              <w:rPr>
                <w:rFonts w:cs="宋体" w:hint="eastAsia"/>
                <w:lang w:eastAsia="zh-CN"/>
              </w:rPr>
              <w:t>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restart"/>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资金落实（</w:t>
            </w:r>
            <w:r w:rsidRPr="00D8302F">
              <w:rPr>
                <w:rFonts w:cs="宋体"/>
              </w:rPr>
              <w:t>7</w:t>
            </w:r>
            <w:r w:rsidRPr="00D8302F">
              <w:rPr>
                <w:rFonts w:cs="宋体" w:hint="eastAsia"/>
              </w:rPr>
              <w:t>分）</w:t>
            </w:r>
          </w:p>
        </w:tc>
        <w:tc>
          <w:tcPr>
            <w:tcW w:w="1701" w:type="dxa"/>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成本控制率</w:t>
            </w:r>
            <w:r w:rsidR="002131D9">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成本控制率</w:t>
            </w:r>
            <w:r w:rsidRPr="00D8302F">
              <w:rPr>
                <w:rFonts w:cs="宋体" w:hint="eastAsia"/>
                <w:lang w:eastAsia="zh-CN"/>
              </w:rPr>
              <w:t>A=</w:t>
            </w:r>
            <w:r w:rsidRPr="00D8302F">
              <w:rPr>
                <w:rFonts w:cs="宋体" w:hint="eastAsia"/>
                <w:lang w:eastAsia="zh-CN"/>
              </w:rPr>
              <w:t>截至年末累计支出数</w:t>
            </w:r>
            <w:r w:rsidRPr="00D8302F">
              <w:rPr>
                <w:rFonts w:cs="宋体" w:hint="eastAsia"/>
                <w:lang w:eastAsia="zh-CN"/>
              </w:rPr>
              <w:t>/</w:t>
            </w:r>
            <w:r w:rsidRPr="00D8302F">
              <w:rPr>
                <w:rFonts w:cs="宋体" w:hint="eastAsia"/>
                <w:lang w:eastAsia="zh-CN"/>
              </w:rPr>
              <w:t>项目概算或当年预算数。</w:t>
            </w:r>
            <w:r w:rsidRPr="00D8302F">
              <w:rPr>
                <w:rFonts w:cs="宋体" w:hint="eastAsia"/>
                <w:lang w:eastAsia="zh-CN"/>
              </w:rPr>
              <w:t>A</w:t>
            </w:r>
            <w:r w:rsidRPr="00D8302F">
              <w:rPr>
                <w:rFonts w:cs="宋体" w:hint="eastAsia"/>
                <w:lang w:eastAsia="zh-CN"/>
              </w:rPr>
              <w:t>≦</w:t>
            </w:r>
            <w:r w:rsidRPr="00D8302F">
              <w:rPr>
                <w:rFonts w:cs="宋体" w:hint="eastAsia"/>
                <w:lang w:eastAsia="zh-CN"/>
              </w:rPr>
              <w:t>100%</w:t>
            </w:r>
            <w:r w:rsidRPr="00D8302F">
              <w:rPr>
                <w:rFonts w:cs="宋体" w:hint="eastAsia"/>
                <w:lang w:eastAsia="zh-CN"/>
              </w:rPr>
              <w:t>得满分；</w:t>
            </w:r>
            <w:r w:rsidRPr="00D8302F">
              <w:rPr>
                <w:rFonts w:cs="宋体"/>
                <w:lang w:eastAsia="zh-CN"/>
              </w:rPr>
              <w:t xml:space="preserve"> </w:t>
            </w:r>
            <w:r w:rsidRPr="00D8302F">
              <w:rPr>
                <w:rFonts w:cs="宋体" w:hint="eastAsia"/>
                <w:lang w:eastAsia="zh-CN"/>
              </w:rPr>
              <w:t>每上升一个百分点扣</w:t>
            </w:r>
            <w:r w:rsidRPr="00D8302F">
              <w:rPr>
                <w:rFonts w:cs="宋体" w:hint="eastAsia"/>
                <w:lang w:eastAsia="zh-CN"/>
              </w:rPr>
              <w:t>1</w:t>
            </w:r>
            <w:r w:rsidRPr="00D8302F">
              <w:rPr>
                <w:rFonts w:cs="宋体" w:hint="eastAsia"/>
                <w:lang w:eastAsia="zh-CN"/>
              </w:rPr>
              <w:t>分，扣完为止</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ign w:val="center"/>
          </w:tcPr>
          <w:p w:rsidR="003125AA" w:rsidRPr="00D8302F" w:rsidRDefault="003125AA" w:rsidP="00A00538">
            <w:pPr>
              <w:spacing w:after="0" w:line="300" w:lineRule="exact"/>
              <w:rPr>
                <w:rFonts w:cs="宋体"/>
                <w:lang w:eastAsia="zh-CN"/>
              </w:rPr>
            </w:pPr>
          </w:p>
        </w:tc>
        <w:tc>
          <w:tcPr>
            <w:tcW w:w="1701" w:type="dxa"/>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资金到位率</w:t>
            </w:r>
            <w:r w:rsidR="002131D9">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资金到位率</w:t>
            </w:r>
            <w:r w:rsidRPr="00D8302F">
              <w:rPr>
                <w:rFonts w:cs="宋体" w:hint="eastAsia"/>
                <w:lang w:eastAsia="zh-CN"/>
              </w:rPr>
              <w:t>=</w:t>
            </w:r>
            <w:r w:rsidRPr="00D8302F">
              <w:rPr>
                <w:rFonts w:cs="宋体" w:hint="eastAsia"/>
                <w:lang w:eastAsia="zh-CN"/>
              </w:rPr>
              <w:t>（实际到位资金</w:t>
            </w:r>
            <w:r w:rsidRPr="00D8302F">
              <w:rPr>
                <w:rFonts w:cs="宋体" w:hint="eastAsia"/>
                <w:lang w:eastAsia="zh-CN"/>
              </w:rPr>
              <w:t>/</w:t>
            </w:r>
            <w:r w:rsidRPr="00D8302F">
              <w:rPr>
                <w:rFonts w:cs="宋体" w:hint="eastAsia"/>
                <w:lang w:eastAsia="zh-CN"/>
              </w:rPr>
              <w:t>计划投入资金）×</w:t>
            </w:r>
            <w:r w:rsidRPr="00D8302F">
              <w:rPr>
                <w:rFonts w:cs="宋体" w:hint="eastAsia"/>
                <w:lang w:eastAsia="zh-CN"/>
              </w:rPr>
              <w:t>100%</w:t>
            </w:r>
            <w:r w:rsidRPr="00D8302F">
              <w:rPr>
                <w:rFonts w:cs="宋体" w:hint="eastAsia"/>
                <w:lang w:eastAsia="zh-CN"/>
              </w:rPr>
              <w:t>。资金到位率大于</w:t>
            </w:r>
            <w:r w:rsidRPr="00D8302F">
              <w:rPr>
                <w:rFonts w:cs="宋体" w:hint="eastAsia"/>
                <w:lang w:eastAsia="zh-CN"/>
              </w:rPr>
              <w:t>90%</w:t>
            </w:r>
            <w:r w:rsidRPr="00D8302F">
              <w:rPr>
                <w:rFonts w:cs="宋体" w:hint="eastAsia"/>
                <w:lang w:eastAsia="zh-CN"/>
              </w:rPr>
              <w:t>的得满分，每少</w:t>
            </w:r>
            <w:r w:rsidRPr="00D8302F">
              <w:rPr>
                <w:rFonts w:cs="宋体" w:hint="eastAsia"/>
                <w:lang w:eastAsia="zh-CN"/>
              </w:rPr>
              <w:t>5</w:t>
            </w:r>
            <w:r w:rsidRPr="00D8302F">
              <w:rPr>
                <w:rFonts w:cs="宋体" w:hint="eastAsia"/>
                <w:lang w:eastAsia="zh-CN"/>
              </w:rPr>
              <w:t>个百分点扣</w:t>
            </w:r>
            <w:r w:rsidRPr="00D8302F">
              <w:rPr>
                <w:rFonts w:cs="宋体" w:hint="eastAsia"/>
                <w:lang w:eastAsia="zh-CN"/>
              </w:rPr>
              <w:t>1</w:t>
            </w:r>
            <w:r w:rsidRPr="00D8302F">
              <w:rPr>
                <w:rFonts w:cs="宋体" w:hint="eastAsia"/>
                <w:lang w:eastAsia="zh-CN"/>
              </w:rPr>
              <w:t>分，扣完为止</w:t>
            </w:r>
            <w:r w:rsidR="00C80410" w:rsidRPr="00D8302F">
              <w:rPr>
                <w:rFonts w:cs="宋体" w:hint="eastAsia"/>
                <w:lang w:eastAsia="zh-CN"/>
              </w:rPr>
              <w:t>；</w:t>
            </w:r>
            <w:r w:rsidRPr="00D8302F">
              <w:rPr>
                <w:rFonts w:cs="宋体" w:hint="eastAsia"/>
                <w:lang w:eastAsia="zh-CN"/>
              </w:rPr>
              <w:t>实际到位资金：一定时期（本年度或项目期）内实际落实到项目实施单位的资金总额</w:t>
            </w:r>
            <w:r w:rsidR="00C80410" w:rsidRPr="00D8302F">
              <w:rPr>
                <w:rFonts w:cs="宋体" w:hint="eastAsia"/>
                <w:lang w:eastAsia="zh-CN"/>
              </w:rPr>
              <w:t>；</w:t>
            </w:r>
            <w:r w:rsidRPr="00D8302F">
              <w:rPr>
                <w:rFonts w:cs="宋体" w:hint="eastAsia"/>
                <w:lang w:eastAsia="zh-CN"/>
              </w:rPr>
              <w:t>计划投入资金：一定时期（本年度或项目期）内计划投入到项目实施单位的资金总额。</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ign w:val="center"/>
          </w:tcPr>
          <w:p w:rsidR="003125AA" w:rsidRPr="00D8302F" w:rsidRDefault="003125AA" w:rsidP="00A00538">
            <w:pPr>
              <w:spacing w:after="0" w:line="300" w:lineRule="exact"/>
              <w:rPr>
                <w:rFonts w:cs="宋体"/>
                <w:lang w:eastAsia="zh-CN"/>
              </w:rPr>
            </w:pP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资金到位及时率（</w:t>
            </w:r>
            <w:r w:rsidRPr="00D8302F">
              <w:rPr>
                <w:rFonts w:cs="宋体"/>
                <w:lang w:eastAsia="zh-CN"/>
              </w:rPr>
              <w:t>2</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到位及时率</w:t>
            </w:r>
            <w:r w:rsidRPr="00D8302F">
              <w:rPr>
                <w:rFonts w:cs="宋体" w:hint="eastAsia"/>
                <w:lang w:eastAsia="zh-CN"/>
              </w:rPr>
              <w:t>=</w:t>
            </w:r>
            <w:r w:rsidRPr="00D8302F">
              <w:rPr>
                <w:rFonts w:cs="宋体" w:hint="eastAsia"/>
                <w:lang w:eastAsia="zh-CN"/>
              </w:rPr>
              <w:t>（及时到位资金</w:t>
            </w:r>
            <w:r w:rsidRPr="00D8302F">
              <w:rPr>
                <w:rFonts w:cs="宋体" w:hint="eastAsia"/>
                <w:lang w:eastAsia="zh-CN"/>
              </w:rPr>
              <w:t>/</w:t>
            </w:r>
            <w:r w:rsidRPr="00D8302F">
              <w:rPr>
                <w:rFonts w:cs="宋体" w:hint="eastAsia"/>
                <w:lang w:eastAsia="zh-CN"/>
              </w:rPr>
              <w:t>应到位资金）×</w:t>
            </w:r>
            <w:r w:rsidRPr="00D8302F">
              <w:rPr>
                <w:rFonts w:cs="宋体" w:hint="eastAsia"/>
                <w:lang w:eastAsia="zh-CN"/>
              </w:rPr>
              <w:t>100%</w:t>
            </w:r>
            <w:r w:rsidRPr="00D8302F">
              <w:rPr>
                <w:rFonts w:cs="宋体" w:hint="eastAsia"/>
                <w:lang w:eastAsia="zh-CN"/>
              </w:rPr>
              <w:t>。到位及时率大于</w:t>
            </w:r>
            <w:r w:rsidRPr="00D8302F">
              <w:rPr>
                <w:rFonts w:cs="宋体" w:hint="eastAsia"/>
                <w:lang w:eastAsia="zh-CN"/>
              </w:rPr>
              <w:t>90%</w:t>
            </w:r>
            <w:r w:rsidRPr="00D8302F">
              <w:rPr>
                <w:rFonts w:cs="宋体" w:hint="eastAsia"/>
                <w:lang w:eastAsia="zh-CN"/>
              </w:rPr>
              <w:t>的得满分，每低</w:t>
            </w:r>
            <w:r w:rsidRPr="00D8302F">
              <w:rPr>
                <w:rFonts w:cs="宋体" w:hint="eastAsia"/>
                <w:lang w:eastAsia="zh-CN"/>
              </w:rPr>
              <w:t>5</w:t>
            </w:r>
            <w:r w:rsidRPr="00D8302F">
              <w:rPr>
                <w:rFonts w:cs="宋体" w:hint="eastAsia"/>
                <w:lang w:eastAsia="zh-CN"/>
              </w:rPr>
              <w:t>个百分点，扣</w:t>
            </w:r>
            <w:r w:rsidR="00C80410" w:rsidRPr="00D8302F">
              <w:rPr>
                <w:rFonts w:cs="宋体" w:hint="eastAsia"/>
                <w:lang w:eastAsia="zh-CN"/>
              </w:rPr>
              <w:t>1</w:t>
            </w:r>
            <w:r w:rsidRPr="00D8302F">
              <w:rPr>
                <w:rFonts w:cs="宋体" w:hint="eastAsia"/>
                <w:lang w:eastAsia="zh-CN"/>
              </w:rPr>
              <w:t>分，扣完为止</w:t>
            </w:r>
            <w:r w:rsidR="00C80410" w:rsidRPr="00D8302F">
              <w:rPr>
                <w:rFonts w:cs="宋体" w:hint="eastAsia"/>
                <w:lang w:eastAsia="zh-CN"/>
              </w:rPr>
              <w:t>；</w:t>
            </w:r>
            <w:r w:rsidRPr="00D8302F">
              <w:rPr>
                <w:rFonts w:cs="宋体" w:hint="eastAsia"/>
                <w:lang w:eastAsia="zh-CN"/>
              </w:rPr>
              <w:t>及时到位资金：在某一时点实际落实到项目实施单位的资金</w:t>
            </w:r>
            <w:r w:rsidR="00C80410" w:rsidRPr="00D8302F">
              <w:rPr>
                <w:rFonts w:cs="宋体" w:hint="eastAsia"/>
                <w:lang w:eastAsia="zh-CN"/>
              </w:rPr>
              <w:t>；</w:t>
            </w:r>
            <w:r w:rsidRPr="00D8302F">
              <w:rPr>
                <w:rFonts w:cs="宋体" w:hint="eastAsia"/>
                <w:lang w:eastAsia="zh-CN"/>
              </w:rPr>
              <w:t>应到位资金：按照合同或项目进度规定应在某一时点落实到项目实施单位的资金。</w:t>
            </w:r>
          </w:p>
        </w:tc>
      </w:tr>
      <w:tr w:rsidR="003125AA" w:rsidRPr="00D8302F" w:rsidTr="00A00538">
        <w:trPr>
          <w:trHeight w:val="454"/>
        </w:trPr>
        <w:tc>
          <w:tcPr>
            <w:tcW w:w="1418" w:type="dxa"/>
            <w:vMerge/>
            <w:tcBorders>
              <w:bottom w:val="single" w:sz="8" w:space="0" w:color="auto"/>
            </w:tcBorders>
            <w:vAlign w:val="center"/>
          </w:tcPr>
          <w:p w:rsidR="003125AA" w:rsidRPr="00D8302F" w:rsidRDefault="003125AA" w:rsidP="00A00538">
            <w:pPr>
              <w:spacing w:after="0" w:line="300" w:lineRule="exact"/>
              <w:jc w:val="center"/>
              <w:rPr>
                <w:rFonts w:cs="宋体"/>
                <w:b/>
                <w:bCs/>
                <w:lang w:eastAsia="zh-CN"/>
              </w:rPr>
            </w:pPr>
          </w:p>
        </w:tc>
        <w:tc>
          <w:tcPr>
            <w:tcW w:w="1276" w:type="dxa"/>
            <w:vMerge/>
            <w:tcBorders>
              <w:bottom w:val="single" w:sz="8" w:space="0" w:color="auto"/>
            </w:tcBorders>
            <w:vAlign w:val="center"/>
          </w:tcPr>
          <w:p w:rsidR="003125AA" w:rsidRPr="00D8302F" w:rsidRDefault="003125AA" w:rsidP="00A00538">
            <w:pPr>
              <w:spacing w:after="0" w:line="300" w:lineRule="exact"/>
              <w:rPr>
                <w:rFonts w:cs="宋体"/>
                <w:lang w:eastAsia="zh-CN"/>
              </w:rPr>
            </w:pPr>
          </w:p>
        </w:tc>
        <w:tc>
          <w:tcPr>
            <w:tcW w:w="1701" w:type="dxa"/>
            <w:tcBorders>
              <w:bottom w:val="single" w:sz="8" w:space="0" w:color="auto"/>
            </w:tcBorders>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资金使用率</w:t>
            </w:r>
            <w:r w:rsidR="002131D9">
              <w:rPr>
                <w:rFonts w:cs="宋体" w:hint="eastAsia"/>
                <w:lang w:eastAsia="zh-CN"/>
              </w:rPr>
              <w:t xml:space="preserve">  </w:t>
            </w:r>
            <w:r w:rsidRPr="00D8302F">
              <w:rPr>
                <w:rFonts w:cs="宋体" w:hint="eastAsia"/>
              </w:rPr>
              <w:t>（</w:t>
            </w:r>
            <w:r w:rsidRPr="00D8302F">
              <w:rPr>
                <w:rFonts w:cs="宋体"/>
              </w:rPr>
              <w:t>1</w:t>
            </w:r>
            <w:r w:rsidRPr="00D8302F">
              <w:rPr>
                <w:rFonts w:cs="宋体" w:hint="eastAsia"/>
              </w:rPr>
              <w:t>分）</w:t>
            </w:r>
          </w:p>
        </w:tc>
        <w:tc>
          <w:tcPr>
            <w:tcW w:w="5387" w:type="dxa"/>
            <w:tcBorders>
              <w:bottom w:val="single" w:sz="8" w:space="0" w:color="auto"/>
            </w:tcBorders>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资金使用率</w:t>
            </w:r>
            <w:r w:rsidRPr="00D8302F">
              <w:rPr>
                <w:rFonts w:cs="宋体" w:hint="eastAsia"/>
                <w:lang w:eastAsia="zh-CN"/>
              </w:rPr>
              <w:t>=</w:t>
            </w:r>
            <w:r w:rsidRPr="00D8302F">
              <w:rPr>
                <w:rFonts w:cs="宋体" w:hint="eastAsia"/>
                <w:lang w:eastAsia="zh-CN"/>
              </w:rPr>
              <w:t>（实际使用资金</w:t>
            </w:r>
            <w:r w:rsidRPr="00D8302F">
              <w:rPr>
                <w:rFonts w:cs="宋体" w:hint="eastAsia"/>
                <w:lang w:eastAsia="zh-CN"/>
              </w:rPr>
              <w:t>/</w:t>
            </w:r>
            <w:r w:rsidRPr="00D8302F">
              <w:rPr>
                <w:rFonts w:cs="宋体" w:hint="eastAsia"/>
                <w:lang w:eastAsia="zh-CN"/>
              </w:rPr>
              <w:t>实际到位资金）×</w:t>
            </w:r>
            <w:r w:rsidRPr="00D8302F">
              <w:rPr>
                <w:rFonts w:cs="宋体" w:hint="eastAsia"/>
                <w:lang w:eastAsia="zh-CN"/>
              </w:rPr>
              <w:t>100%</w:t>
            </w:r>
            <w:r w:rsidRPr="00D8302F">
              <w:rPr>
                <w:rFonts w:cs="宋体" w:hint="eastAsia"/>
                <w:lang w:eastAsia="zh-CN"/>
              </w:rPr>
              <w:t>。资金使用率大于</w:t>
            </w:r>
            <w:r w:rsidRPr="00D8302F">
              <w:rPr>
                <w:rFonts w:cs="宋体" w:hint="eastAsia"/>
                <w:lang w:eastAsia="zh-CN"/>
              </w:rPr>
              <w:t>95%</w:t>
            </w:r>
            <w:r w:rsidRPr="00D8302F">
              <w:rPr>
                <w:rFonts w:cs="宋体" w:hint="eastAsia"/>
                <w:lang w:eastAsia="zh-CN"/>
              </w:rPr>
              <w:t>的得满分，每少</w:t>
            </w:r>
            <w:r w:rsidRPr="00D8302F">
              <w:rPr>
                <w:rFonts w:cs="宋体" w:hint="eastAsia"/>
                <w:lang w:eastAsia="zh-CN"/>
              </w:rPr>
              <w:t>5</w:t>
            </w:r>
            <w:r w:rsidRPr="00D8302F">
              <w:rPr>
                <w:rFonts w:cs="宋体" w:hint="eastAsia"/>
                <w:lang w:eastAsia="zh-CN"/>
              </w:rPr>
              <w:t>个百分点扣</w:t>
            </w:r>
            <w:r w:rsidRPr="00D8302F">
              <w:rPr>
                <w:rFonts w:cs="宋体" w:hint="eastAsia"/>
                <w:lang w:eastAsia="zh-CN"/>
              </w:rPr>
              <w:t>1</w:t>
            </w:r>
            <w:r w:rsidRPr="00D8302F">
              <w:rPr>
                <w:rFonts w:cs="宋体" w:hint="eastAsia"/>
                <w:lang w:eastAsia="zh-CN"/>
              </w:rPr>
              <w:t>分，扣完为止</w:t>
            </w:r>
            <w:r w:rsidR="00C80410" w:rsidRPr="00D8302F">
              <w:rPr>
                <w:rFonts w:cs="宋体" w:hint="eastAsia"/>
                <w:lang w:eastAsia="zh-CN"/>
              </w:rPr>
              <w:t>；</w:t>
            </w:r>
            <w:r w:rsidRPr="00D8302F">
              <w:rPr>
                <w:rFonts w:cs="宋体" w:hint="eastAsia"/>
                <w:lang w:eastAsia="zh-CN"/>
              </w:rPr>
              <w:t>实际使用资金：一定时期（本年度或项目期）内项目实施单位实际使用的资金总额。</w:t>
            </w:r>
          </w:p>
        </w:tc>
      </w:tr>
      <w:tr w:rsidR="003125AA" w:rsidRPr="00D8302F" w:rsidTr="00A00538">
        <w:trPr>
          <w:trHeight w:val="454"/>
        </w:trPr>
        <w:tc>
          <w:tcPr>
            <w:tcW w:w="1418" w:type="dxa"/>
            <w:vMerge w:val="restart"/>
            <w:tcBorders>
              <w:top w:val="single" w:sz="8" w:space="0" w:color="auto"/>
              <w:bottom w:val="single" w:sz="4" w:space="0" w:color="auto"/>
            </w:tcBorders>
            <w:shd w:val="clear" w:color="auto" w:fill="auto"/>
            <w:vAlign w:val="center"/>
          </w:tcPr>
          <w:p w:rsidR="003125AA" w:rsidRPr="00D8302F" w:rsidRDefault="003125AA" w:rsidP="00A00538">
            <w:pPr>
              <w:spacing w:after="0" w:line="300" w:lineRule="exact"/>
              <w:jc w:val="center"/>
              <w:rPr>
                <w:rFonts w:cs="宋体"/>
                <w:b/>
                <w:bCs/>
              </w:rPr>
            </w:pPr>
            <w:r w:rsidRPr="00D8302F">
              <w:rPr>
                <w:rFonts w:cs="宋体" w:hint="eastAsia"/>
                <w:b/>
                <w:bCs/>
              </w:rPr>
              <w:t>过程</w:t>
            </w:r>
            <w:r w:rsidRPr="00D8302F">
              <w:rPr>
                <w:rFonts w:cs="宋体"/>
                <w:b/>
                <w:bCs/>
              </w:rPr>
              <w:br/>
            </w:r>
            <w:r w:rsidRPr="00D8302F">
              <w:rPr>
                <w:rFonts w:cs="宋体" w:hint="eastAsia"/>
                <w:b/>
                <w:bCs/>
              </w:rPr>
              <w:t>（</w:t>
            </w:r>
            <w:r w:rsidRPr="00D8302F">
              <w:rPr>
                <w:rFonts w:cs="宋体"/>
                <w:b/>
                <w:bCs/>
              </w:rPr>
              <w:t>2</w:t>
            </w:r>
            <w:r w:rsidRPr="00D8302F">
              <w:rPr>
                <w:rFonts w:cs="宋体" w:hint="eastAsia"/>
                <w:b/>
                <w:bCs/>
              </w:rPr>
              <w:t>0</w:t>
            </w:r>
            <w:r w:rsidRPr="00D8302F">
              <w:rPr>
                <w:rFonts w:cs="宋体" w:hint="eastAsia"/>
                <w:b/>
                <w:bCs/>
              </w:rPr>
              <w:t>分）</w:t>
            </w:r>
          </w:p>
        </w:tc>
        <w:tc>
          <w:tcPr>
            <w:tcW w:w="1276" w:type="dxa"/>
            <w:vMerge w:val="restart"/>
            <w:tcBorders>
              <w:top w:val="single" w:sz="8" w:space="0" w:color="auto"/>
              <w:bottom w:val="single" w:sz="4" w:space="0" w:color="auto"/>
            </w:tcBorders>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业务管理（</w:t>
            </w:r>
            <w:r w:rsidRPr="00D8302F">
              <w:rPr>
                <w:rFonts w:cs="宋体" w:hint="eastAsia"/>
              </w:rPr>
              <w:t>1</w:t>
            </w:r>
            <w:r w:rsidRPr="00D8302F">
              <w:rPr>
                <w:rFonts w:cs="宋体"/>
              </w:rPr>
              <w:t>2</w:t>
            </w:r>
            <w:r w:rsidRPr="00D8302F">
              <w:rPr>
                <w:rFonts w:cs="宋体" w:hint="eastAsia"/>
              </w:rPr>
              <w:t>分）</w:t>
            </w:r>
          </w:p>
        </w:tc>
        <w:tc>
          <w:tcPr>
            <w:tcW w:w="1701" w:type="dxa"/>
            <w:tcBorders>
              <w:top w:val="single" w:sz="8" w:space="0" w:color="auto"/>
              <w:bottom w:val="single" w:sz="4" w:space="0" w:color="auto"/>
            </w:tcBorders>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管理制度健全性（</w:t>
            </w:r>
            <w:r w:rsidRPr="00D8302F">
              <w:rPr>
                <w:rFonts w:cs="宋体"/>
              </w:rPr>
              <w:t>2</w:t>
            </w:r>
            <w:r w:rsidRPr="00D8302F">
              <w:rPr>
                <w:rFonts w:cs="宋体" w:hint="eastAsia"/>
              </w:rPr>
              <w:t>分）</w:t>
            </w:r>
          </w:p>
        </w:tc>
        <w:tc>
          <w:tcPr>
            <w:tcW w:w="5387" w:type="dxa"/>
            <w:tcBorders>
              <w:top w:val="single" w:sz="8" w:space="0" w:color="auto"/>
              <w:bottom w:val="single" w:sz="4" w:space="0" w:color="auto"/>
            </w:tcBorders>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是否已制定或具有相应的业务管理制度；业务管理制度是否合法、合规、完整。一项不符合扣</w:t>
            </w:r>
            <w:r w:rsidR="000D2E35" w:rsidRPr="00D8302F">
              <w:rPr>
                <w:rFonts w:cs="宋体" w:hint="eastAsia"/>
                <w:lang w:eastAsia="zh-CN"/>
              </w:rPr>
              <w:t>1</w:t>
            </w:r>
            <w:r w:rsidRPr="00D8302F">
              <w:rPr>
                <w:rFonts w:cs="宋体" w:hint="eastAsia"/>
                <w:lang w:eastAsia="zh-CN"/>
              </w:rPr>
              <w:t>分，严重的此项完全不得分。</w:t>
            </w:r>
          </w:p>
        </w:tc>
      </w:tr>
      <w:tr w:rsidR="003125AA" w:rsidRPr="00D8302F" w:rsidTr="00A00538">
        <w:trPr>
          <w:trHeight w:val="454"/>
        </w:trPr>
        <w:tc>
          <w:tcPr>
            <w:tcW w:w="1418" w:type="dxa"/>
            <w:vMerge/>
            <w:tcBorders>
              <w:top w:val="single" w:sz="4" w:space="0" w:color="auto"/>
            </w:tcBorders>
            <w:vAlign w:val="center"/>
          </w:tcPr>
          <w:p w:rsidR="003125AA" w:rsidRPr="00D8302F" w:rsidRDefault="003125AA" w:rsidP="00A00538">
            <w:pPr>
              <w:spacing w:after="0" w:line="300" w:lineRule="exact"/>
              <w:jc w:val="center"/>
              <w:rPr>
                <w:rFonts w:cs="宋体"/>
                <w:b/>
                <w:bCs/>
                <w:lang w:eastAsia="zh-CN"/>
              </w:rPr>
            </w:pPr>
          </w:p>
        </w:tc>
        <w:tc>
          <w:tcPr>
            <w:tcW w:w="1276" w:type="dxa"/>
            <w:vMerge/>
            <w:tcBorders>
              <w:top w:val="single" w:sz="4" w:space="0" w:color="auto"/>
            </w:tcBorders>
            <w:vAlign w:val="center"/>
          </w:tcPr>
          <w:p w:rsidR="003125AA" w:rsidRPr="00D8302F" w:rsidRDefault="003125AA" w:rsidP="00A00538">
            <w:pPr>
              <w:spacing w:after="0" w:line="300" w:lineRule="exact"/>
              <w:rPr>
                <w:rFonts w:cs="宋体"/>
                <w:lang w:eastAsia="zh-CN"/>
              </w:rPr>
            </w:pPr>
          </w:p>
        </w:tc>
        <w:tc>
          <w:tcPr>
            <w:tcW w:w="1701" w:type="dxa"/>
            <w:tcBorders>
              <w:top w:val="single" w:sz="4" w:space="0" w:color="auto"/>
            </w:tcBorders>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制度执行有效性（</w:t>
            </w:r>
            <w:r w:rsidRPr="00D8302F">
              <w:rPr>
                <w:rFonts w:cs="宋体"/>
                <w:lang w:eastAsia="zh-CN"/>
              </w:rPr>
              <w:t>5</w:t>
            </w:r>
            <w:r w:rsidRPr="00D8302F">
              <w:rPr>
                <w:rFonts w:cs="宋体" w:hint="eastAsia"/>
                <w:lang w:eastAsia="zh-CN"/>
              </w:rPr>
              <w:t>分）</w:t>
            </w:r>
          </w:p>
        </w:tc>
        <w:tc>
          <w:tcPr>
            <w:tcW w:w="5387" w:type="dxa"/>
            <w:tcBorders>
              <w:top w:val="single" w:sz="4" w:space="0" w:color="auto"/>
            </w:tcBorders>
            <w:shd w:val="clear" w:color="auto" w:fill="auto"/>
            <w:vAlign w:val="center"/>
          </w:tcPr>
          <w:p w:rsidR="003125AA" w:rsidRPr="00D8302F" w:rsidRDefault="003125AA" w:rsidP="00A00538">
            <w:pPr>
              <w:spacing w:after="0" w:line="300" w:lineRule="exact"/>
              <w:rPr>
                <w:rFonts w:cs="宋体"/>
              </w:rPr>
            </w:pPr>
            <w:r w:rsidRPr="00D8302F">
              <w:rPr>
                <w:rFonts w:cs="宋体" w:hint="eastAsia"/>
                <w:lang w:eastAsia="zh-CN"/>
              </w:rPr>
              <w:t>是否遵守相关法律法规和业务管理规定；项目合同书、验收报告、技术鉴定等资料是否齐全并及时归档；项目实施的人员条件、场地设备、信息支撑等是否落实到位。</w:t>
            </w:r>
            <w:r w:rsidRPr="00D8302F">
              <w:rPr>
                <w:rFonts w:cs="宋体" w:hint="eastAsia"/>
              </w:rPr>
              <w:t>一项不符合扣</w:t>
            </w:r>
            <w:r w:rsidR="00C80410" w:rsidRPr="00D8302F">
              <w:rPr>
                <w:rFonts w:cs="宋体" w:hint="eastAsia"/>
              </w:rPr>
              <w:t>1.5</w:t>
            </w:r>
            <w:r w:rsidRPr="00D8302F">
              <w:rPr>
                <w:rFonts w:cs="宋体" w:hint="eastAsia"/>
              </w:rPr>
              <w:t>分，严重的此项完全不得分。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rPr>
            </w:pPr>
          </w:p>
        </w:tc>
        <w:tc>
          <w:tcPr>
            <w:tcW w:w="1276" w:type="dxa"/>
            <w:vMerge/>
            <w:vAlign w:val="center"/>
          </w:tcPr>
          <w:p w:rsidR="003125AA" w:rsidRPr="00D8302F" w:rsidRDefault="003125AA" w:rsidP="00A00538">
            <w:pPr>
              <w:spacing w:after="0" w:line="300" w:lineRule="exact"/>
              <w:rPr>
                <w:rFonts w:cs="宋体"/>
              </w:rPr>
            </w:pP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项目质量可控性（</w:t>
            </w:r>
            <w:r w:rsidRPr="00D8302F">
              <w:rPr>
                <w:rFonts w:cs="宋体"/>
                <w:lang w:eastAsia="zh-CN"/>
              </w:rPr>
              <w:t>5</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是否具有或制定了相应的项目质量要求或标准；是否采取了必需的控制措施或手段。一项不符合扣</w:t>
            </w:r>
            <w:r w:rsidR="00C80410" w:rsidRPr="00D8302F">
              <w:rPr>
                <w:rFonts w:cs="宋体" w:hint="eastAsia"/>
                <w:lang w:eastAsia="zh-CN"/>
              </w:rPr>
              <w:t>1</w:t>
            </w:r>
            <w:r w:rsidRPr="00D8302F">
              <w:rPr>
                <w:rFonts w:cs="宋体" w:hint="eastAsia"/>
                <w:lang w:eastAsia="zh-CN"/>
              </w:rPr>
              <w:t>分，严重的此项完全不得分。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restart"/>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财务管理（</w:t>
            </w:r>
            <w:r w:rsidRPr="00D8302F">
              <w:rPr>
                <w:rFonts w:cs="宋体"/>
              </w:rPr>
              <w:t>5</w:t>
            </w:r>
            <w:r w:rsidRPr="00D8302F">
              <w:rPr>
                <w:rFonts w:cs="宋体" w:hint="eastAsia"/>
              </w:rPr>
              <w:t>分）</w:t>
            </w:r>
          </w:p>
        </w:tc>
        <w:tc>
          <w:tcPr>
            <w:tcW w:w="1701" w:type="dxa"/>
            <w:shd w:val="clear" w:color="auto" w:fill="auto"/>
            <w:vAlign w:val="center"/>
          </w:tcPr>
          <w:p w:rsidR="003125AA" w:rsidRPr="00D8302F" w:rsidRDefault="003125AA" w:rsidP="00A00538">
            <w:pPr>
              <w:spacing w:after="0" w:line="300" w:lineRule="exact"/>
              <w:jc w:val="center"/>
              <w:rPr>
                <w:rFonts w:cs="宋体"/>
              </w:rPr>
            </w:pPr>
            <w:r w:rsidRPr="00D8302F">
              <w:rPr>
                <w:rFonts w:cs="宋体" w:hint="eastAsia"/>
              </w:rPr>
              <w:t>管理制度健全性（</w:t>
            </w:r>
            <w:r w:rsidRPr="00D8302F">
              <w:rPr>
                <w:rFonts w:cs="宋体"/>
              </w:rPr>
              <w:t>1</w:t>
            </w:r>
            <w:r w:rsidRPr="00D8302F">
              <w:rPr>
                <w:rFonts w:cs="宋体" w:hint="eastAsia"/>
              </w:rPr>
              <w:t>分）</w:t>
            </w:r>
          </w:p>
        </w:tc>
        <w:tc>
          <w:tcPr>
            <w:tcW w:w="5387" w:type="dxa"/>
            <w:shd w:val="clear" w:color="auto" w:fill="auto"/>
            <w:vAlign w:val="center"/>
          </w:tcPr>
          <w:p w:rsidR="003125AA" w:rsidRPr="00D8302F" w:rsidRDefault="003125AA" w:rsidP="00A00538">
            <w:pPr>
              <w:spacing w:after="0" w:line="300" w:lineRule="exact"/>
              <w:rPr>
                <w:rFonts w:cs="宋体"/>
                <w:lang w:eastAsia="zh-CN"/>
              </w:rPr>
            </w:pPr>
            <w:r w:rsidRPr="00D8302F">
              <w:rPr>
                <w:rFonts w:cs="宋体" w:hint="eastAsia"/>
                <w:lang w:eastAsia="zh-CN"/>
              </w:rPr>
              <w:t>是否有专门的项目资金管理办法；项目资金管理办法是否符合相关财务会计制度的规定。一项不符合扣</w:t>
            </w:r>
            <w:r w:rsidR="000D2E35" w:rsidRPr="00D8302F">
              <w:rPr>
                <w:rFonts w:cs="宋体" w:hint="eastAsia"/>
                <w:lang w:eastAsia="zh-CN"/>
              </w:rPr>
              <w:t>0.5</w:t>
            </w:r>
            <w:r w:rsidRPr="00D8302F">
              <w:rPr>
                <w:rFonts w:cs="宋体" w:hint="eastAsia"/>
                <w:lang w:eastAsia="zh-CN"/>
              </w:rPr>
              <w:t>分，严重的此项完全不得分。</w:t>
            </w:r>
          </w:p>
        </w:tc>
      </w:tr>
      <w:tr w:rsidR="003125AA" w:rsidRPr="00D8302F" w:rsidTr="00A00538">
        <w:trPr>
          <w:trHeight w:val="454"/>
        </w:trPr>
        <w:tc>
          <w:tcPr>
            <w:tcW w:w="1418" w:type="dxa"/>
            <w:vMerge/>
            <w:vAlign w:val="center"/>
          </w:tcPr>
          <w:p w:rsidR="003125AA" w:rsidRPr="00D8302F" w:rsidRDefault="003125AA" w:rsidP="00A00538">
            <w:pPr>
              <w:spacing w:after="0" w:line="300" w:lineRule="exact"/>
              <w:jc w:val="center"/>
              <w:rPr>
                <w:rFonts w:cs="宋体"/>
                <w:b/>
                <w:bCs/>
                <w:lang w:eastAsia="zh-CN"/>
              </w:rPr>
            </w:pPr>
          </w:p>
        </w:tc>
        <w:tc>
          <w:tcPr>
            <w:tcW w:w="1276" w:type="dxa"/>
            <w:vMerge/>
            <w:vAlign w:val="center"/>
          </w:tcPr>
          <w:p w:rsidR="003125AA" w:rsidRPr="00D8302F" w:rsidRDefault="003125AA" w:rsidP="00A00538">
            <w:pPr>
              <w:spacing w:after="0" w:line="300" w:lineRule="exact"/>
              <w:rPr>
                <w:rFonts w:cs="宋体"/>
                <w:lang w:eastAsia="zh-CN"/>
              </w:rPr>
            </w:pPr>
          </w:p>
        </w:tc>
        <w:tc>
          <w:tcPr>
            <w:tcW w:w="1701" w:type="dxa"/>
            <w:shd w:val="clear" w:color="auto" w:fill="auto"/>
            <w:vAlign w:val="center"/>
          </w:tcPr>
          <w:p w:rsidR="003125AA" w:rsidRPr="00D8302F" w:rsidRDefault="003125AA" w:rsidP="00A00538">
            <w:pPr>
              <w:spacing w:after="0" w:line="300" w:lineRule="exact"/>
              <w:jc w:val="center"/>
              <w:rPr>
                <w:rFonts w:cs="宋体"/>
                <w:lang w:eastAsia="zh-CN"/>
              </w:rPr>
            </w:pPr>
            <w:r w:rsidRPr="00D8302F">
              <w:rPr>
                <w:rFonts w:cs="宋体" w:hint="eastAsia"/>
                <w:lang w:eastAsia="zh-CN"/>
              </w:rPr>
              <w:t>资金使用合规性（</w:t>
            </w:r>
            <w:r w:rsidRPr="00D8302F">
              <w:rPr>
                <w:rFonts w:cs="宋体"/>
                <w:lang w:eastAsia="zh-CN"/>
              </w:rPr>
              <w:t>1</w:t>
            </w:r>
            <w:r w:rsidRPr="00D8302F">
              <w:rPr>
                <w:rFonts w:cs="宋体" w:hint="eastAsia"/>
                <w:lang w:eastAsia="zh-CN"/>
              </w:rPr>
              <w:t>分）</w:t>
            </w:r>
          </w:p>
        </w:tc>
        <w:tc>
          <w:tcPr>
            <w:tcW w:w="5387" w:type="dxa"/>
            <w:shd w:val="clear" w:color="auto" w:fill="auto"/>
            <w:vAlign w:val="center"/>
          </w:tcPr>
          <w:p w:rsidR="003125AA" w:rsidRPr="00D8302F" w:rsidRDefault="003125AA" w:rsidP="00A00538">
            <w:pPr>
              <w:spacing w:after="0" w:line="300" w:lineRule="exact"/>
              <w:rPr>
                <w:rFonts w:cs="宋体"/>
              </w:rPr>
            </w:pPr>
            <w:r w:rsidRPr="00D8302F">
              <w:rPr>
                <w:rFonts w:cs="宋体" w:hint="eastAsia"/>
                <w:lang w:eastAsia="zh-CN"/>
              </w:rPr>
              <w:t>是否符合国家财经法规和财务管理制度以及有关专项资金管理办法的规定；资金的拨付是否有完整的审批程序和手续；③项目的重大开支是否经过评估认证。</w:t>
            </w:r>
            <w:r w:rsidRPr="00D8302F">
              <w:rPr>
                <w:rFonts w:cs="宋体" w:hint="eastAsia"/>
              </w:rPr>
              <w:t>一项不符合扣</w:t>
            </w:r>
            <w:r w:rsidR="00C80410" w:rsidRPr="00D8302F">
              <w:rPr>
                <w:rFonts w:cs="宋体" w:hint="eastAsia"/>
              </w:rPr>
              <w:t>1</w:t>
            </w:r>
            <w:r w:rsidRPr="00D8302F">
              <w:rPr>
                <w:rFonts w:cs="宋体" w:hint="eastAsia"/>
              </w:rPr>
              <w:t>分，严重的此项完全不得分。</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rPr>
            </w:pPr>
          </w:p>
        </w:tc>
        <w:tc>
          <w:tcPr>
            <w:tcW w:w="1276" w:type="dxa"/>
            <w:vMerge/>
            <w:vAlign w:val="center"/>
          </w:tcPr>
          <w:p w:rsidR="00BE1AC0" w:rsidRPr="00D8302F" w:rsidRDefault="00BE1AC0" w:rsidP="00A00538">
            <w:pPr>
              <w:spacing w:after="0" w:line="300" w:lineRule="exact"/>
              <w:rPr>
                <w:rFonts w:cs="宋体"/>
              </w:rPr>
            </w:pPr>
          </w:p>
        </w:tc>
        <w:tc>
          <w:tcPr>
            <w:tcW w:w="1701" w:type="dxa"/>
            <w:shd w:val="clear" w:color="auto" w:fill="auto"/>
            <w:vAlign w:val="center"/>
          </w:tcPr>
          <w:p w:rsidR="00BE1AC0" w:rsidRPr="00D8302F" w:rsidRDefault="00BE1AC0" w:rsidP="00A00538">
            <w:pPr>
              <w:spacing w:after="0" w:line="300" w:lineRule="exact"/>
              <w:jc w:val="center"/>
              <w:rPr>
                <w:rFonts w:cs="宋体"/>
                <w:lang w:eastAsia="zh-CN"/>
              </w:rPr>
            </w:pPr>
            <w:r w:rsidRPr="00D8302F">
              <w:rPr>
                <w:rFonts w:cs="宋体" w:hint="eastAsia"/>
                <w:lang w:eastAsia="zh-CN"/>
              </w:rPr>
              <w:t>项目资金安全性（</w:t>
            </w:r>
            <w:r w:rsidRPr="00D8302F">
              <w:rPr>
                <w:rFonts w:cs="宋体" w:hint="eastAsia"/>
                <w:lang w:eastAsia="zh-CN"/>
              </w:rPr>
              <w:t>1</w:t>
            </w:r>
            <w:r w:rsidRPr="00D8302F">
              <w:rPr>
                <w:rFonts w:cs="宋体" w:hint="eastAsia"/>
                <w:lang w:eastAsia="zh-CN"/>
              </w:rPr>
              <w:t>分）</w:t>
            </w:r>
          </w:p>
        </w:tc>
        <w:tc>
          <w:tcPr>
            <w:tcW w:w="5387" w:type="dxa"/>
            <w:shd w:val="clear" w:color="auto" w:fill="auto"/>
            <w:vAlign w:val="center"/>
          </w:tcPr>
          <w:p w:rsidR="00BE1AC0" w:rsidRPr="00D8302F" w:rsidRDefault="00BE1AC0" w:rsidP="00A00538">
            <w:pPr>
              <w:spacing w:after="0" w:line="300" w:lineRule="exact"/>
              <w:rPr>
                <w:rFonts w:cs="宋体"/>
                <w:lang w:eastAsia="zh-CN"/>
              </w:rPr>
            </w:pPr>
            <w:r w:rsidRPr="00D8302F">
              <w:rPr>
                <w:rFonts w:cs="宋体" w:hint="eastAsia"/>
                <w:lang w:eastAsia="zh-CN"/>
              </w:rPr>
              <w:t>①是否符合项目预算批复或合同规定的用途；②是否存在截留、挤占、挪用等情况。一项不符合扣</w:t>
            </w:r>
            <w:r w:rsidRPr="00D8302F">
              <w:rPr>
                <w:rFonts w:cs="宋体" w:hint="eastAsia"/>
                <w:lang w:eastAsia="zh-CN"/>
              </w:rPr>
              <w:t>0.5</w:t>
            </w:r>
            <w:r w:rsidRPr="00D8302F">
              <w:rPr>
                <w:rFonts w:cs="宋体" w:hint="eastAsia"/>
                <w:lang w:eastAsia="zh-CN"/>
              </w:rPr>
              <w:t>分，严重的此项完全不得分。</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vAlign w:val="center"/>
          </w:tcPr>
          <w:p w:rsidR="00BE1AC0" w:rsidRPr="00D8302F" w:rsidRDefault="00BE1AC0" w:rsidP="00A00538">
            <w:pPr>
              <w:spacing w:after="0" w:line="300" w:lineRule="exact"/>
              <w:rPr>
                <w:rFonts w:cs="宋体"/>
                <w:lang w:eastAsia="zh-CN"/>
              </w:rPr>
            </w:pPr>
          </w:p>
        </w:tc>
        <w:tc>
          <w:tcPr>
            <w:tcW w:w="1701" w:type="dxa"/>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资产管理情况（</w:t>
            </w:r>
            <w:r w:rsidRPr="00D8302F">
              <w:rPr>
                <w:rFonts w:cs="宋体" w:hint="eastAsia"/>
              </w:rPr>
              <w:t>2</w:t>
            </w:r>
            <w:r w:rsidRPr="00D8302F">
              <w:rPr>
                <w:rFonts w:cs="宋体" w:hint="eastAsia"/>
              </w:rPr>
              <w:t>分）</w:t>
            </w:r>
          </w:p>
        </w:tc>
        <w:tc>
          <w:tcPr>
            <w:tcW w:w="5387" w:type="dxa"/>
            <w:shd w:val="clear" w:color="auto" w:fill="auto"/>
            <w:vAlign w:val="center"/>
          </w:tcPr>
          <w:p w:rsidR="00BE1AC0" w:rsidRPr="00D8302F" w:rsidRDefault="00BE1AC0" w:rsidP="00A00538">
            <w:pPr>
              <w:spacing w:after="0" w:line="300" w:lineRule="exact"/>
              <w:rPr>
                <w:rFonts w:cs="宋体"/>
                <w:lang w:eastAsia="zh-CN"/>
              </w:rPr>
            </w:pPr>
            <w:r w:rsidRPr="00D8302F">
              <w:rPr>
                <w:rFonts w:cs="宋体" w:hint="eastAsia"/>
                <w:lang w:eastAsia="zh-CN"/>
              </w:rPr>
              <w:t>是否指定专人对本项目的公共基础设施资产进行登记管理。</w:t>
            </w:r>
            <w:r w:rsidR="009A21FD" w:rsidRPr="00D8302F">
              <w:rPr>
                <w:rFonts w:cs="宋体" w:hint="eastAsia"/>
                <w:lang w:eastAsia="zh-CN"/>
              </w:rPr>
              <w:t>符合得</w:t>
            </w:r>
            <w:r w:rsidRPr="00D8302F">
              <w:rPr>
                <w:rFonts w:cs="宋体" w:hint="eastAsia"/>
                <w:lang w:eastAsia="zh-CN"/>
              </w:rPr>
              <w:t>分</w:t>
            </w:r>
            <w:r w:rsidRPr="00D8302F">
              <w:rPr>
                <w:rFonts w:cs="宋体" w:hint="eastAsia"/>
                <w:lang w:eastAsia="zh-CN"/>
              </w:rPr>
              <w:t>2</w:t>
            </w:r>
            <w:r w:rsidRPr="00D8302F">
              <w:rPr>
                <w:rFonts w:cs="宋体" w:hint="eastAsia"/>
                <w:lang w:eastAsia="zh-CN"/>
              </w:rPr>
              <w:t>分，否则不得分</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val="restart"/>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会计信息管理（</w:t>
            </w:r>
            <w:r w:rsidRPr="00D8302F">
              <w:rPr>
                <w:rFonts w:cs="宋体"/>
              </w:rPr>
              <w:t>3</w:t>
            </w:r>
            <w:r w:rsidRPr="00D8302F">
              <w:rPr>
                <w:rFonts w:cs="宋体" w:hint="eastAsia"/>
              </w:rPr>
              <w:t>分）</w:t>
            </w:r>
          </w:p>
        </w:tc>
        <w:tc>
          <w:tcPr>
            <w:tcW w:w="1701" w:type="dxa"/>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信息规范性</w:t>
            </w:r>
            <w:r w:rsidR="002131D9">
              <w:rPr>
                <w:rFonts w:cs="宋体" w:hint="eastAsia"/>
                <w:lang w:eastAsia="zh-CN"/>
              </w:rPr>
              <w:t xml:space="preserve">  </w:t>
            </w:r>
            <w:r w:rsidRPr="00D8302F">
              <w:rPr>
                <w:rFonts w:cs="宋体" w:hint="eastAsia"/>
              </w:rPr>
              <w:t>（</w:t>
            </w:r>
            <w:r w:rsidRPr="00D8302F">
              <w:rPr>
                <w:rFonts w:cs="宋体"/>
              </w:rPr>
              <w:t>1</w:t>
            </w:r>
            <w:r w:rsidRPr="00D8302F">
              <w:rPr>
                <w:rFonts w:cs="宋体" w:hint="eastAsia"/>
              </w:rPr>
              <w:t>分）</w:t>
            </w:r>
          </w:p>
        </w:tc>
        <w:tc>
          <w:tcPr>
            <w:tcW w:w="5387" w:type="dxa"/>
            <w:shd w:val="clear" w:color="auto" w:fill="auto"/>
            <w:vAlign w:val="center"/>
          </w:tcPr>
          <w:p w:rsidR="00BE1AC0" w:rsidRPr="00D8302F" w:rsidRDefault="00BE1AC0" w:rsidP="00A00538">
            <w:pPr>
              <w:spacing w:after="0" w:line="300" w:lineRule="exact"/>
              <w:rPr>
                <w:rFonts w:cs="宋体"/>
                <w:lang w:eastAsia="zh-CN"/>
              </w:rPr>
            </w:pPr>
            <w:r w:rsidRPr="00D8302F">
              <w:rPr>
                <w:rFonts w:cs="宋体" w:hint="eastAsia"/>
                <w:lang w:eastAsia="zh-CN"/>
              </w:rPr>
              <w:t>项目相关的会计核算是否规范。规范的得满分，有</w:t>
            </w:r>
            <w:r w:rsidRPr="00D8302F">
              <w:rPr>
                <w:rFonts w:cs="宋体" w:hint="eastAsia"/>
                <w:lang w:eastAsia="zh-CN"/>
              </w:rPr>
              <w:t>1</w:t>
            </w:r>
            <w:r w:rsidRPr="00D8302F">
              <w:rPr>
                <w:rFonts w:cs="宋体" w:hint="eastAsia"/>
                <w:lang w:eastAsia="zh-CN"/>
              </w:rPr>
              <w:t>项不规范扣</w:t>
            </w:r>
            <w:r w:rsidRPr="00D8302F">
              <w:rPr>
                <w:rFonts w:cs="宋体" w:hint="eastAsia"/>
                <w:lang w:eastAsia="zh-CN"/>
              </w:rPr>
              <w:t>0.5</w:t>
            </w:r>
            <w:r w:rsidRPr="00D8302F">
              <w:rPr>
                <w:rFonts w:cs="宋体" w:hint="eastAsia"/>
                <w:lang w:eastAsia="zh-CN"/>
              </w:rPr>
              <w:t>分，扣完为止。</w:t>
            </w:r>
          </w:p>
        </w:tc>
      </w:tr>
      <w:tr w:rsidR="00BE1AC0" w:rsidRPr="00D8302F" w:rsidTr="00A00538">
        <w:trPr>
          <w:trHeight w:val="454"/>
        </w:trPr>
        <w:tc>
          <w:tcPr>
            <w:tcW w:w="1418" w:type="dxa"/>
            <w:vMerge/>
            <w:tcBorders>
              <w:bottom w:val="single" w:sz="8" w:space="0" w:color="auto"/>
            </w:tcBorders>
            <w:vAlign w:val="center"/>
          </w:tcPr>
          <w:p w:rsidR="00BE1AC0" w:rsidRPr="00D8302F" w:rsidRDefault="00BE1AC0" w:rsidP="00A00538">
            <w:pPr>
              <w:spacing w:after="0" w:line="300" w:lineRule="exact"/>
              <w:jc w:val="center"/>
              <w:rPr>
                <w:rFonts w:cs="宋体"/>
                <w:b/>
                <w:bCs/>
                <w:lang w:eastAsia="zh-CN"/>
              </w:rPr>
            </w:pPr>
          </w:p>
        </w:tc>
        <w:tc>
          <w:tcPr>
            <w:tcW w:w="1276" w:type="dxa"/>
            <w:vMerge/>
            <w:tcBorders>
              <w:bottom w:val="single" w:sz="8" w:space="0" w:color="auto"/>
            </w:tcBorders>
            <w:vAlign w:val="center"/>
          </w:tcPr>
          <w:p w:rsidR="00BE1AC0" w:rsidRPr="00D8302F" w:rsidRDefault="00BE1AC0" w:rsidP="00A00538">
            <w:pPr>
              <w:spacing w:after="0" w:line="300" w:lineRule="exact"/>
              <w:rPr>
                <w:rFonts w:cs="宋体"/>
                <w:lang w:eastAsia="zh-CN"/>
              </w:rPr>
            </w:pPr>
          </w:p>
        </w:tc>
        <w:tc>
          <w:tcPr>
            <w:tcW w:w="1701" w:type="dxa"/>
            <w:tcBorders>
              <w:bottom w:val="single" w:sz="8" w:space="0" w:color="auto"/>
            </w:tcBorders>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信息完整性</w:t>
            </w:r>
            <w:r w:rsidR="002131D9">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5387" w:type="dxa"/>
            <w:tcBorders>
              <w:bottom w:val="single" w:sz="8" w:space="0" w:color="auto"/>
            </w:tcBorders>
            <w:shd w:val="clear" w:color="auto" w:fill="auto"/>
            <w:vAlign w:val="center"/>
          </w:tcPr>
          <w:p w:rsidR="00BE1AC0" w:rsidRPr="00D8302F" w:rsidRDefault="00BE1AC0" w:rsidP="00A00538">
            <w:pPr>
              <w:spacing w:after="0" w:line="300" w:lineRule="exact"/>
              <w:rPr>
                <w:rFonts w:cs="宋体"/>
                <w:lang w:eastAsia="zh-CN"/>
              </w:rPr>
            </w:pPr>
            <w:r w:rsidRPr="00D8302F">
              <w:rPr>
                <w:rFonts w:cs="宋体" w:hint="eastAsia"/>
                <w:lang w:eastAsia="zh-CN"/>
              </w:rPr>
              <w:t>项目会计核算相关资料是否完整。完整的得满分，否则不得分。</w:t>
            </w:r>
          </w:p>
        </w:tc>
      </w:tr>
      <w:tr w:rsidR="00BE1AC0" w:rsidRPr="00D8302F" w:rsidTr="00A00538">
        <w:trPr>
          <w:trHeight w:val="454"/>
        </w:trPr>
        <w:tc>
          <w:tcPr>
            <w:tcW w:w="1418" w:type="dxa"/>
            <w:vMerge w:val="restart"/>
            <w:tcBorders>
              <w:top w:val="single" w:sz="8" w:space="0" w:color="auto"/>
              <w:bottom w:val="single" w:sz="4" w:space="0" w:color="auto"/>
            </w:tcBorders>
            <w:shd w:val="clear" w:color="auto" w:fill="auto"/>
            <w:vAlign w:val="center"/>
          </w:tcPr>
          <w:p w:rsidR="00BE1AC0" w:rsidRPr="00D8302F" w:rsidRDefault="00BE1AC0" w:rsidP="00A00538">
            <w:pPr>
              <w:spacing w:after="0" w:line="300" w:lineRule="exact"/>
              <w:jc w:val="center"/>
              <w:rPr>
                <w:rFonts w:cs="宋体"/>
                <w:b/>
                <w:bCs/>
              </w:rPr>
            </w:pPr>
            <w:r w:rsidRPr="00D8302F">
              <w:rPr>
                <w:rFonts w:cs="宋体" w:hint="eastAsia"/>
                <w:b/>
                <w:bCs/>
              </w:rPr>
              <w:t>产出与效益</w:t>
            </w:r>
            <w:r w:rsidRPr="00D8302F">
              <w:rPr>
                <w:rFonts w:cs="宋体"/>
                <w:b/>
                <w:bCs/>
              </w:rPr>
              <w:br/>
            </w:r>
            <w:r w:rsidRPr="00D8302F">
              <w:rPr>
                <w:rFonts w:cs="宋体" w:hint="eastAsia"/>
                <w:b/>
                <w:bCs/>
              </w:rPr>
              <w:t>（</w:t>
            </w:r>
            <w:r w:rsidRPr="00D8302F">
              <w:rPr>
                <w:rFonts w:cs="宋体"/>
                <w:b/>
                <w:bCs/>
              </w:rPr>
              <w:t>6</w:t>
            </w:r>
            <w:r w:rsidRPr="00D8302F">
              <w:rPr>
                <w:rFonts w:cs="宋体" w:hint="eastAsia"/>
                <w:b/>
                <w:bCs/>
              </w:rPr>
              <w:t>0</w:t>
            </w:r>
            <w:r w:rsidRPr="00D8302F">
              <w:rPr>
                <w:rFonts w:cs="宋体" w:hint="eastAsia"/>
                <w:b/>
                <w:bCs/>
              </w:rPr>
              <w:t>分）</w:t>
            </w:r>
          </w:p>
        </w:tc>
        <w:tc>
          <w:tcPr>
            <w:tcW w:w="1276" w:type="dxa"/>
            <w:vMerge w:val="restart"/>
            <w:tcBorders>
              <w:top w:val="single" w:sz="8" w:space="0" w:color="auto"/>
              <w:bottom w:val="single" w:sz="4" w:space="0" w:color="auto"/>
            </w:tcBorders>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产出数量（</w:t>
            </w:r>
            <w:r w:rsidRPr="00D8302F">
              <w:rPr>
                <w:rFonts w:cs="宋体" w:hint="eastAsia"/>
              </w:rPr>
              <w:t>20</w:t>
            </w:r>
            <w:r w:rsidRPr="00D8302F">
              <w:rPr>
                <w:rFonts w:cs="宋体" w:hint="eastAsia"/>
              </w:rPr>
              <w:t>分）</w:t>
            </w:r>
          </w:p>
        </w:tc>
        <w:tc>
          <w:tcPr>
            <w:tcW w:w="1701" w:type="dxa"/>
            <w:tcBorders>
              <w:top w:val="single" w:sz="8" w:space="0" w:color="auto"/>
              <w:bottom w:val="single" w:sz="4" w:space="0" w:color="auto"/>
            </w:tcBorders>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设备运行率</w:t>
            </w:r>
            <w:r w:rsidR="002131D9">
              <w:rPr>
                <w:rFonts w:cs="宋体" w:hint="eastAsia"/>
                <w:lang w:eastAsia="zh-CN"/>
              </w:rPr>
              <w:t xml:space="preserve">  </w:t>
            </w:r>
            <w:r w:rsidRPr="00D8302F">
              <w:rPr>
                <w:rFonts w:cs="宋体" w:hint="eastAsia"/>
              </w:rPr>
              <w:t>（</w:t>
            </w:r>
            <w:r w:rsidRPr="00D8302F">
              <w:rPr>
                <w:rFonts w:cs="宋体" w:hint="eastAsia"/>
              </w:rPr>
              <w:t>7</w:t>
            </w:r>
            <w:r w:rsidRPr="00D8302F">
              <w:rPr>
                <w:rFonts w:cs="宋体" w:hint="eastAsia"/>
              </w:rPr>
              <w:t>分）</w:t>
            </w:r>
          </w:p>
        </w:tc>
        <w:tc>
          <w:tcPr>
            <w:tcW w:w="5387" w:type="dxa"/>
            <w:tcBorders>
              <w:top w:val="single" w:sz="8" w:space="0" w:color="auto"/>
              <w:bottom w:val="single" w:sz="4" w:space="0" w:color="auto"/>
            </w:tcBorders>
            <w:shd w:val="clear" w:color="auto" w:fill="auto"/>
            <w:vAlign w:val="center"/>
          </w:tcPr>
          <w:p w:rsidR="00BE1AC0" w:rsidRPr="00D8302F" w:rsidRDefault="00D70B5A" w:rsidP="00A00538">
            <w:pPr>
              <w:spacing w:after="0" w:line="300" w:lineRule="exact"/>
              <w:rPr>
                <w:rFonts w:cs="宋体"/>
                <w:lang w:eastAsia="zh-CN"/>
              </w:rPr>
            </w:pPr>
            <w:r w:rsidRPr="00D8302F">
              <w:rPr>
                <w:rFonts w:cs="宋体" w:hint="eastAsia"/>
                <w:lang w:eastAsia="zh-CN"/>
              </w:rPr>
              <w:t>中心泵站</w:t>
            </w:r>
            <w:r w:rsidR="00BE1AC0" w:rsidRPr="00D8302F">
              <w:rPr>
                <w:rFonts w:cs="宋体" w:hint="eastAsia"/>
                <w:lang w:eastAsia="zh-CN"/>
              </w:rPr>
              <w:t>24</w:t>
            </w:r>
            <w:r w:rsidR="00BE1AC0" w:rsidRPr="00D8302F">
              <w:rPr>
                <w:rFonts w:cs="宋体" w:hint="eastAsia"/>
                <w:lang w:eastAsia="zh-CN"/>
              </w:rPr>
              <w:t>小时</w:t>
            </w:r>
            <w:r w:rsidRPr="00D8302F">
              <w:rPr>
                <w:rFonts w:cs="宋体" w:hint="eastAsia"/>
                <w:lang w:eastAsia="zh-CN"/>
              </w:rPr>
              <w:t>开启</w:t>
            </w:r>
            <w:r w:rsidR="00BE1AC0" w:rsidRPr="00D8302F">
              <w:rPr>
                <w:rFonts w:cs="宋体" w:hint="eastAsia"/>
                <w:lang w:eastAsia="zh-CN"/>
              </w:rPr>
              <w:t>运行，每停一次运行扣</w:t>
            </w:r>
            <w:r w:rsidRPr="00D8302F">
              <w:rPr>
                <w:rFonts w:cs="宋体" w:hint="eastAsia"/>
                <w:lang w:eastAsia="zh-CN"/>
              </w:rPr>
              <w:t>0.5</w:t>
            </w:r>
            <w:r w:rsidR="00BE1AC0" w:rsidRPr="00D8302F">
              <w:rPr>
                <w:rFonts w:cs="宋体" w:hint="eastAsia"/>
                <w:lang w:eastAsia="zh-CN"/>
              </w:rPr>
              <w:t>分，扣完为止。</w:t>
            </w:r>
          </w:p>
        </w:tc>
      </w:tr>
      <w:tr w:rsidR="00BE1AC0" w:rsidRPr="00D8302F" w:rsidTr="00A00538">
        <w:trPr>
          <w:trHeight w:val="454"/>
        </w:trPr>
        <w:tc>
          <w:tcPr>
            <w:tcW w:w="1418" w:type="dxa"/>
            <w:vMerge/>
            <w:tcBorders>
              <w:top w:val="single" w:sz="4" w:space="0" w:color="auto"/>
            </w:tcBorders>
            <w:shd w:val="clear" w:color="auto" w:fill="auto"/>
            <w:vAlign w:val="center"/>
          </w:tcPr>
          <w:p w:rsidR="00BE1AC0" w:rsidRPr="00D8302F" w:rsidRDefault="00BE1AC0" w:rsidP="00A00538">
            <w:pPr>
              <w:spacing w:after="0" w:line="300" w:lineRule="exact"/>
              <w:jc w:val="center"/>
              <w:rPr>
                <w:rFonts w:cs="宋体"/>
                <w:b/>
                <w:bCs/>
                <w:lang w:eastAsia="zh-CN"/>
              </w:rPr>
            </w:pPr>
          </w:p>
        </w:tc>
        <w:tc>
          <w:tcPr>
            <w:tcW w:w="1276" w:type="dxa"/>
            <w:vMerge/>
            <w:tcBorders>
              <w:top w:val="single" w:sz="4" w:space="0" w:color="auto"/>
            </w:tcBorders>
            <w:shd w:val="clear" w:color="auto" w:fill="auto"/>
            <w:vAlign w:val="center"/>
          </w:tcPr>
          <w:p w:rsidR="00BE1AC0" w:rsidRPr="00D8302F" w:rsidRDefault="00BE1AC0" w:rsidP="00A00538">
            <w:pPr>
              <w:spacing w:after="0" w:line="300" w:lineRule="exact"/>
              <w:jc w:val="center"/>
              <w:rPr>
                <w:rFonts w:cs="宋体"/>
                <w:lang w:eastAsia="zh-CN"/>
              </w:rPr>
            </w:pPr>
          </w:p>
        </w:tc>
        <w:tc>
          <w:tcPr>
            <w:tcW w:w="1701" w:type="dxa"/>
            <w:tcBorders>
              <w:top w:val="single" w:sz="4" w:space="0" w:color="auto"/>
            </w:tcBorders>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设备负荷率</w:t>
            </w:r>
            <w:r w:rsidR="002131D9">
              <w:rPr>
                <w:rFonts w:cs="宋体" w:hint="eastAsia"/>
                <w:lang w:eastAsia="zh-CN"/>
              </w:rPr>
              <w:t xml:space="preserve">  </w:t>
            </w:r>
            <w:r w:rsidRPr="00D8302F">
              <w:rPr>
                <w:rFonts w:cs="宋体" w:hint="eastAsia"/>
              </w:rPr>
              <w:t>（</w:t>
            </w:r>
            <w:r w:rsidRPr="00D8302F">
              <w:rPr>
                <w:rFonts w:cs="宋体" w:hint="eastAsia"/>
              </w:rPr>
              <w:t>6</w:t>
            </w:r>
            <w:r w:rsidRPr="00D8302F">
              <w:rPr>
                <w:rFonts w:cs="宋体" w:hint="eastAsia"/>
              </w:rPr>
              <w:t>分）</w:t>
            </w:r>
          </w:p>
        </w:tc>
        <w:tc>
          <w:tcPr>
            <w:tcW w:w="5387" w:type="dxa"/>
            <w:tcBorders>
              <w:top w:val="single" w:sz="4" w:space="0" w:color="auto"/>
            </w:tcBorders>
            <w:shd w:val="clear" w:color="auto" w:fill="auto"/>
            <w:vAlign w:val="center"/>
          </w:tcPr>
          <w:p w:rsidR="00BE1AC0" w:rsidRPr="00D8302F" w:rsidRDefault="00222B52" w:rsidP="00A00538">
            <w:pPr>
              <w:spacing w:after="0" w:line="300" w:lineRule="exact"/>
              <w:rPr>
                <w:rFonts w:cs="宋体"/>
                <w:lang w:eastAsia="zh-CN"/>
              </w:rPr>
            </w:pPr>
            <w:r w:rsidRPr="00D8302F">
              <w:rPr>
                <w:rFonts w:cs="宋体" w:hint="eastAsia"/>
                <w:lang w:eastAsia="zh-CN"/>
              </w:rPr>
              <w:t>中心泵站</w:t>
            </w:r>
            <w:r w:rsidR="00BE1AC0" w:rsidRPr="00D8302F">
              <w:rPr>
                <w:rFonts w:cs="宋体" w:hint="eastAsia"/>
                <w:lang w:eastAsia="zh-CN"/>
              </w:rPr>
              <w:t>设备负荷率达</w:t>
            </w:r>
            <w:r w:rsidR="00BE1AC0" w:rsidRPr="00D8302F">
              <w:rPr>
                <w:rFonts w:cs="宋体" w:hint="eastAsia"/>
                <w:lang w:eastAsia="zh-CN"/>
              </w:rPr>
              <w:t>100%</w:t>
            </w:r>
            <w:r w:rsidR="00BE1AC0" w:rsidRPr="00D8302F">
              <w:rPr>
                <w:rFonts w:cs="宋体" w:hint="eastAsia"/>
                <w:lang w:eastAsia="zh-CN"/>
              </w:rPr>
              <w:t>，每下降一个百分点扣</w:t>
            </w:r>
            <w:r w:rsidR="00BE1AC0" w:rsidRPr="00D8302F">
              <w:rPr>
                <w:rFonts w:cs="宋体" w:hint="eastAsia"/>
                <w:lang w:eastAsia="zh-CN"/>
              </w:rPr>
              <w:t>0.</w:t>
            </w:r>
            <w:r w:rsidR="00087B14" w:rsidRPr="00D8302F">
              <w:rPr>
                <w:rFonts w:cs="宋体" w:hint="eastAsia"/>
                <w:lang w:eastAsia="zh-CN"/>
              </w:rPr>
              <w:t>2</w:t>
            </w:r>
            <w:r w:rsidR="00BE1AC0" w:rsidRPr="00D8302F">
              <w:rPr>
                <w:rFonts w:cs="宋体" w:hint="eastAsia"/>
                <w:lang w:eastAsia="zh-CN"/>
              </w:rPr>
              <w:t>分，扣完为止</w:t>
            </w:r>
          </w:p>
        </w:tc>
      </w:tr>
      <w:tr w:rsidR="00BE1AC0" w:rsidRPr="00D8302F" w:rsidTr="00A00538">
        <w:trPr>
          <w:trHeight w:val="454"/>
        </w:trPr>
        <w:tc>
          <w:tcPr>
            <w:tcW w:w="1418" w:type="dxa"/>
            <w:vMerge/>
            <w:shd w:val="clear" w:color="auto" w:fill="auto"/>
            <w:vAlign w:val="center"/>
          </w:tcPr>
          <w:p w:rsidR="00BE1AC0" w:rsidRPr="00D8302F" w:rsidRDefault="00BE1AC0" w:rsidP="00A00538">
            <w:pPr>
              <w:spacing w:after="0" w:line="300" w:lineRule="exact"/>
              <w:jc w:val="center"/>
              <w:rPr>
                <w:rFonts w:cs="宋体"/>
                <w:b/>
                <w:bCs/>
                <w:lang w:eastAsia="zh-CN"/>
              </w:rPr>
            </w:pPr>
          </w:p>
        </w:tc>
        <w:tc>
          <w:tcPr>
            <w:tcW w:w="1276" w:type="dxa"/>
            <w:vMerge/>
            <w:shd w:val="clear" w:color="auto" w:fill="auto"/>
            <w:vAlign w:val="center"/>
          </w:tcPr>
          <w:p w:rsidR="00BE1AC0" w:rsidRPr="00D8302F" w:rsidRDefault="00BE1AC0" w:rsidP="00A00538">
            <w:pPr>
              <w:spacing w:after="0" w:line="300" w:lineRule="exact"/>
              <w:jc w:val="center"/>
              <w:rPr>
                <w:rFonts w:cs="宋体"/>
                <w:lang w:eastAsia="zh-CN"/>
              </w:rPr>
            </w:pPr>
          </w:p>
        </w:tc>
        <w:tc>
          <w:tcPr>
            <w:tcW w:w="1701" w:type="dxa"/>
            <w:shd w:val="clear" w:color="auto" w:fill="auto"/>
            <w:vAlign w:val="center"/>
          </w:tcPr>
          <w:p w:rsidR="00BE1AC0" w:rsidRPr="00D8302F" w:rsidRDefault="00BE1AC0" w:rsidP="00A00538">
            <w:pPr>
              <w:spacing w:after="0" w:line="300" w:lineRule="exact"/>
              <w:jc w:val="center"/>
              <w:rPr>
                <w:rFonts w:cs="宋体"/>
                <w:lang w:eastAsia="zh-CN"/>
              </w:rPr>
            </w:pPr>
            <w:r w:rsidRPr="00D8302F">
              <w:rPr>
                <w:rFonts w:cs="宋体" w:hint="eastAsia"/>
                <w:lang w:eastAsia="zh-CN"/>
              </w:rPr>
              <w:t>污水提升增长率（</w:t>
            </w:r>
            <w:r w:rsidRPr="00D8302F">
              <w:rPr>
                <w:rFonts w:cs="宋体" w:hint="eastAsia"/>
                <w:lang w:eastAsia="zh-CN"/>
              </w:rPr>
              <w:t>7</w:t>
            </w:r>
            <w:r w:rsidRPr="00D8302F">
              <w:rPr>
                <w:rFonts w:cs="宋体" w:hint="eastAsia"/>
                <w:lang w:eastAsia="zh-CN"/>
              </w:rPr>
              <w:t>分）</w:t>
            </w:r>
          </w:p>
        </w:tc>
        <w:tc>
          <w:tcPr>
            <w:tcW w:w="5387" w:type="dxa"/>
            <w:shd w:val="clear" w:color="auto" w:fill="auto"/>
            <w:vAlign w:val="center"/>
          </w:tcPr>
          <w:p w:rsidR="00BE1AC0" w:rsidRPr="00D8302F" w:rsidRDefault="00BE1AC0" w:rsidP="005A0EED">
            <w:pPr>
              <w:spacing w:after="0" w:line="300" w:lineRule="exact"/>
              <w:rPr>
                <w:rFonts w:cs="宋体"/>
                <w:lang w:eastAsia="zh-CN"/>
              </w:rPr>
            </w:pPr>
            <w:r w:rsidRPr="00D8302F">
              <w:rPr>
                <w:rFonts w:cs="宋体" w:hint="eastAsia"/>
                <w:lang w:eastAsia="zh-CN"/>
              </w:rPr>
              <w:t>每增长一个百分点加</w:t>
            </w:r>
            <w:r w:rsidRPr="00D8302F">
              <w:rPr>
                <w:rFonts w:cs="宋体" w:hint="eastAsia"/>
                <w:lang w:eastAsia="zh-CN"/>
              </w:rPr>
              <w:t>1</w:t>
            </w:r>
            <w:r w:rsidRPr="00D8302F">
              <w:rPr>
                <w:rFonts w:cs="宋体" w:hint="eastAsia"/>
                <w:lang w:eastAsia="zh-CN"/>
              </w:rPr>
              <w:t>分</w:t>
            </w:r>
            <w:r w:rsidR="005A0EED">
              <w:rPr>
                <w:rFonts w:cs="宋体" w:hint="eastAsia"/>
                <w:lang w:eastAsia="zh-CN"/>
              </w:rPr>
              <w:t>，</w:t>
            </w:r>
            <w:r w:rsidR="007F7849">
              <w:rPr>
                <w:rFonts w:cs="宋体" w:hint="eastAsia"/>
                <w:lang w:eastAsia="zh-CN"/>
              </w:rPr>
              <w:t>最高得满分；</w:t>
            </w:r>
            <w:r w:rsidRPr="00D8302F">
              <w:rPr>
                <w:rFonts w:cs="宋体" w:hint="eastAsia"/>
                <w:lang w:eastAsia="zh-CN"/>
              </w:rPr>
              <w:t>每下降一个百分点扣</w:t>
            </w:r>
            <w:r w:rsidRPr="00D8302F">
              <w:rPr>
                <w:rFonts w:cs="宋体" w:hint="eastAsia"/>
                <w:lang w:eastAsia="zh-CN"/>
              </w:rPr>
              <w:t>1</w:t>
            </w:r>
            <w:r w:rsidRPr="00D8302F">
              <w:rPr>
                <w:rFonts w:cs="宋体" w:hint="eastAsia"/>
                <w:lang w:eastAsia="zh-CN"/>
              </w:rPr>
              <w:t>分，扣完为止</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val="restart"/>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产出质量（</w:t>
            </w:r>
            <w:r w:rsidRPr="00D8302F">
              <w:rPr>
                <w:rFonts w:cs="宋体" w:hint="eastAsia"/>
              </w:rPr>
              <w:t>20</w:t>
            </w:r>
            <w:r w:rsidRPr="00D8302F">
              <w:rPr>
                <w:rFonts w:cs="宋体" w:hint="eastAsia"/>
              </w:rPr>
              <w:t>分）</w:t>
            </w:r>
          </w:p>
        </w:tc>
        <w:tc>
          <w:tcPr>
            <w:tcW w:w="1701" w:type="dxa"/>
            <w:shd w:val="clear" w:color="auto" w:fill="auto"/>
            <w:vAlign w:val="center"/>
          </w:tcPr>
          <w:p w:rsidR="00BE1AC0" w:rsidRPr="00D8302F" w:rsidRDefault="00BE1AC0" w:rsidP="00A00538">
            <w:pPr>
              <w:spacing w:after="0" w:line="300" w:lineRule="exact"/>
              <w:jc w:val="center"/>
              <w:rPr>
                <w:rFonts w:cs="宋体"/>
              </w:rPr>
            </w:pPr>
            <w:r w:rsidRPr="00D8302F">
              <w:rPr>
                <w:rFonts w:cs="宋体" w:hint="eastAsia"/>
              </w:rPr>
              <w:t>故障情况</w:t>
            </w:r>
            <w:r w:rsidR="002131D9">
              <w:rPr>
                <w:rFonts w:cs="宋体" w:hint="eastAsia"/>
                <w:lang w:eastAsia="zh-CN"/>
              </w:rPr>
              <w:t xml:space="preserve">   </w:t>
            </w:r>
            <w:r w:rsidRPr="00D8302F">
              <w:rPr>
                <w:rFonts w:cs="宋体" w:hint="eastAsia"/>
              </w:rPr>
              <w:t>（</w:t>
            </w:r>
            <w:r w:rsidRPr="00D8302F">
              <w:rPr>
                <w:rFonts w:cs="宋体" w:hint="eastAsia"/>
              </w:rPr>
              <w:t>10</w:t>
            </w:r>
            <w:r w:rsidRPr="00D8302F">
              <w:rPr>
                <w:rFonts w:cs="宋体" w:hint="eastAsia"/>
              </w:rPr>
              <w:t>分）</w:t>
            </w:r>
          </w:p>
        </w:tc>
        <w:tc>
          <w:tcPr>
            <w:tcW w:w="5387" w:type="dxa"/>
            <w:shd w:val="clear" w:color="auto" w:fill="auto"/>
            <w:vAlign w:val="center"/>
          </w:tcPr>
          <w:p w:rsidR="00BE1AC0" w:rsidRPr="00D8302F" w:rsidRDefault="004257CC" w:rsidP="00A00538">
            <w:pPr>
              <w:spacing w:after="0" w:line="300" w:lineRule="exact"/>
              <w:rPr>
                <w:rFonts w:cs="宋体"/>
                <w:lang w:eastAsia="zh-CN"/>
              </w:rPr>
            </w:pPr>
            <w:r w:rsidRPr="00D8302F">
              <w:rPr>
                <w:rFonts w:cs="宋体" w:hint="eastAsia"/>
                <w:lang w:eastAsia="zh-CN"/>
              </w:rPr>
              <w:t>四个泵站</w:t>
            </w:r>
            <w:r w:rsidR="00BE1AC0" w:rsidRPr="00D8302F">
              <w:rPr>
                <w:rFonts w:cs="宋体" w:hint="eastAsia"/>
                <w:lang w:eastAsia="zh-CN"/>
              </w:rPr>
              <w:t>全年未发生故障得</w:t>
            </w:r>
            <w:r w:rsidR="00BE1AC0" w:rsidRPr="00D8302F">
              <w:rPr>
                <w:rFonts w:cs="宋体" w:hint="eastAsia"/>
                <w:lang w:eastAsia="zh-CN"/>
              </w:rPr>
              <w:t>10</w:t>
            </w:r>
            <w:r w:rsidR="00BE1AC0" w:rsidRPr="00D8302F">
              <w:rPr>
                <w:rFonts w:cs="宋体" w:hint="eastAsia"/>
                <w:lang w:eastAsia="zh-CN"/>
              </w:rPr>
              <w:t>分；</w:t>
            </w:r>
            <w:r w:rsidRPr="00D8302F">
              <w:rPr>
                <w:rFonts w:cs="宋体" w:hint="eastAsia"/>
                <w:lang w:eastAsia="zh-CN"/>
              </w:rPr>
              <w:t>每个泵站</w:t>
            </w:r>
            <w:r w:rsidR="00BE1AC0" w:rsidRPr="00D8302F">
              <w:rPr>
                <w:rFonts w:cs="宋体" w:hint="eastAsia"/>
                <w:lang w:eastAsia="zh-CN"/>
              </w:rPr>
              <w:t>每发生一次故障扣</w:t>
            </w:r>
            <w:r w:rsidR="00087B14" w:rsidRPr="00D8302F">
              <w:rPr>
                <w:rFonts w:cs="宋体" w:hint="eastAsia"/>
                <w:lang w:eastAsia="zh-CN"/>
              </w:rPr>
              <w:t>1</w:t>
            </w:r>
            <w:r w:rsidR="00BE1AC0" w:rsidRPr="00D8302F">
              <w:rPr>
                <w:rFonts w:cs="宋体" w:hint="eastAsia"/>
                <w:lang w:eastAsia="zh-CN"/>
              </w:rPr>
              <w:t>分，扣完为止</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shd w:val="clear" w:color="auto" w:fill="auto"/>
            <w:vAlign w:val="center"/>
          </w:tcPr>
          <w:p w:rsidR="00BE1AC0" w:rsidRPr="00D8302F" w:rsidRDefault="00BE1AC0" w:rsidP="00A00538">
            <w:pPr>
              <w:spacing w:after="0" w:line="300" w:lineRule="exact"/>
              <w:jc w:val="center"/>
              <w:rPr>
                <w:rFonts w:cs="宋体"/>
                <w:lang w:eastAsia="zh-CN"/>
              </w:rPr>
            </w:pPr>
          </w:p>
        </w:tc>
        <w:tc>
          <w:tcPr>
            <w:tcW w:w="1701" w:type="dxa"/>
            <w:shd w:val="clear" w:color="auto" w:fill="auto"/>
            <w:vAlign w:val="center"/>
          </w:tcPr>
          <w:p w:rsidR="00BE1AC0" w:rsidRPr="00D8302F" w:rsidRDefault="00BE1AC0" w:rsidP="00A00538">
            <w:pPr>
              <w:spacing w:after="0" w:line="300" w:lineRule="exact"/>
              <w:jc w:val="center"/>
              <w:rPr>
                <w:rFonts w:cs="宋体"/>
                <w:lang w:eastAsia="zh-CN"/>
              </w:rPr>
            </w:pPr>
            <w:r w:rsidRPr="00D8302F">
              <w:rPr>
                <w:rFonts w:cs="宋体" w:hint="eastAsia"/>
                <w:lang w:eastAsia="zh-CN"/>
              </w:rPr>
              <w:t>工程质量合格率（</w:t>
            </w:r>
            <w:r w:rsidRPr="00D8302F">
              <w:rPr>
                <w:rFonts w:cs="宋体" w:hint="eastAsia"/>
                <w:lang w:eastAsia="zh-CN"/>
              </w:rPr>
              <w:t>10</w:t>
            </w:r>
            <w:r w:rsidRPr="00D8302F">
              <w:rPr>
                <w:rFonts w:cs="宋体" w:hint="eastAsia"/>
                <w:lang w:eastAsia="zh-CN"/>
              </w:rPr>
              <w:t>分）</w:t>
            </w:r>
          </w:p>
        </w:tc>
        <w:tc>
          <w:tcPr>
            <w:tcW w:w="5387" w:type="dxa"/>
            <w:shd w:val="clear" w:color="auto" w:fill="auto"/>
            <w:vAlign w:val="center"/>
          </w:tcPr>
          <w:p w:rsidR="00BE1AC0" w:rsidRPr="00D8302F" w:rsidRDefault="00BE1AC0" w:rsidP="00A00538">
            <w:pPr>
              <w:spacing w:after="0" w:line="300" w:lineRule="exact"/>
              <w:rPr>
                <w:rFonts w:cs="宋体"/>
                <w:lang w:eastAsia="zh-CN"/>
              </w:rPr>
            </w:pPr>
            <w:r w:rsidRPr="00D8302F">
              <w:rPr>
                <w:rFonts w:cs="宋体" w:hint="eastAsia"/>
                <w:lang w:eastAsia="zh-CN"/>
              </w:rPr>
              <w:t>工程质量合格率达</w:t>
            </w:r>
            <w:r w:rsidRPr="00D8302F">
              <w:rPr>
                <w:rFonts w:cs="宋体" w:hint="eastAsia"/>
                <w:lang w:eastAsia="zh-CN"/>
              </w:rPr>
              <w:t>100%</w:t>
            </w:r>
            <w:r w:rsidRPr="00D8302F">
              <w:rPr>
                <w:rFonts w:cs="宋体" w:hint="eastAsia"/>
                <w:lang w:eastAsia="zh-CN"/>
              </w:rPr>
              <w:t>得满分，每</w:t>
            </w:r>
            <w:r w:rsidR="00C2575A" w:rsidRPr="00D8302F">
              <w:rPr>
                <w:rFonts w:cs="宋体" w:hint="eastAsia"/>
                <w:lang w:eastAsia="zh-CN"/>
              </w:rPr>
              <w:t>少</w:t>
            </w:r>
            <w:r w:rsidRPr="00D8302F">
              <w:rPr>
                <w:rFonts w:cs="宋体" w:hint="eastAsia"/>
                <w:lang w:eastAsia="zh-CN"/>
              </w:rPr>
              <w:t>一个百分点扣</w:t>
            </w:r>
            <w:r w:rsidRPr="00D8302F">
              <w:rPr>
                <w:rFonts w:cs="宋体" w:hint="eastAsia"/>
                <w:lang w:eastAsia="zh-CN"/>
              </w:rPr>
              <w:t>5</w:t>
            </w:r>
            <w:r w:rsidRPr="00D8302F">
              <w:rPr>
                <w:rFonts w:cs="宋体" w:hint="eastAsia"/>
                <w:lang w:eastAsia="zh-CN"/>
              </w:rPr>
              <w:t>分，扣完为止</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val="restart"/>
            <w:shd w:val="clear" w:color="auto" w:fill="auto"/>
            <w:vAlign w:val="center"/>
          </w:tcPr>
          <w:p w:rsidR="00BE1AC0" w:rsidRPr="00D8302F" w:rsidRDefault="00BE1AC0" w:rsidP="0000261A">
            <w:pPr>
              <w:spacing w:after="0" w:line="300" w:lineRule="exact"/>
              <w:jc w:val="center"/>
              <w:rPr>
                <w:rFonts w:cs="宋体"/>
              </w:rPr>
            </w:pPr>
            <w:r w:rsidRPr="00D8302F">
              <w:rPr>
                <w:rFonts w:cs="宋体" w:hint="eastAsia"/>
              </w:rPr>
              <w:t>社会效益（</w:t>
            </w:r>
            <w:r w:rsidR="0000261A">
              <w:rPr>
                <w:rFonts w:cs="宋体" w:hint="eastAsia"/>
                <w:lang w:eastAsia="zh-CN"/>
              </w:rPr>
              <w:t>10</w:t>
            </w:r>
            <w:r w:rsidRPr="00D8302F">
              <w:rPr>
                <w:rFonts w:cs="宋体" w:hint="eastAsia"/>
              </w:rPr>
              <w:t>分）</w:t>
            </w:r>
          </w:p>
        </w:tc>
        <w:tc>
          <w:tcPr>
            <w:tcW w:w="1701" w:type="dxa"/>
            <w:shd w:val="clear" w:color="auto" w:fill="auto"/>
            <w:vAlign w:val="center"/>
          </w:tcPr>
          <w:p w:rsidR="00BE1AC0" w:rsidRPr="00D8302F" w:rsidRDefault="00BE1AC0" w:rsidP="0000261A">
            <w:pPr>
              <w:spacing w:after="0" w:line="300" w:lineRule="exact"/>
              <w:jc w:val="center"/>
              <w:rPr>
                <w:rFonts w:cs="宋体"/>
              </w:rPr>
            </w:pPr>
            <w:r w:rsidRPr="00D8302F">
              <w:rPr>
                <w:rFonts w:cs="宋体" w:hint="eastAsia"/>
              </w:rPr>
              <w:t>公众满意度</w:t>
            </w:r>
            <w:r w:rsidR="002131D9">
              <w:rPr>
                <w:rFonts w:cs="宋体" w:hint="eastAsia"/>
                <w:lang w:eastAsia="zh-CN"/>
              </w:rPr>
              <w:t xml:space="preserve">  </w:t>
            </w:r>
            <w:r w:rsidRPr="00D8302F">
              <w:rPr>
                <w:rFonts w:cs="宋体" w:hint="eastAsia"/>
              </w:rPr>
              <w:t>（</w:t>
            </w:r>
            <w:r w:rsidR="0000261A">
              <w:rPr>
                <w:rFonts w:cs="宋体" w:hint="eastAsia"/>
                <w:lang w:eastAsia="zh-CN"/>
              </w:rPr>
              <w:t>5</w:t>
            </w:r>
            <w:r w:rsidRPr="00D8302F">
              <w:rPr>
                <w:rFonts w:cs="宋体" w:hint="eastAsia"/>
              </w:rPr>
              <w:t>分）</w:t>
            </w:r>
          </w:p>
        </w:tc>
        <w:tc>
          <w:tcPr>
            <w:tcW w:w="5387" w:type="dxa"/>
            <w:shd w:val="clear" w:color="auto" w:fill="auto"/>
            <w:vAlign w:val="center"/>
          </w:tcPr>
          <w:p w:rsidR="00BE1AC0" w:rsidRPr="00D8302F" w:rsidRDefault="00BE1AC0" w:rsidP="0000261A">
            <w:pPr>
              <w:spacing w:after="0" w:line="300" w:lineRule="exact"/>
              <w:rPr>
                <w:rFonts w:cs="宋体"/>
                <w:lang w:eastAsia="zh-CN"/>
              </w:rPr>
            </w:pPr>
            <w:r w:rsidRPr="00D8302F">
              <w:rPr>
                <w:rFonts w:cs="宋体" w:hint="eastAsia"/>
                <w:lang w:eastAsia="zh-CN"/>
              </w:rPr>
              <w:t>通过问卷调查统计公众满意度，满意度达</w:t>
            </w:r>
            <w:r w:rsidRPr="00D8302F">
              <w:rPr>
                <w:rFonts w:cs="宋体" w:hint="eastAsia"/>
                <w:lang w:eastAsia="zh-CN"/>
              </w:rPr>
              <w:t>100%</w:t>
            </w:r>
            <w:r w:rsidRPr="00D8302F">
              <w:rPr>
                <w:rFonts w:cs="宋体" w:hint="eastAsia"/>
                <w:lang w:eastAsia="zh-CN"/>
              </w:rPr>
              <w:t>得</w:t>
            </w:r>
            <w:r w:rsidR="0000261A">
              <w:rPr>
                <w:rFonts w:cs="宋体" w:hint="eastAsia"/>
                <w:lang w:eastAsia="zh-CN"/>
              </w:rPr>
              <w:t>5</w:t>
            </w:r>
            <w:r w:rsidRPr="00D8302F">
              <w:rPr>
                <w:rFonts w:cs="宋体" w:hint="eastAsia"/>
                <w:lang w:eastAsia="zh-CN"/>
              </w:rPr>
              <w:t>分；</w:t>
            </w:r>
            <w:r w:rsidRPr="00D8302F">
              <w:rPr>
                <w:rFonts w:cs="宋体" w:hint="eastAsia"/>
                <w:lang w:eastAsia="zh-CN"/>
              </w:rPr>
              <w:t>80%</w:t>
            </w:r>
            <w:r w:rsidRPr="00D8302F">
              <w:rPr>
                <w:rFonts w:cs="宋体" w:hint="eastAsia"/>
                <w:lang w:eastAsia="zh-CN"/>
              </w:rPr>
              <w:t>以下不得分；</w:t>
            </w:r>
            <w:r w:rsidRPr="00D8302F">
              <w:rPr>
                <w:rFonts w:cs="宋体" w:hint="eastAsia"/>
                <w:lang w:eastAsia="zh-CN"/>
              </w:rPr>
              <w:t>80%</w:t>
            </w:r>
            <w:r w:rsidRPr="00D8302F">
              <w:rPr>
                <w:rFonts w:cs="宋体" w:hint="eastAsia"/>
                <w:lang w:eastAsia="zh-CN"/>
              </w:rPr>
              <w:t>以上按比例计算得分</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vMerge/>
            <w:shd w:val="clear" w:color="auto" w:fill="auto"/>
            <w:vAlign w:val="center"/>
          </w:tcPr>
          <w:p w:rsidR="00BE1AC0" w:rsidRPr="00D8302F" w:rsidRDefault="00BE1AC0" w:rsidP="00A00538">
            <w:pPr>
              <w:spacing w:after="0" w:line="300" w:lineRule="exact"/>
              <w:jc w:val="center"/>
              <w:rPr>
                <w:rFonts w:cs="宋体"/>
                <w:lang w:eastAsia="zh-CN"/>
              </w:rPr>
            </w:pPr>
          </w:p>
        </w:tc>
        <w:tc>
          <w:tcPr>
            <w:tcW w:w="1701" w:type="dxa"/>
            <w:shd w:val="clear" w:color="auto" w:fill="auto"/>
            <w:vAlign w:val="center"/>
          </w:tcPr>
          <w:p w:rsidR="00BE1AC0" w:rsidRPr="00D8302F" w:rsidRDefault="00BE1AC0" w:rsidP="0000261A">
            <w:pPr>
              <w:spacing w:after="0" w:line="300" w:lineRule="exact"/>
              <w:jc w:val="center"/>
              <w:rPr>
                <w:rFonts w:cs="宋体"/>
                <w:lang w:eastAsia="zh-CN"/>
              </w:rPr>
            </w:pPr>
            <w:r w:rsidRPr="00D8302F">
              <w:rPr>
                <w:rFonts w:cs="宋体" w:hint="eastAsia"/>
                <w:lang w:eastAsia="zh-CN"/>
              </w:rPr>
              <w:t>公众投诉下降率（</w:t>
            </w:r>
            <w:r w:rsidR="0000261A">
              <w:rPr>
                <w:rFonts w:cs="宋体" w:hint="eastAsia"/>
                <w:lang w:eastAsia="zh-CN"/>
              </w:rPr>
              <w:t>5</w:t>
            </w:r>
            <w:r w:rsidRPr="00D8302F">
              <w:rPr>
                <w:rFonts w:cs="宋体" w:hint="eastAsia"/>
                <w:lang w:eastAsia="zh-CN"/>
              </w:rPr>
              <w:t>分）</w:t>
            </w:r>
          </w:p>
        </w:tc>
        <w:tc>
          <w:tcPr>
            <w:tcW w:w="5387" w:type="dxa"/>
            <w:shd w:val="clear" w:color="auto" w:fill="auto"/>
            <w:vAlign w:val="center"/>
          </w:tcPr>
          <w:p w:rsidR="00BE1AC0" w:rsidRPr="00D8302F" w:rsidRDefault="00BE1AC0" w:rsidP="0000261A">
            <w:pPr>
              <w:spacing w:after="0" w:line="300" w:lineRule="exact"/>
              <w:rPr>
                <w:rFonts w:cs="宋体"/>
                <w:lang w:eastAsia="zh-CN"/>
              </w:rPr>
            </w:pPr>
            <w:r w:rsidRPr="00D8302F">
              <w:rPr>
                <w:rFonts w:cs="宋体" w:hint="eastAsia"/>
                <w:lang w:eastAsia="zh-CN"/>
              </w:rPr>
              <w:t>公众投诉件数与去年相比下降比例，与去年持平不得分；</w:t>
            </w:r>
            <w:r w:rsidR="005A0EED">
              <w:rPr>
                <w:rFonts w:cs="宋体" w:hint="eastAsia"/>
                <w:lang w:eastAsia="zh-CN"/>
              </w:rPr>
              <w:t>每上</w:t>
            </w:r>
            <w:r w:rsidRPr="00D8302F">
              <w:rPr>
                <w:rFonts w:cs="宋体" w:hint="eastAsia"/>
                <w:lang w:eastAsia="zh-CN"/>
              </w:rPr>
              <w:t>升一个百分点得</w:t>
            </w:r>
            <w:r w:rsidR="0000261A">
              <w:rPr>
                <w:rFonts w:cs="宋体" w:hint="eastAsia"/>
                <w:lang w:eastAsia="zh-CN"/>
              </w:rPr>
              <w:t>1</w:t>
            </w:r>
            <w:r w:rsidRPr="00D8302F">
              <w:rPr>
                <w:rFonts w:cs="宋体" w:hint="eastAsia"/>
                <w:lang w:eastAsia="zh-CN"/>
              </w:rPr>
              <w:t>分，最高得</w:t>
            </w:r>
            <w:r w:rsidR="0000261A">
              <w:rPr>
                <w:rFonts w:cs="宋体" w:hint="eastAsia"/>
                <w:lang w:eastAsia="zh-CN"/>
              </w:rPr>
              <w:t>5</w:t>
            </w:r>
            <w:r w:rsidRPr="00D8302F">
              <w:rPr>
                <w:rFonts w:cs="宋体" w:hint="eastAsia"/>
                <w:lang w:eastAsia="zh-CN"/>
              </w:rPr>
              <w:t>分；下降一个百分点扣</w:t>
            </w:r>
            <w:r w:rsidR="0000261A">
              <w:rPr>
                <w:rFonts w:cs="宋体" w:hint="eastAsia"/>
                <w:lang w:eastAsia="zh-CN"/>
              </w:rPr>
              <w:t>1</w:t>
            </w:r>
            <w:r w:rsidRPr="00D8302F">
              <w:rPr>
                <w:rFonts w:cs="宋体" w:hint="eastAsia"/>
                <w:lang w:eastAsia="zh-CN"/>
              </w:rPr>
              <w:t>分，扣完为止</w:t>
            </w:r>
          </w:p>
        </w:tc>
      </w:tr>
      <w:tr w:rsidR="00BE1AC0" w:rsidRPr="00D8302F" w:rsidTr="00A00538">
        <w:trPr>
          <w:trHeight w:val="454"/>
        </w:trPr>
        <w:tc>
          <w:tcPr>
            <w:tcW w:w="1418" w:type="dxa"/>
            <w:vMerge/>
            <w:vAlign w:val="center"/>
          </w:tcPr>
          <w:p w:rsidR="00BE1AC0" w:rsidRPr="00D8302F" w:rsidRDefault="00BE1AC0" w:rsidP="00A00538">
            <w:pPr>
              <w:spacing w:after="0" w:line="300" w:lineRule="exact"/>
              <w:jc w:val="center"/>
              <w:rPr>
                <w:rFonts w:cs="宋体"/>
                <w:b/>
                <w:bCs/>
                <w:lang w:eastAsia="zh-CN"/>
              </w:rPr>
            </w:pPr>
          </w:p>
        </w:tc>
        <w:tc>
          <w:tcPr>
            <w:tcW w:w="1276" w:type="dxa"/>
            <w:shd w:val="clear" w:color="auto" w:fill="auto"/>
            <w:vAlign w:val="center"/>
          </w:tcPr>
          <w:p w:rsidR="00BE1AC0" w:rsidRPr="00D8302F" w:rsidRDefault="00BE1AC0" w:rsidP="0000261A">
            <w:pPr>
              <w:spacing w:after="0" w:line="300" w:lineRule="exact"/>
              <w:jc w:val="center"/>
              <w:rPr>
                <w:rFonts w:cs="宋体"/>
              </w:rPr>
            </w:pPr>
            <w:r w:rsidRPr="00D8302F">
              <w:rPr>
                <w:rFonts w:cs="宋体" w:hint="eastAsia"/>
              </w:rPr>
              <w:t>可持续效益（</w:t>
            </w:r>
            <w:r w:rsidR="0000261A">
              <w:rPr>
                <w:rFonts w:cs="宋体" w:hint="eastAsia"/>
                <w:lang w:eastAsia="zh-CN"/>
              </w:rPr>
              <w:t>10</w:t>
            </w:r>
            <w:r w:rsidRPr="00D8302F">
              <w:rPr>
                <w:rFonts w:cs="宋体" w:hint="eastAsia"/>
              </w:rPr>
              <w:t>分）</w:t>
            </w:r>
          </w:p>
        </w:tc>
        <w:tc>
          <w:tcPr>
            <w:tcW w:w="1701" w:type="dxa"/>
            <w:shd w:val="clear" w:color="auto" w:fill="auto"/>
            <w:vAlign w:val="center"/>
          </w:tcPr>
          <w:p w:rsidR="00BE1AC0" w:rsidRPr="00D8302F" w:rsidRDefault="00BE1AC0" w:rsidP="0000261A">
            <w:pPr>
              <w:spacing w:after="0" w:line="300" w:lineRule="exact"/>
              <w:jc w:val="center"/>
              <w:rPr>
                <w:rFonts w:cs="宋体"/>
                <w:lang w:eastAsia="zh-CN"/>
              </w:rPr>
            </w:pPr>
            <w:r w:rsidRPr="00D8302F">
              <w:rPr>
                <w:rFonts w:ascii="宋体" w:eastAsia="宋体" w:hAnsi="宋体" w:cs="宋体" w:hint="eastAsia"/>
                <w:lang w:eastAsia="zh-CN"/>
              </w:rPr>
              <w:t>淤</w:t>
            </w:r>
            <w:r w:rsidRPr="00D8302F">
              <w:rPr>
                <w:rFonts w:cs="宋体" w:hint="eastAsia"/>
                <w:lang w:eastAsia="zh-CN"/>
              </w:rPr>
              <w:t>泥无公害处理率（</w:t>
            </w:r>
            <w:r w:rsidR="0000261A">
              <w:rPr>
                <w:rFonts w:cs="宋体" w:hint="eastAsia"/>
                <w:lang w:eastAsia="zh-CN"/>
              </w:rPr>
              <w:t>10</w:t>
            </w:r>
            <w:r w:rsidRPr="00D8302F">
              <w:rPr>
                <w:rFonts w:cs="宋体" w:hint="eastAsia"/>
                <w:lang w:eastAsia="zh-CN"/>
              </w:rPr>
              <w:t>分）</w:t>
            </w:r>
          </w:p>
        </w:tc>
        <w:tc>
          <w:tcPr>
            <w:tcW w:w="5387" w:type="dxa"/>
            <w:shd w:val="clear" w:color="auto" w:fill="auto"/>
            <w:vAlign w:val="center"/>
          </w:tcPr>
          <w:p w:rsidR="00BE1AC0" w:rsidRPr="00D8302F" w:rsidRDefault="00BE1AC0" w:rsidP="0000261A">
            <w:pPr>
              <w:spacing w:after="0" w:line="300" w:lineRule="exact"/>
              <w:rPr>
                <w:rFonts w:cs="宋体"/>
                <w:lang w:eastAsia="zh-CN"/>
              </w:rPr>
            </w:pPr>
            <w:r w:rsidRPr="00D8302F">
              <w:rPr>
                <w:rFonts w:ascii="宋体" w:eastAsia="宋体" w:hAnsi="宋体" w:cs="宋体" w:hint="eastAsia"/>
                <w:lang w:eastAsia="zh-CN"/>
              </w:rPr>
              <w:t>淤</w:t>
            </w:r>
            <w:r w:rsidRPr="00D8302F">
              <w:rPr>
                <w:rFonts w:cs="宋体" w:hint="eastAsia"/>
                <w:lang w:eastAsia="zh-CN"/>
              </w:rPr>
              <w:t>泥无公害处理率达</w:t>
            </w:r>
            <w:r w:rsidRPr="00D8302F">
              <w:rPr>
                <w:rFonts w:cs="宋体" w:hint="eastAsia"/>
                <w:lang w:eastAsia="zh-CN"/>
              </w:rPr>
              <w:t>100%</w:t>
            </w:r>
            <w:r w:rsidRPr="00D8302F">
              <w:rPr>
                <w:rFonts w:cs="宋体" w:hint="eastAsia"/>
                <w:lang w:eastAsia="zh-CN"/>
              </w:rPr>
              <w:t>得</w:t>
            </w:r>
            <w:r w:rsidR="0000261A">
              <w:rPr>
                <w:rFonts w:cs="宋体" w:hint="eastAsia"/>
                <w:lang w:eastAsia="zh-CN"/>
              </w:rPr>
              <w:t>10</w:t>
            </w:r>
            <w:r w:rsidRPr="00D8302F">
              <w:rPr>
                <w:rFonts w:cs="宋体" w:hint="eastAsia"/>
                <w:lang w:eastAsia="zh-CN"/>
              </w:rPr>
              <w:t>分，每</w:t>
            </w:r>
            <w:r w:rsidR="00B832EA" w:rsidRPr="00D8302F">
              <w:rPr>
                <w:rFonts w:cs="宋体" w:hint="eastAsia"/>
                <w:lang w:eastAsia="zh-CN"/>
              </w:rPr>
              <w:t>少</w:t>
            </w:r>
            <w:r w:rsidRPr="00D8302F">
              <w:rPr>
                <w:rFonts w:cs="宋体" w:hint="eastAsia"/>
                <w:lang w:eastAsia="zh-CN"/>
              </w:rPr>
              <w:t>一个百分点扣</w:t>
            </w:r>
            <w:r w:rsidR="0000261A">
              <w:rPr>
                <w:rFonts w:cs="宋体" w:hint="eastAsia"/>
                <w:lang w:eastAsia="zh-CN"/>
              </w:rPr>
              <w:t>1</w:t>
            </w:r>
            <w:r w:rsidRPr="00D8302F">
              <w:rPr>
                <w:rFonts w:cs="宋体" w:hint="eastAsia"/>
                <w:lang w:eastAsia="zh-CN"/>
              </w:rPr>
              <w:t>分，扣完为止</w:t>
            </w:r>
          </w:p>
        </w:tc>
      </w:tr>
      <w:tr w:rsidR="00DD1D8B" w:rsidRPr="00D8302F" w:rsidTr="00A00538">
        <w:trPr>
          <w:trHeight w:val="454"/>
        </w:trPr>
        <w:tc>
          <w:tcPr>
            <w:tcW w:w="1418" w:type="dxa"/>
            <w:tcBorders>
              <w:top w:val="single" w:sz="4" w:space="0" w:color="auto"/>
              <w:bottom w:val="single" w:sz="8" w:space="0" w:color="auto"/>
            </w:tcBorders>
            <w:shd w:val="clear" w:color="auto" w:fill="auto"/>
            <w:vAlign w:val="center"/>
          </w:tcPr>
          <w:p w:rsidR="00DD1D8B" w:rsidRPr="00D8302F" w:rsidRDefault="00DD1D8B" w:rsidP="00A00538">
            <w:pPr>
              <w:spacing w:after="0" w:line="300" w:lineRule="exact"/>
              <w:jc w:val="center"/>
              <w:rPr>
                <w:rFonts w:ascii="宋体" w:eastAsia="宋体" w:hAnsi="宋体" w:cs="宋体"/>
                <w:color w:val="333333"/>
              </w:rPr>
            </w:pPr>
            <w:r w:rsidRPr="00D8302F">
              <w:rPr>
                <w:rFonts w:ascii="宋体" w:eastAsia="宋体" w:hAnsi="宋体" w:cs="宋体" w:hint="eastAsia"/>
                <w:b/>
                <w:bCs/>
                <w:color w:val="333333"/>
              </w:rPr>
              <w:t>评价等级</w:t>
            </w:r>
          </w:p>
        </w:tc>
        <w:tc>
          <w:tcPr>
            <w:tcW w:w="8364" w:type="dxa"/>
            <w:gridSpan w:val="3"/>
            <w:tcBorders>
              <w:top w:val="single" w:sz="4" w:space="0" w:color="auto"/>
              <w:bottom w:val="single" w:sz="8" w:space="0" w:color="auto"/>
            </w:tcBorders>
            <w:shd w:val="clear" w:color="auto" w:fill="auto"/>
            <w:vAlign w:val="center"/>
          </w:tcPr>
          <w:p w:rsidR="00DD1D8B" w:rsidRPr="00D8302F" w:rsidRDefault="00DD1D8B" w:rsidP="00A00538">
            <w:pPr>
              <w:spacing w:after="0" w:line="300" w:lineRule="exact"/>
              <w:rPr>
                <w:rFonts w:ascii="宋体" w:eastAsia="宋体" w:hAnsi="宋体" w:cs="宋体"/>
                <w:b/>
                <w:bCs/>
                <w:color w:val="333333"/>
              </w:rPr>
            </w:pPr>
            <w:r w:rsidRPr="00D8302F">
              <w:rPr>
                <w:rFonts w:ascii="宋体" w:eastAsia="宋体" w:hAnsi="宋体" w:cs="宋体" w:hint="eastAsia"/>
                <w:b/>
                <w:bCs/>
                <w:color w:val="333333"/>
              </w:rPr>
              <w:t>□优秀（S≧90）  □良好（90﹥S≧75）   □合格（75﹥S≧60） □不合格（60&lt;S）</w:t>
            </w:r>
          </w:p>
          <w:p w:rsidR="00DD1D8B" w:rsidRPr="00D8302F" w:rsidRDefault="00DD1D8B" w:rsidP="00A00538">
            <w:pPr>
              <w:spacing w:after="0" w:line="300" w:lineRule="exact"/>
              <w:rPr>
                <w:rFonts w:ascii="宋体" w:eastAsia="宋体" w:hAnsi="宋体" w:cs="宋体"/>
                <w:color w:val="333333"/>
              </w:rPr>
            </w:pPr>
          </w:p>
        </w:tc>
      </w:tr>
    </w:tbl>
    <w:p w:rsidR="00F2627D" w:rsidRPr="00B07682" w:rsidRDefault="00F2627D" w:rsidP="009A2854">
      <w:pPr>
        <w:pStyle w:val="1"/>
        <w:spacing w:beforeLines="100" w:afterLines="100" w:line="440" w:lineRule="exact"/>
        <w:jc w:val="center"/>
        <w:rPr>
          <w:rFonts w:asciiTheme="minorEastAsia" w:hAnsiTheme="minorEastAsia" w:cs="仿宋"/>
          <w:b/>
          <w:bCs/>
          <w:sz w:val="28"/>
          <w:szCs w:val="28"/>
          <w:lang w:eastAsia="zh-CN"/>
        </w:rPr>
      </w:pPr>
      <w:bookmarkStart w:id="23" w:name="_Toc13334301"/>
      <w:bookmarkEnd w:id="22"/>
      <w:r w:rsidRPr="00B07682">
        <w:rPr>
          <w:rFonts w:asciiTheme="minorEastAsia" w:hAnsiTheme="minorEastAsia" w:cs="仿宋" w:hint="eastAsia"/>
          <w:b/>
          <w:bCs/>
          <w:sz w:val="28"/>
          <w:szCs w:val="28"/>
          <w:lang w:eastAsia="zh-CN"/>
        </w:rPr>
        <w:t>五、</w:t>
      </w:r>
      <w:bookmarkStart w:id="24" w:name="_Hlk495161152"/>
      <w:bookmarkEnd w:id="24"/>
      <w:r w:rsidRPr="00B07682">
        <w:rPr>
          <w:rFonts w:asciiTheme="minorEastAsia" w:hAnsiTheme="minorEastAsia" w:cs="仿宋" w:hint="eastAsia"/>
          <w:b/>
          <w:bCs/>
          <w:sz w:val="28"/>
          <w:szCs w:val="28"/>
          <w:lang w:eastAsia="zh-CN"/>
        </w:rPr>
        <w:t>项目绩效分析</w:t>
      </w:r>
      <w:bookmarkEnd w:id="23"/>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lastRenderedPageBreak/>
        <w:t>为了全面、客观、有效地进行绩效评价，</w:t>
      </w:r>
      <w:r w:rsidR="007F7849">
        <w:rPr>
          <w:rFonts w:ascii="宋体" w:hAnsi="宋体" w:cs="宋体" w:hint="eastAsia"/>
          <w:color w:val="333333"/>
          <w:sz w:val="24"/>
          <w:lang w:eastAsia="zh-CN"/>
        </w:rPr>
        <w:t>评价工作小组</w:t>
      </w:r>
      <w:r w:rsidRPr="00D8302F">
        <w:rPr>
          <w:rFonts w:ascii="宋体" w:hAnsi="宋体" w:cs="宋体" w:hint="eastAsia"/>
          <w:color w:val="333333"/>
          <w:sz w:val="24"/>
          <w:lang w:eastAsia="zh-CN"/>
        </w:rPr>
        <w:t>审阅了</w:t>
      </w:r>
      <w:r w:rsidRPr="00D8302F">
        <w:rPr>
          <w:rFonts w:ascii="宋体" w:hAnsi="宋体" w:cs="仿宋" w:hint="eastAsia"/>
          <w:bCs/>
          <w:sz w:val="24"/>
          <w:lang w:eastAsia="zh-CN"/>
        </w:rPr>
        <w:t>2018年</w:t>
      </w:r>
      <w:r w:rsidR="00D61E0C"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00515132" w:rsidRPr="00D8302F">
        <w:rPr>
          <w:rFonts w:ascii="宋体" w:hAnsi="宋体" w:cs="仿宋" w:hint="eastAsia"/>
          <w:bCs/>
          <w:sz w:val="24"/>
          <w:lang w:eastAsia="zh-CN"/>
        </w:rPr>
        <w:t>专项支出</w:t>
      </w:r>
      <w:r w:rsidRPr="00D8302F">
        <w:rPr>
          <w:rFonts w:ascii="宋体" w:hAnsi="宋体" w:cs="宋体" w:hint="eastAsia"/>
          <w:color w:val="333333"/>
          <w:sz w:val="24"/>
          <w:lang w:eastAsia="zh-CN"/>
        </w:rPr>
        <w:t>的相关资料，与石狮市</w:t>
      </w:r>
      <w:r w:rsidR="00D61E0C" w:rsidRPr="00D8302F">
        <w:rPr>
          <w:rFonts w:ascii="宋体" w:hAnsi="宋体" w:cs="宋体" w:hint="eastAsia"/>
          <w:color w:val="333333"/>
          <w:sz w:val="24"/>
          <w:lang w:eastAsia="zh-CN"/>
        </w:rPr>
        <w:t>水务</w:t>
      </w:r>
      <w:r w:rsidRPr="00D8302F">
        <w:rPr>
          <w:rFonts w:ascii="宋体" w:hAnsi="宋体" w:cs="宋体" w:hint="eastAsia"/>
          <w:color w:val="333333"/>
          <w:sz w:val="24"/>
          <w:lang w:eastAsia="zh-CN"/>
        </w:rPr>
        <w:t>处工作人员进行座谈并征求意见，查阅项目档案，收集相关信息资料，采取定性和定量分析方法，通过对3大类</w:t>
      </w:r>
      <w:r w:rsidR="00D61E0C" w:rsidRPr="00D8302F">
        <w:rPr>
          <w:rFonts w:ascii="宋体" w:hAnsi="宋体" w:cs="宋体" w:hint="eastAsia"/>
          <w:color w:val="333333"/>
          <w:sz w:val="24"/>
          <w:lang w:eastAsia="zh-CN"/>
        </w:rPr>
        <w:t>26</w:t>
      </w:r>
      <w:r w:rsidRPr="00D8302F">
        <w:rPr>
          <w:rFonts w:ascii="宋体" w:hAnsi="宋体" w:cs="宋体" w:hint="eastAsia"/>
          <w:color w:val="333333"/>
          <w:sz w:val="24"/>
          <w:lang w:eastAsia="zh-CN"/>
        </w:rPr>
        <w:t>项指标逐项评价，对</w:t>
      </w:r>
      <w:r w:rsidRPr="00D8302F">
        <w:rPr>
          <w:rFonts w:ascii="宋体" w:hAnsi="宋体" w:cs="仿宋" w:hint="eastAsia"/>
          <w:bCs/>
          <w:sz w:val="24"/>
          <w:lang w:eastAsia="zh-CN"/>
        </w:rPr>
        <w:t>2018年</w:t>
      </w:r>
      <w:r w:rsidR="00D61E0C"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00515132" w:rsidRPr="00D8302F">
        <w:rPr>
          <w:rFonts w:ascii="宋体" w:hAnsi="宋体" w:cs="仿宋" w:hint="eastAsia"/>
          <w:bCs/>
          <w:sz w:val="24"/>
          <w:lang w:eastAsia="zh-CN"/>
        </w:rPr>
        <w:t>专项支出</w:t>
      </w:r>
      <w:r w:rsidRPr="00D8302F">
        <w:rPr>
          <w:rFonts w:ascii="宋体" w:hAnsi="宋体" w:cs="宋体" w:hint="eastAsia"/>
          <w:color w:val="333333"/>
          <w:sz w:val="24"/>
          <w:lang w:eastAsia="zh-CN"/>
        </w:rPr>
        <w:t>的立项情况、项目资金落实情况、业务管理、资金管理、财务管理、项目产出和项目效益等方面进行综合评价。</w:t>
      </w:r>
    </w:p>
    <w:p w:rsidR="00F2627D" w:rsidRPr="00D8302F" w:rsidRDefault="00F2627D" w:rsidP="00A00538">
      <w:pPr>
        <w:pStyle w:val="2"/>
        <w:spacing w:before="0" w:line="480" w:lineRule="exact"/>
        <w:ind w:firstLineChars="200" w:firstLine="482"/>
        <w:rPr>
          <w:rFonts w:ascii="宋体" w:hAnsi="宋体" w:cs="宋体"/>
          <w:b/>
          <w:bCs/>
          <w:color w:val="000000"/>
          <w:sz w:val="24"/>
          <w:lang w:eastAsia="zh-CN"/>
        </w:rPr>
      </w:pPr>
      <w:bookmarkStart w:id="25" w:name="_Toc529542835"/>
      <w:bookmarkStart w:id="26" w:name="_Toc13334302"/>
      <w:bookmarkEnd w:id="25"/>
      <w:r w:rsidRPr="00D8302F">
        <w:rPr>
          <w:rFonts w:ascii="宋体" w:hAnsi="宋体" w:cs="宋体" w:hint="eastAsia"/>
          <w:b/>
          <w:bCs/>
          <w:color w:val="000000"/>
          <w:sz w:val="24"/>
          <w:lang w:eastAsia="zh-CN"/>
        </w:rPr>
        <w:t>（一）投入指标</w:t>
      </w:r>
      <w:r w:rsidR="006A7C44">
        <w:rPr>
          <w:rFonts w:ascii="宋体" w:hAnsi="宋体" w:cs="宋体" w:hint="eastAsia"/>
          <w:b/>
          <w:bCs/>
          <w:color w:val="000000"/>
          <w:sz w:val="24"/>
          <w:lang w:eastAsia="zh-CN"/>
        </w:rPr>
        <w:t>分析。</w:t>
      </w:r>
      <w:r w:rsidR="006A7C44" w:rsidRPr="00D8302F">
        <w:rPr>
          <w:rFonts w:ascii="宋体" w:hAnsi="宋体" w:cs="宋体" w:hint="eastAsia"/>
          <w:b/>
          <w:bCs/>
          <w:color w:val="000000"/>
          <w:sz w:val="24"/>
          <w:lang w:eastAsia="zh-CN"/>
        </w:rPr>
        <w:t>投入指标</w:t>
      </w:r>
      <w:r w:rsidRPr="00D8302F">
        <w:rPr>
          <w:rFonts w:ascii="宋体" w:hAnsi="宋体" w:cs="宋体" w:hint="eastAsia"/>
          <w:b/>
          <w:bCs/>
          <w:color w:val="000000"/>
          <w:sz w:val="24"/>
          <w:lang w:eastAsia="zh-CN"/>
        </w:rPr>
        <w:t>得</w:t>
      </w:r>
      <w:r w:rsidR="00E150DF" w:rsidRPr="00D8302F">
        <w:rPr>
          <w:rFonts w:ascii="宋体" w:hAnsi="宋体" w:cs="宋体" w:hint="eastAsia"/>
          <w:b/>
          <w:bCs/>
          <w:color w:val="000000"/>
          <w:sz w:val="24"/>
          <w:lang w:eastAsia="zh-CN"/>
        </w:rPr>
        <w:t>14.9</w:t>
      </w:r>
      <w:r w:rsidRPr="00D8302F">
        <w:rPr>
          <w:rFonts w:ascii="宋体" w:hAnsi="宋体" w:cs="宋体" w:hint="eastAsia"/>
          <w:b/>
          <w:bCs/>
          <w:color w:val="000000"/>
          <w:sz w:val="24"/>
          <w:lang w:eastAsia="zh-CN"/>
        </w:rPr>
        <w:t>分（共20分）</w:t>
      </w:r>
      <w:bookmarkEnd w:id="26"/>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一级指标“投入”下设“时效情况”、“项目立项”、“资金落实”等三个二级指标。</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1.时效情况得3分（共3分）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“时效情况”通过“项目实施时间与计划时间的差异情况”三级指标进行评价。</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“项目实施时间与计划时间的差异情况”指标用于评价项目实际实施月份是否晚于计划月份。</w:t>
      </w:r>
      <w:r w:rsidR="005F30CD"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Pr="00D8302F">
        <w:rPr>
          <w:rFonts w:ascii="宋体" w:hAnsi="宋体" w:cs="宋体" w:hint="eastAsia"/>
          <w:color w:val="333333"/>
          <w:sz w:val="24"/>
          <w:lang w:eastAsia="zh-CN"/>
        </w:rPr>
        <w:t>未出现延迟现象。该项指标满分3分，得3分。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2.项目立项得</w:t>
      </w:r>
      <w:r w:rsidR="006D1E8E" w:rsidRPr="00D8302F">
        <w:rPr>
          <w:rFonts w:ascii="黑体" w:eastAsia="黑体" w:hAnsi="黑体" w:cs="宋体" w:hint="eastAsia"/>
          <w:color w:val="000000"/>
          <w:sz w:val="24"/>
          <w:lang w:eastAsia="zh-CN"/>
        </w:rPr>
        <w:t>5.5</w:t>
      </w:r>
      <w:r w:rsidRPr="00D8302F">
        <w:rPr>
          <w:rFonts w:ascii="黑体" w:eastAsia="黑体" w:hAnsi="黑体" w:cs="宋体" w:hint="eastAsia"/>
          <w:color w:val="000000"/>
          <w:sz w:val="24"/>
          <w:lang w:eastAsia="zh-CN"/>
        </w:rPr>
        <w:t>分（共</w:t>
      </w:r>
      <w:r w:rsidR="00C32880">
        <w:rPr>
          <w:rFonts w:ascii="黑体" w:eastAsia="黑体" w:hAnsi="黑体" w:cs="宋体" w:hint="eastAsia"/>
          <w:color w:val="000000"/>
          <w:sz w:val="24"/>
          <w:lang w:eastAsia="zh-CN"/>
        </w:rPr>
        <w:t>10</w:t>
      </w:r>
      <w:r w:rsidRPr="00D8302F">
        <w:rPr>
          <w:rFonts w:ascii="黑体" w:eastAsia="黑体" w:hAnsi="黑体" w:cs="宋体" w:hint="eastAsia"/>
          <w:color w:val="000000"/>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“项目立项”从“绩效目标合理性”、“绩效指标明确性”</w:t>
      </w:r>
      <w:r w:rsidR="00782B3F" w:rsidRPr="00D8302F">
        <w:rPr>
          <w:rFonts w:ascii="宋体" w:hAnsi="宋体" w:cs="宋体" w:hint="eastAsia"/>
          <w:color w:val="333333"/>
          <w:sz w:val="24"/>
          <w:lang w:eastAsia="zh-CN"/>
        </w:rPr>
        <w:t>、</w:t>
      </w:r>
      <w:r w:rsidR="00CB5856" w:rsidRPr="00D8302F">
        <w:rPr>
          <w:rFonts w:cs="宋体" w:hint="eastAsia"/>
          <w:szCs w:val="21"/>
          <w:lang w:eastAsia="zh-CN"/>
        </w:rPr>
        <w:t xml:space="preserve"> </w:t>
      </w:r>
      <w:r w:rsidR="00CB5856" w:rsidRPr="00D8302F">
        <w:rPr>
          <w:rFonts w:ascii="宋体" w:hAnsi="宋体" w:cs="宋体" w:hint="eastAsia"/>
          <w:color w:val="333333"/>
          <w:sz w:val="24"/>
          <w:lang w:eastAsia="zh-CN"/>
        </w:rPr>
        <w:t>“绩效指标完成率”、“项目立项规范性”4</w:t>
      </w:r>
      <w:r w:rsidRPr="00D8302F">
        <w:rPr>
          <w:rFonts w:ascii="宋体" w:hAnsi="宋体" w:cs="宋体" w:hint="eastAsia"/>
          <w:color w:val="333333"/>
          <w:sz w:val="24"/>
          <w:lang w:eastAsia="zh-CN"/>
        </w:rPr>
        <w:t>个三级指标进行评价。</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“绩效目标合理性”评价绩效目标是否与项目年度任务数或计划数相对应，且是否与预算确定的项目投资额或资金量相匹配。</w:t>
      </w:r>
      <w:r w:rsidR="00CB5856" w:rsidRPr="00D8302F">
        <w:rPr>
          <w:rFonts w:ascii="宋体" w:hAnsi="宋体" w:cs="宋体" w:hint="eastAsia"/>
          <w:color w:val="333333"/>
          <w:sz w:val="24"/>
          <w:lang w:eastAsia="zh-CN"/>
        </w:rPr>
        <w:t>本</w:t>
      </w:r>
      <w:r w:rsidRPr="00D8302F">
        <w:rPr>
          <w:rFonts w:ascii="宋体" w:hAnsi="宋体" w:cs="宋体" w:hint="eastAsia"/>
          <w:color w:val="333333"/>
          <w:sz w:val="24"/>
          <w:lang w:eastAsia="zh-CN"/>
        </w:rPr>
        <w:t>项目的资金使用符合预算投资额，且项目严格按合同执行。该项指标满分</w:t>
      </w:r>
      <w:r w:rsidR="005F30CD"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分，得</w:t>
      </w:r>
      <w:r w:rsidR="005F30CD"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“绩效指标明确性”评价项目绩效目标是否被细化分解为具体的绩效指标，且有无清晰、可衡量的指标值予以体现绩效目标。</w:t>
      </w:r>
      <w:r w:rsidR="00CB5856" w:rsidRPr="00D8302F">
        <w:rPr>
          <w:rFonts w:asciiTheme="minorEastAsia" w:hAnsiTheme="minorEastAsia" w:cs="仿宋" w:hint="eastAsia"/>
          <w:bCs/>
          <w:sz w:val="24"/>
          <w:szCs w:val="24"/>
          <w:lang w:eastAsia="zh-CN"/>
        </w:rPr>
        <w:t>本项目年初设立7个</w:t>
      </w:r>
      <w:r w:rsidR="00BD01FE" w:rsidRPr="00D8302F">
        <w:rPr>
          <w:rFonts w:asciiTheme="minorEastAsia" w:hAnsiTheme="minorEastAsia" w:cs="仿宋" w:hint="eastAsia"/>
          <w:bCs/>
          <w:sz w:val="24"/>
          <w:szCs w:val="24"/>
          <w:lang w:eastAsia="zh-CN"/>
        </w:rPr>
        <w:t>绩效指标，其中运行时间、经费预算、维护合格率、公众满意度等4个指标可通过清晰、可衡量的指标值予以体现。另外3个绩效指标不明确。</w:t>
      </w:r>
      <w:r w:rsidR="00C968C5" w:rsidRPr="00D8302F">
        <w:rPr>
          <w:rFonts w:ascii="宋体" w:hAnsi="宋体" w:cs="宋体" w:hint="eastAsia"/>
          <w:color w:val="333333"/>
          <w:sz w:val="24"/>
          <w:lang w:eastAsia="zh-CN"/>
        </w:rPr>
        <w:t>指标明确性按过半计算，</w:t>
      </w:r>
      <w:r w:rsidRPr="00D8302F">
        <w:rPr>
          <w:rFonts w:ascii="宋体" w:hAnsi="宋体" w:cs="宋体" w:hint="eastAsia"/>
          <w:color w:val="333333"/>
          <w:sz w:val="24"/>
          <w:lang w:eastAsia="zh-CN"/>
        </w:rPr>
        <w:t>指标满分</w:t>
      </w:r>
      <w:r w:rsidR="00270769"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分，得</w:t>
      </w:r>
      <w:r w:rsidR="00270769" w:rsidRPr="00D8302F">
        <w:rPr>
          <w:rFonts w:ascii="宋体" w:hAnsi="宋体" w:cs="宋体" w:hint="eastAsia"/>
          <w:color w:val="333333"/>
          <w:sz w:val="24"/>
          <w:lang w:eastAsia="zh-CN"/>
        </w:rPr>
        <w:t>1</w:t>
      </w:r>
      <w:r w:rsidR="00BD01FE" w:rsidRPr="00D8302F">
        <w:rPr>
          <w:rFonts w:ascii="宋体" w:hAnsi="宋体" w:cs="宋体" w:hint="eastAsia"/>
          <w:color w:val="333333"/>
          <w:sz w:val="24"/>
          <w:lang w:eastAsia="zh-CN"/>
        </w:rPr>
        <w:t>.5</w:t>
      </w:r>
      <w:r w:rsidRPr="00D8302F">
        <w:rPr>
          <w:rFonts w:ascii="宋体" w:hAnsi="宋体" w:cs="宋体" w:hint="eastAsia"/>
          <w:color w:val="333333"/>
          <w:sz w:val="24"/>
          <w:lang w:eastAsia="zh-CN"/>
        </w:rPr>
        <w:t>分。</w:t>
      </w:r>
    </w:p>
    <w:p w:rsidR="00EA1FE7" w:rsidRPr="00D8302F" w:rsidRDefault="00EA1FE7" w:rsidP="00A00538">
      <w:pPr>
        <w:shd w:val="clear" w:color="auto" w:fill="FFFFFF"/>
        <w:spacing w:after="0" w:line="480" w:lineRule="exact"/>
        <w:ind w:firstLineChars="200" w:firstLine="480"/>
        <w:rPr>
          <w:rFonts w:ascii="宋体" w:eastAsia="宋体" w:hAnsi="宋体" w:cs="宋体"/>
          <w:color w:val="333333"/>
          <w:sz w:val="18"/>
          <w:szCs w:val="18"/>
          <w:lang w:eastAsia="zh-CN"/>
        </w:rPr>
      </w:pPr>
      <w:r w:rsidRPr="00D8302F">
        <w:rPr>
          <w:rFonts w:ascii="宋体" w:hAnsi="宋体" w:cs="宋体" w:hint="eastAsia"/>
          <w:color w:val="333333"/>
          <w:sz w:val="24"/>
          <w:lang w:eastAsia="zh-CN"/>
        </w:rPr>
        <w:t xml:space="preserve"> </w:t>
      </w:r>
      <w:r w:rsidRPr="00D8302F">
        <w:rPr>
          <w:rFonts w:ascii="宋体" w:eastAsia="宋体" w:hAnsi="宋体" w:cs="宋体" w:hint="eastAsia"/>
          <w:color w:val="333333"/>
          <w:sz w:val="24"/>
          <w:lang w:eastAsia="zh-CN"/>
        </w:rPr>
        <w:t>“绩效指标完成率”</w:t>
      </w:r>
      <w:r w:rsidR="007F7849">
        <w:rPr>
          <w:rFonts w:ascii="宋体" w:eastAsia="宋体" w:hAnsi="宋体" w:cs="宋体" w:hint="eastAsia"/>
          <w:color w:val="333333"/>
          <w:sz w:val="24"/>
          <w:lang w:eastAsia="zh-CN"/>
        </w:rPr>
        <w:t>指标</w:t>
      </w:r>
      <w:r w:rsidRPr="00D8302F">
        <w:rPr>
          <w:rFonts w:ascii="宋体" w:eastAsia="宋体" w:hAnsi="宋体" w:cs="宋体" w:hint="eastAsia"/>
          <w:color w:val="333333"/>
          <w:sz w:val="24"/>
          <w:lang w:eastAsia="zh-CN"/>
        </w:rPr>
        <w:t>用</w:t>
      </w:r>
      <w:r w:rsidR="007F7849">
        <w:rPr>
          <w:rFonts w:ascii="宋体" w:eastAsia="宋体" w:hAnsi="宋体" w:cs="宋体" w:hint="eastAsia"/>
          <w:color w:val="333333"/>
          <w:sz w:val="24"/>
          <w:lang w:eastAsia="zh-CN"/>
        </w:rPr>
        <w:t>于评价</w:t>
      </w:r>
      <w:r w:rsidRPr="00D8302F">
        <w:rPr>
          <w:rFonts w:ascii="宋体" w:eastAsia="宋体" w:hAnsi="宋体" w:cs="宋体" w:hint="eastAsia"/>
          <w:color w:val="333333"/>
          <w:sz w:val="24"/>
          <w:lang w:eastAsia="zh-CN"/>
        </w:rPr>
        <w:t>目标完成</w:t>
      </w:r>
      <w:r w:rsidR="007F7849">
        <w:rPr>
          <w:rFonts w:ascii="宋体" w:eastAsia="宋体" w:hAnsi="宋体" w:cs="宋体" w:hint="eastAsia"/>
          <w:color w:val="333333"/>
          <w:sz w:val="24"/>
          <w:lang w:eastAsia="zh-CN"/>
        </w:rPr>
        <w:t>情况</w:t>
      </w:r>
      <w:r w:rsidRPr="00D8302F">
        <w:rPr>
          <w:rFonts w:ascii="宋体" w:eastAsia="宋体" w:hAnsi="宋体" w:cs="宋体" w:hint="eastAsia"/>
          <w:color w:val="333333"/>
          <w:sz w:val="24"/>
          <w:lang w:eastAsia="zh-CN"/>
        </w:rPr>
        <w:t>，目标完成率E=目标实际完成数/期初目标编制数，本指标得分为指标权重×E。</w:t>
      </w:r>
      <w:r w:rsidRPr="00D8302F">
        <w:rPr>
          <w:rFonts w:ascii="宋体" w:hAnsi="宋体" w:cs="宋体" w:hint="eastAsia"/>
          <w:color w:val="333333"/>
          <w:sz w:val="24"/>
          <w:lang w:eastAsia="zh-CN"/>
        </w:rPr>
        <w:t>本项目期初目标不</w:t>
      </w:r>
      <w:r w:rsidR="005C7CB7">
        <w:rPr>
          <w:rFonts w:ascii="宋体" w:hAnsi="宋体" w:cs="宋体" w:hint="eastAsia"/>
          <w:color w:val="333333"/>
          <w:sz w:val="24"/>
          <w:lang w:eastAsia="zh-CN"/>
        </w:rPr>
        <w:t>够</w:t>
      </w:r>
      <w:r w:rsidRPr="00D8302F">
        <w:rPr>
          <w:rFonts w:ascii="宋体" w:hAnsi="宋体" w:cs="宋体" w:hint="eastAsia"/>
          <w:color w:val="333333"/>
          <w:sz w:val="24"/>
          <w:lang w:eastAsia="zh-CN"/>
        </w:rPr>
        <w:t>明确，没法进行绩效指标完成率计算</w:t>
      </w:r>
      <w:r w:rsidRPr="00D8302F">
        <w:rPr>
          <w:rFonts w:ascii="宋体" w:eastAsia="宋体" w:hAnsi="宋体" w:cs="宋体" w:hint="eastAsia"/>
          <w:color w:val="333333"/>
          <w:sz w:val="24"/>
          <w:lang w:eastAsia="zh-CN"/>
        </w:rPr>
        <w:t>。该项指标满分</w:t>
      </w:r>
      <w:r w:rsidRPr="00D8302F">
        <w:rPr>
          <w:rFonts w:ascii="宋体" w:hAnsi="宋体" w:cs="宋体" w:hint="eastAsia"/>
          <w:color w:val="333333"/>
          <w:sz w:val="24"/>
          <w:lang w:eastAsia="zh-CN"/>
        </w:rPr>
        <w:t>3</w:t>
      </w:r>
      <w:r w:rsidRPr="00D8302F">
        <w:rPr>
          <w:rFonts w:ascii="宋体" w:eastAsia="宋体" w:hAnsi="宋体" w:cs="宋体" w:hint="eastAsia"/>
          <w:color w:val="333333"/>
          <w:sz w:val="24"/>
          <w:lang w:eastAsia="zh-CN"/>
        </w:rPr>
        <w:t>分，得</w:t>
      </w:r>
      <w:r w:rsidRPr="00D8302F">
        <w:rPr>
          <w:rFonts w:ascii="宋体" w:hAnsi="宋体" w:cs="宋体" w:hint="eastAsia"/>
          <w:color w:val="333333"/>
          <w:sz w:val="24"/>
          <w:lang w:eastAsia="zh-CN"/>
        </w:rPr>
        <w:t>0</w:t>
      </w:r>
      <w:r w:rsidRPr="00D8302F">
        <w:rPr>
          <w:rFonts w:ascii="宋体" w:eastAsia="宋体" w:hAnsi="宋体" w:cs="宋体" w:hint="eastAsia"/>
          <w:color w:val="333333"/>
          <w:sz w:val="24"/>
          <w:lang w:eastAsia="zh-CN"/>
        </w:rPr>
        <w:t>分。</w:t>
      </w:r>
    </w:p>
    <w:p w:rsidR="00F2627D" w:rsidRPr="00D8302F" w:rsidRDefault="00390E24"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Theme="minorEastAsia" w:hAnsiTheme="minorEastAsia" w:cs="仿宋" w:hint="eastAsia"/>
          <w:bCs/>
          <w:sz w:val="24"/>
          <w:szCs w:val="24"/>
          <w:lang w:eastAsia="zh-CN"/>
        </w:rPr>
        <w:lastRenderedPageBreak/>
        <w:t xml:space="preserve"> </w:t>
      </w:r>
      <w:r w:rsidR="00F2627D" w:rsidRPr="00D8302F">
        <w:rPr>
          <w:rFonts w:asciiTheme="minorEastAsia" w:hAnsiTheme="minorEastAsia" w:cs="仿宋" w:hint="eastAsia"/>
          <w:bCs/>
          <w:sz w:val="24"/>
          <w:szCs w:val="24"/>
          <w:lang w:eastAsia="zh-CN"/>
        </w:rPr>
        <w:t>“项目立项规范性”评价项目是否按照规定的程序申请立项，所提交的文件、材料</w:t>
      </w:r>
      <w:r w:rsidR="00F2627D" w:rsidRPr="00D8302F">
        <w:rPr>
          <w:rFonts w:ascii="宋体" w:hAnsi="宋体" w:cs="宋体" w:hint="eastAsia"/>
          <w:color w:val="333333"/>
          <w:sz w:val="24"/>
          <w:lang w:eastAsia="zh-CN"/>
        </w:rPr>
        <w:t>是否符合相关要求。</w:t>
      </w:r>
      <w:r w:rsidR="00B8395A"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00F2627D" w:rsidRPr="00D8302F">
        <w:rPr>
          <w:rFonts w:ascii="宋体" w:hAnsi="宋体" w:cs="宋体" w:hint="eastAsia"/>
          <w:color w:val="333333"/>
          <w:sz w:val="24"/>
          <w:lang w:eastAsia="zh-CN"/>
        </w:rPr>
        <w:t>立项程序规范，所提交的文件、材料符合要求。该项指标满分</w:t>
      </w:r>
      <w:r w:rsidR="00950D74" w:rsidRPr="00D8302F">
        <w:rPr>
          <w:rFonts w:ascii="宋体" w:hAnsi="宋体" w:cs="宋体" w:hint="eastAsia"/>
          <w:color w:val="333333"/>
          <w:sz w:val="24"/>
          <w:lang w:eastAsia="zh-CN"/>
        </w:rPr>
        <w:t>1</w:t>
      </w:r>
      <w:r w:rsidR="00F2627D" w:rsidRPr="00D8302F">
        <w:rPr>
          <w:rFonts w:ascii="宋体" w:hAnsi="宋体" w:cs="宋体" w:hint="eastAsia"/>
          <w:color w:val="333333"/>
          <w:sz w:val="24"/>
          <w:lang w:eastAsia="zh-CN"/>
        </w:rPr>
        <w:t>分，得</w:t>
      </w:r>
      <w:r w:rsidR="00950D74" w:rsidRPr="00D8302F">
        <w:rPr>
          <w:rFonts w:ascii="宋体" w:hAnsi="宋体" w:cs="宋体" w:hint="eastAsia"/>
          <w:color w:val="333333"/>
          <w:sz w:val="24"/>
          <w:lang w:eastAsia="zh-CN"/>
        </w:rPr>
        <w:t>1</w:t>
      </w:r>
      <w:r w:rsidR="00F2627D"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3.资金落实得</w:t>
      </w:r>
      <w:r w:rsidR="00CD58ED" w:rsidRPr="00D8302F">
        <w:rPr>
          <w:rFonts w:ascii="黑体" w:eastAsia="黑体" w:hAnsi="黑体" w:cs="宋体" w:hint="eastAsia"/>
          <w:color w:val="000000"/>
          <w:sz w:val="24"/>
          <w:lang w:eastAsia="zh-CN"/>
        </w:rPr>
        <w:t>6.4</w:t>
      </w:r>
      <w:r w:rsidRPr="00D8302F">
        <w:rPr>
          <w:rFonts w:ascii="黑体" w:eastAsia="黑体" w:hAnsi="黑体" w:cs="宋体" w:hint="eastAsia"/>
          <w:color w:val="000000"/>
          <w:sz w:val="24"/>
          <w:lang w:eastAsia="zh-CN"/>
        </w:rPr>
        <w:t>分（共</w:t>
      </w:r>
      <w:r w:rsidR="00207585" w:rsidRPr="00D8302F">
        <w:rPr>
          <w:rFonts w:ascii="黑体" w:eastAsia="黑体" w:hAnsi="黑体" w:cs="宋体" w:hint="eastAsia"/>
          <w:color w:val="000000"/>
          <w:sz w:val="24"/>
          <w:lang w:eastAsia="zh-CN"/>
        </w:rPr>
        <w:t>7</w:t>
      </w:r>
      <w:r w:rsidRPr="00D8302F">
        <w:rPr>
          <w:rFonts w:ascii="黑体" w:eastAsia="黑体" w:hAnsi="黑体" w:cs="宋体" w:hint="eastAsia"/>
          <w:color w:val="000000"/>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“资金落实”从</w:t>
      </w:r>
      <w:r w:rsidR="005D1677" w:rsidRPr="00D8302F">
        <w:rPr>
          <w:rFonts w:ascii="宋体" w:hAnsi="宋体" w:cs="宋体" w:hint="eastAsia"/>
          <w:color w:val="333333"/>
          <w:sz w:val="24"/>
          <w:lang w:eastAsia="zh-CN"/>
        </w:rPr>
        <w:t>“成本控制率”、</w:t>
      </w:r>
      <w:r w:rsidRPr="00D8302F">
        <w:rPr>
          <w:rFonts w:ascii="宋体" w:hAnsi="宋体" w:cs="宋体" w:hint="eastAsia"/>
          <w:color w:val="333333"/>
          <w:sz w:val="24"/>
          <w:lang w:eastAsia="zh-CN"/>
        </w:rPr>
        <w:t>“资金到位率”、“</w:t>
      </w:r>
      <w:r w:rsidR="005D1677" w:rsidRPr="00D8302F">
        <w:rPr>
          <w:rFonts w:ascii="宋体" w:hAnsi="宋体" w:cs="宋体" w:hint="eastAsia"/>
          <w:color w:val="333333"/>
          <w:sz w:val="24"/>
          <w:lang w:eastAsia="zh-CN"/>
        </w:rPr>
        <w:t>资金到位</w:t>
      </w:r>
      <w:r w:rsidRPr="00D8302F">
        <w:rPr>
          <w:rFonts w:ascii="宋体" w:hAnsi="宋体" w:cs="宋体" w:hint="eastAsia"/>
          <w:color w:val="333333"/>
          <w:sz w:val="24"/>
          <w:lang w:eastAsia="zh-CN"/>
        </w:rPr>
        <w:t>及时率”和“资金使用率”</w:t>
      </w:r>
      <w:r w:rsidR="005D1677" w:rsidRPr="00D8302F">
        <w:rPr>
          <w:rFonts w:ascii="宋体" w:hAnsi="宋体" w:cs="宋体" w:hint="eastAsia"/>
          <w:color w:val="333333"/>
          <w:sz w:val="24"/>
          <w:lang w:eastAsia="zh-CN"/>
        </w:rPr>
        <w:t>4</w:t>
      </w:r>
      <w:r w:rsidRPr="00D8302F">
        <w:rPr>
          <w:rFonts w:ascii="宋体" w:hAnsi="宋体" w:cs="宋体" w:hint="eastAsia"/>
          <w:color w:val="333333"/>
          <w:sz w:val="24"/>
          <w:lang w:eastAsia="zh-CN"/>
        </w:rPr>
        <w:t>项三级指标进行评价。</w:t>
      </w:r>
    </w:p>
    <w:p w:rsidR="005D1677" w:rsidRPr="00D8302F" w:rsidRDefault="005D1677"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“成本控制率”指标衡量截止年末支出数与项目当年预算数</w:t>
      </w:r>
      <w:r w:rsidR="007F7849">
        <w:rPr>
          <w:rFonts w:ascii="宋体" w:hAnsi="宋体" w:cs="宋体" w:hint="eastAsia"/>
          <w:color w:val="333333"/>
          <w:sz w:val="24"/>
          <w:lang w:eastAsia="zh-CN"/>
        </w:rPr>
        <w:t>的比率</w:t>
      </w:r>
      <w:r w:rsidRPr="00D8302F">
        <w:rPr>
          <w:rFonts w:ascii="宋体" w:hAnsi="宋体" w:cs="宋体" w:hint="eastAsia"/>
          <w:color w:val="333333"/>
          <w:sz w:val="24"/>
          <w:lang w:eastAsia="zh-CN"/>
        </w:rPr>
        <w:t>。小于或等于</w:t>
      </w:r>
      <w:r w:rsidR="00DD5D2D" w:rsidRPr="00D8302F">
        <w:rPr>
          <w:rFonts w:ascii="宋体" w:hAnsi="宋体" w:cs="宋体" w:hint="eastAsia"/>
          <w:color w:val="333333"/>
          <w:sz w:val="24"/>
          <w:lang w:eastAsia="zh-CN"/>
        </w:rPr>
        <w:t>本</w:t>
      </w:r>
      <w:r w:rsidRPr="00D8302F">
        <w:rPr>
          <w:rFonts w:ascii="宋体" w:hAnsi="宋体" w:cs="宋体" w:hint="eastAsia"/>
          <w:color w:val="333333"/>
          <w:sz w:val="24"/>
          <w:lang w:eastAsia="zh-CN"/>
        </w:rPr>
        <w:t>年预算数得满分</w:t>
      </w:r>
      <w:r w:rsidR="00DD5D2D" w:rsidRPr="00D8302F">
        <w:rPr>
          <w:rFonts w:ascii="宋体" w:hAnsi="宋体" w:cs="宋体" w:hint="eastAsia"/>
          <w:color w:val="333333"/>
          <w:sz w:val="24"/>
          <w:lang w:eastAsia="zh-CN"/>
        </w:rPr>
        <w:t>，每上升一个百分点扣1分。本项目实际支出215.6万元，低于本年度预算数。该项指标满分2分，得2分。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“资金到位率”指标衡量财政资金的拨付完成情况，资金到位率=（实际到位资金/计划投入资金）×100%。2018年</w:t>
      </w:r>
      <w:r w:rsidR="00B8395A"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Pr="00D8302F">
        <w:rPr>
          <w:rFonts w:ascii="宋体" w:hAnsi="宋体" w:cs="宋体" w:hint="eastAsia"/>
          <w:color w:val="333333"/>
          <w:sz w:val="24"/>
          <w:lang w:eastAsia="zh-CN"/>
        </w:rPr>
        <w:t>预算资金</w:t>
      </w:r>
      <w:r w:rsidR="00390E24" w:rsidRPr="00D8302F">
        <w:rPr>
          <w:rFonts w:ascii="宋体" w:hAnsi="宋体" w:cs="宋体" w:hint="eastAsia"/>
          <w:color w:val="333333"/>
          <w:sz w:val="24"/>
          <w:lang w:eastAsia="zh-CN"/>
        </w:rPr>
        <w:t>250</w:t>
      </w:r>
      <w:r w:rsidRPr="00D8302F">
        <w:rPr>
          <w:rFonts w:ascii="宋体" w:hAnsi="宋体" w:cs="宋体" w:hint="eastAsia"/>
          <w:color w:val="333333"/>
          <w:sz w:val="24"/>
          <w:lang w:eastAsia="zh-CN"/>
        </w:rPr>
        <w:t>万元，实际到位</w:t>
      </w:r>
      <w:r w:rsidR="00390E24" w:rsidRPr="00D8302F">
        <w:rPr>
          <w:rFonts w:ascii="宋体" w:hAnsi="宋体" w:cs="宋体" w:hint="eastAsia"/>
          <w:color w:val="333333"/>
          <w:sz w:val="24"/>
          <w:lang w:eastAsia="zh-CN"/>
        </w:rPr>
        <w:t>2</w:t>
      </w:r>
      <w:r w:rsidR="00DD5D2D" w:rsidRPr="00D8302F">
        <w:rPr>
          <w:rFonts w:ascii="宋体" w:hAnsi="宋体" w:cs="宋体" w:hint="eastAsia"/>
          <w:color w:val="333333"/>
          <w:sz w:val="24"/>
          <w:lang w:eastAsia="zh-CN"/>
        </w:rPr>
        <w:t>18</w:t>
      </w:r>
      <w:r w:rsidR="00390E24" w:rsidRPr="00D8302F">
        <w:rPr>
          <w:rFonts w:ascii="宋体" w:hAnsi="宋体" w:cs="宋体" w:hint="eastAsia"/>
          <w:color w:val="333333"/>
          <w:sz w:val="24"/>
          <w:lang w:eastAsia="zh-CN"/>
        </w:rPr>
        <w:t>.</w:t>
      </w:r>
      <w:r w:rsidR="00DD5D2D" w:rsidRPr="00D8302F">
        <w:rPr>
          <w:rFonts w:ascii="宋体" w:hAnsi="宋体" w:cs="宋体" w:hint="eastAsia"/>
          <w:color w:val="333333"/>
          <w:sz w:val="24"/>
          <w:lang w:eastAsia="zh-CN"/>
        </w:rPr>
        <w:t>6</w:t>
      </w:r>
      <w:r w:rsidR="00390E24"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万元。资金到位率</w:t>
      </w:r>
      <w:r w:rsidR="00390E24" w:rsidRPr="00D8302F">
        <w:rPr>
          <w:rFonts w:ascii="宋体" w:hAnsi="宋体" w:cs="宋体" w:hint="eastAsia"/>
          <w:color w:val="333333"/>
          <w:sz w:val="24"/>
          <w:lang w:eastAsia="zh-CN"/>
        </w:rPr>
        <w:t>8</w:t>
      </w:r>
      <w:r w:rsidR="00DD5D2D" w:rsidRPr="00D8302F">
        <w:rPr>
          <w:rFonts w:ascii="宋体" w:hAnsi="宋体" w:cs="宋体" w:hint="eastAsia"/>
          <w:color w:val="333333"/>
          <w:sz w:val="24"/>
          <w:lang w:eastAsia="zh-CN"/>
        </w:rPr>
        <w:t>7</w:t>
      </w:r>
      <w:r w:rsidRPr="00D8302F">
        <w:rPr>
          <w:rFonts w:ascii="宋体" w:hAnsi="宋体" w:cs="宋体" w:hint="eastAsia"/>
          <w:color w:val="333333"/>
          <w:sz w:val="24"/>
          <w:lang w:eastAsia="zh-CN"/>
        </w:rPr>
        <w:t>%。资金到位率</w:t>
      </w:r>
      <w:r w:rsidR="007F7849">
        <w:rPr>
          <w:rFonts w:ascii="宋体" w:hAnsi="宋体" w:cs="宋体" w:hint="eastAsia"/>
          <w:color w:val="333333"/>
          <w:sz w:val="24"/>
          <w:lang w:eastAsia="zh-CN"/>
        </w:rPr>
        <w:t>在</w:t>
      </w:r>
      <w:r w:rsidRPr="00D8302F">
        <w:rPr>
          <w:rFonts w:ascii="宋体" w:hAnsi="宋体" w:cs="宋体" w:hint="eastAsia"/>
          <w:color w:val="333333"/>
          <w:sz w:val="24"/>
          <w:lang w:eastAsia="zh-CN"/>
        </w:rPr>
        <w:t>90%以</w:t>
      </w:r>
      <w:r w:rsidR="00950D74" w:rsidRPr="00D8302F">
        <w:rPr>
          <w:rFonts w:ascii="宋体" w:hAnsi="宋体" w:cs="宋体" w:hint="eastAsia"/>
          <w:color w:val="333333"/>
          <w:sz w:val="24"/>
          <w:lang w:eastAsia="zh-CN"/>
        </w:rPr>
        <w:t>下</w:t>
      </w:r>
      <w:r w:rsidRPr="00D8302F">
        <w:rPr>
          <w:rFonts w:ascii="宋体" w:hAnsi="宋体" w:cs="宋体" w:hint="eastAsia"/>
          <w:color w:val="333333"/>
          <w:sz w:val="24"/>
          <w:lang w:eastAsia="zh-CN"/>
        </w:rPr>
        <w:t>，该项指标满分</w:t>
      </w:r>
      <w:r w:rsidR="00726C87"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分，得</w:t>
      </w:r>
      <w:r w:rsidR="00207585" w:rsidRPr="00D8302F">
        <w:rPr>
          <w:rFonts w:ascii="宋体" w:hAnsi="宋体" w:cs="宋体" w:hint="eastAsia"/>
          <w:color w:val="333333"/>
          <w:sz w:val="24"/>
          <w:lang w:eastAsia="zh-CN"/>
        </w:rPr>
        <w:t>1.</w:t>
      </w:r>
      <w:r w:rsidR="00726C87" w:rsidRPr="00D8302F">
        <w:rPr>
          <w:rFonts w:ascii="宋体" w:hAnsi="宋体" w:cs="宋体" w:hint="eastAsia"/>
          <w:color w:val="333333"/>
          <w:sz w:val="24"/>
          <w:lang w:eastAsia="zh-CN"/>
        </w:rPr>
        <w:t>4</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w:t>
      </w:r>
      <w:r w:rsidR="00726C87" w:rsidRPr="00D8302F">
        <w:rPr>
          <w:rFonts w:ascii="宋体" w:hAnsi="宋体" w:cs="宋体" w:hint="eastAsia"/>
          <w:color w:val="333333"/>
          <w:sz w:val="24"/>
          <w:lang w:eastAsia="zh-CN"/>
        </w:rPr>
        <w:t>资金</w:t>
      </w:r>
      <w:r w:rsidRPr="00D8302F">
        <w:rPr>
          <w:rFonts w:ascii="宋体" w:hAnsi="宋体" w:cs="宋体" w:hint="eastAsia"/>
          <w:color w:val="333333"/>
          <w:sz w:val="24"/>
          <w:lang w:eastAsia="zh-CN"/>
        </w:rPr>
        <w:t>到位及时率”指标衡量项目资金是否及时划拨到位，到位及时率=（及时到位资金/应到位资金）×100%。</w:t>
      </w:r>
      <w:r w:rsidR="000E5653" w:rsidRPr="00D8302F">
        <w:rPr>
          <w:rFonts w:ascii="宋体" w:hAnsi="宋体" w:cs="宋体" w:hint="eastAsia"/>
          <w:color w:val="333333"/>
          <w:sz w:val="24"/>
          <w:lang w:eastAsia="zh-CN"/>
        </w:rPr>
        <w:t>本项目</w:t>
      </w:r>
      <w:r w:rsidRPr="00D8302F">
        <w:rPr>
          <w:rFonts w:ascii="宋体" w:hAnsi="宋体" w:cs="宋体" w:hint="eastAsia"/>
          <w:color w:val="333333"/>
          <w:sz w:val="24"/>
          <w:lang w:eastAsia="zh-CN"/>
        </w:rPr>
        <w:t>2018年各项资金</w:t>
      </w:r>
      <w:r w:rsidR="000E5653" w:rsidRPr="00D8302F">
        <w:rPr>
          <w:rFonts w:ascii="宋体" w:hAnsi="宋体" w:cs="宋体" w:hint="eastAsia"/>
          <w:color w:val="333333"/>
          <w:sz w:val="24"/>
          <w:lang w:eastAsia="zh-CN"/>
        </w:rPr>
        <w:t>应到位218.63万元，实际到位2018.63万元，</w:t>
      </w:r>
      <w:r w:rsidRPr="00D8302F">
        <w:rPr>
          <w:rFonts w:ascii="宋体" w:hAnsi="宋体" w:cs="宋体" w:hint="eastAsia"/>
          <w:color w:val="333333"/>
          <w:sz w:val="24"/>
          <w:lang w:eastAsia="zh-CN"/>
        </w:rPr>
        <w:t>资金到位及时率100%</w:t>
      </w:r>
      <w:r w:rsidR="000E5653" w:rsidRPr="00D8302F">
        <w:rPr>
          <w:rFonts w:ascii="宋体" w:hAnsi="宋体" w:cs="宋体" w:hint="eastAsia"/>
          <w:color w:val="333333"/>
          <w:sz w:val="24"/>
          <w:lang w:eastAsia="zh-CN"/>
        </w:rPr>
        <w:t>。</w:t>
      </w:r>
      <w:r w:rsidRPr="00D8302F">
        <w:rPr>
          <w:rFonts w:ascii="宋体" w:hAnsi="宋体" w:cs="宋体" w:hint="eastAsia"/>
          <w:color w:val="333333"/>
          <w:sz w:val="24"/>
          <w:lang w:eastAsia="zh-CN"/>
        </w:rPr>
        <w:t>该项指标满分</w:t>
      </w:r>
      <w:r w:rsidR="00726C87"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分，得</w:t>
      </w:r>
      <w:r w:rsidR="00726C87"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w:t>
      </w:r>
    </w:p>
    <w:p w:rsidR="005D1677"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“资金使用率”指标衡量资金使用效率，资金使用率=（实际支出资金/实际收入资金）×100%，本项目实际</w:t>
      </w:r>
      <w:r w:rsidR="000E5653" w:rsidRPr="00D8302F">
        <w:rPr>
          <w:rFonts w:ascii="宋体" w:hAnsi="宋体" w:cs="宋体" w:hint="eastAsia"/>
          <w:color w:val="333333"/>
          <w:sz w:val="24"/>
          <w:lang w:eastAsia="zh-CN"/>
        </w:rPr>
        <w:t>到位</w:t>
      </w:r>
      <w:r w:rsidRPr="00D8302F">
        <w:rPr>
          <w:rFonts w:ascii="宋体" w:hAnsi="宋体" w:cs="宋体" w:hint="eastAsia"/>
          <w:color w:val="333333"/>
          <w:sz w:val="24"/>
          <w:lang w:eastAsia="zh-CN"/>
        </w:rPr>
        <w:t>资金</w:t>
      </w:r>
      <w:r w:rsidR="000E5653" w:rsidRPr="00D8302F">
        <w:rPr>
          <w:rFonts w:ascii="宋体" w:hAnsi="宋体" w:cs="宋体" w:hint="eastAsia"/>
          <w:color w:val="333333"/>
          <w:sz w:val="24"/>
          <w:lang w:eastAsia="zh-CN"/>
        </w:rPr>
        <w:t>218.63</w:t>
      </w:r>
      <w:r w:rsidRPr="00D8302F">
        <w:rPr>
          <w:rFonts w:ascii="宋体" w:hAnsi="宋体" w:cs="宋体" w:hint="eastAsia"/>
          <w:color w:val="333333"/>
          <w:sz w:val="24"/>
          <w:lang w:eastAsia="zh-CN"/>
        </w:rPr>
        <w:t>万元，实际支出资金</w:t>
      </w:r>
      <w:r w:rsidR="000E5653" w:rsidRPr="00D8302F">
        <w:rPr>
          <w:rFonts w:ascii="宋体" w:hAnsi="宋体" w:cs="宋体" w:hint="eastAsia"/>
          <w:color w:val="333333"/>
          <w:sz w:val="24"/>
          <w:lang w:eastAsia="zh-CN"/>
        </w:rPr>
        <w:t>215.6</w:t>
      </w:r>
      <w:r w:rsidRPr="00D8302F">
        <w:rPr>
          <w:rFonts w:ascii="宋体" w:hAnsi="宋体" w:cs="宋体" w:hint="eastAsia"/>
          <w:color w:val="333333"/>
          <w:sz w:val="24"/>
          <w:lang w:eastAsia="zh-CN"/>
        </w:rPr>
        <w:t>万元，资金使用率</w:t>
      </w:r>
      <w:r w:rsidR="000E5653" w:rsidRPr="00D8302F">
        <w:rPr>
          <w:rFonts w:ascii="宋体" w:hAnsi="宋体" w:cs="宋体" w:hint="eastAsia"/>
          <w:color w:val="333333"/>
          <w:sz w:val="24"/>
          <w:lang w:eastAsia="zh-CN"/>
        </w:rPr>
        <w:t>98.6</w:t>
      </w:r>
      <w:r w:rsidRPr="00D8302F">
        <w:rPr>
          <w:rFonts w:ascii="宋体" w:hAnsi="宋体" w:cs="宋体" w:hint="eastAsia"/>
          <w:color w:val="333333"/>
          <w:sz w:val="24"/>
          <w:lang w:eastAsia="zh-CN"/>
        </w:rPr>
        <w:t>%</w:t>
      </w:r>
      <w:r w:rsidR="00CD58ED" w:rsidRPr="00D8302F">
        <w:rPr>
          <w:rFonts w:ascii="宋体" w:hAnsi="宋体" w:cs="宋体" w:hint="eastAsia"/>
          <w:color w:val="333333"/>
          <w:sz w:val="24"/>
          <w:lang w:eastAsia="zh-CN"/>
        </w:rPr>
        <w:t>，</w:t>
      </w:r>
      <w:r w:rsidR="000E5653" w:rsidRPr="00D8302F">
        <w:rPr>
          <w:rFonts w:ascii="宋体" w:hAnsi="宋体" w:cs="宋体" w:hint="eastAsia"/>
          <w:color w:val="333333"/>
          <w:sz w:val="24"/>
          <w:lang w:eastAsia="zh-CN"/>
        </w:rPr>
        <w:t>资金使用率大于95%</w:t>
      </w:r>
      <w:r w:rsidR="00CD58ED" w:rsidRPr="00D8302F">
        <w:rPr>
          <w:rFonts w:ascii="宋体" w:hAnsi="宋体" w:cs="宋体" w:hint="eastAsia"/>
          <w:color w:val="333333"/>
          <w:sz w:val="24"/>
          <w:lang w:eastAsia="zh-CN"/>
        </w:rPr>
        <w:t>。</w:t>
      </w:r>
      <w:r w:rsidRPr="00D8302F">
        <w:rPr>
          <w:rFonts w:ascii="宋体" w:hAnsi="宋体" w:cs="宋体" w:hint="eastAsia"/>
          <w:color w:val="333333"/>
          <w:sz w:val="24"/>
          <w:lang w:eastAsia="zh-CN"/>
        </w:rPr>
        <w:t>该项指标满分</w:t>
      </w:r>
      <w:r w:rsidR="00CD58ED"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分，得</w:t>
      </w:r>
      <w:r w:rsidR="00CD58ED"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w:t>
      </w:r>
    </w:p>
    <w:p w:rsidR="00F2627D" w:rsidRPr="00D8302F" w:rsidRDefault="00F2627D" w:rsidP="00A00538">
      <w:pPr>
        <w:pStyle w:val="2"/>
        <w:spacing w:before="0" w:line="480" w:lineRule="exact"/>
        <w:ind w:firstLineChars="200" w:firstLine="482"/>
        <w:rPr>
          <w:rFonts w:ascii="宋体" w:hAnsi="宋体" w:cs="宋体"/>
          <w:b/>
          <w:bCs/>
          <w:color w:val="333333"/>
          <w:sz w:val="36"/>
          <w:szCs w:val="36"/>
          <w:lang w:eastAsia="zh-CN"/>
        </w:rPr>
      </w:pPr>
      <w:bookmarkStart w:id="27" w:name="_Toc529542836"/>
      <w:bookmarkStart w:id="28" w:name="_Toc13334303"/>
      <w:bookmarkEnd w:id="27"/>
      <w:r w:rsidRPr="00D8302F">
        <w:rPr>
          <w:rFonts w:ascii="宋体" w:hAnsi="宋体" w:cs="宋体" w:hint="eastAsia"/>
          <w:b/>
          <w:bCs/>
          <w:color w:val="000000"/>
          <w:sz w:val="24"/>
          <w:lang w:eastAsia="zh-CN"/>
        </w:rPr>
        <w:t>（二）过程指标</w:t>
      </w:r>
      <w:r w:rsidR="006A7C44">
        <w:rPr>
          <w:rFonts w:ascii="宋体" w:hAnsi="宋体" w:cs="宋体" w:hint="eastAsia"/>
          <w:b/>
          <w:bCs/>
          <w:color w:val="000000"/>
          <w:sz w:val="24"/>
          <w:lang w:eastAsia="zh-CN"/>
        </w:rPr>
        <w:t>分析。</w:t>
      </w:r>
      <w:r w:rsidR="006A7C44" w:rsidRPr="00D8302F">
        <w:rPr>
          <w:rFonts w:ascii="宋体" w:hAnsi="宋体" w:cs="宋体" w:hint="eastAsia"/>
          <w:b/>
          <w:bCs/>
          <w:color w:val="000000"/>
          <w:sz w:val="24"/>
          <w:lang w:eastAsia="zh-CN"/>
        </w:rPr>
        <w:t>过程指标</w:t>
      </w:r>
      <w:r w:rsidRPr="00D8302F">
        <w:rPr>
          <w:rFonts w:ascii="宋体" w:hAnsi="宋体" w:cs="宋体" w:hint="eastAsia"/>
          <w:b/>
          <w:bCs/>
          <w:color w:val="000000"/>
          <w:sz w:val="24"/>
          <w:lang w:eastAsia="zh-CN"/>
        </w:rPr>
        <w:t>得1</w:t>
      </w:r>
      <w:r w:rsidR="003F0AAB" w:rsidRPr="00D8302F">
        <w:rPr>
          <w:rFonts w:ascii="宋体" w:hAnsi="宋体" w:cs="宋体" w:hint="eastAsia"/>
          <w:b/>
          <w:bCs/>
          <w:color w:val="000000"/>
          <w:sz w:val="24"/>
          <w:lang w:eastAsia="zh-CN"/>
        </w:rPr>
        <w:t>2.5</w:t>
      </w:r>
      <w:r w:rsidRPr="00D8302F">
        <w:rPr>
          <w:rFonts w:ascii="宋体" w:hAnsi="宋体" w:cs="宋体" w:hint="eastAsia"/>
          <w:b/>
          <w:bCs/>
          <w:color w:val="000000"/>
          <w:sz w:val="24"/>
          <w:lang w:eastAsia="zh-CN"/>
        </w:rPr>
        <w:t>分（共2</w:t>
      </w:r>
      <w:r w:rsidR="00076AD1" w:rsidRPr="00D8302F">
        <w:rPr>
          <w:rFonts w:ascii="宋体" w:hAnsi="宋体" w:cs="宋体" w:hint="eastAsia"/>
          <w:b/>
          <w:bCs/>
          <w:color w:val="000000"/>
          <w:sz w:val="24"/>
          <w:lang w:eastAsia="zh-CN"/>
        </w:rPr>
        <w:t>0</w:t>
      </w:r>
      <w:r w:rsidRPr="00D8302F">
        <w:rPr>
          <w:rFonts w:ascii="宋体" w:hAnsi="宋体" w:cs="宋体" w:hint="eastAsia"/>
          <w:b/>
          <w:bCs/>
          <w:color w:val="000000"/>
          <w:sz w:val="24"/>
          <w:lang w:eastAsia="zh-CN"/>
        </w:rPr>
        <w:t>分）</w:t>
      </w:r>
      <w:bookmarkEnd w:id="28"/>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一级指标“过程”下设“业务管理”、“财务管理”和“会计信息管理”</w:t>
      </w:r>
      <w:r w:rsidR="003F0AAB"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个二级指标。</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1.业务管理得</w:t>
      </w:r>
      <w:r w:rsidR="007644C9" w:rsidRPr="00D8302F">
        <w:rPr>
          <w:rFonts w:ascii="黑体" w:eastAsia="黑体" w:hAnsi="黑体" w:cs="宋体" w:hint="eastAsia"/>
          <w:color w:val="000000"/>
          <w:sz w:val="24"/>
          <w:lang w:eastAsia="zh-CN"/>
        </w:rPr>
        <w:t>7.5</w:t>
      </w:r>
      <w:r w:rsidRPr="00D8302F">
        <w:rPr>
          <w:rFonts w:ascii="黑体" w:eastAsia="黑体" w:hAnsi="黑体" w:cs="宋体" w:hint="eastAsia"/>
          <w:color w:val="000000"/>
          <w:sz w:val="24"/>
          <w:lang w:eastAsia="zh-CN"/>
        </w:rPr>
        <w:t>分（共1</w:t>
      </w:r>
      <w:r w:rsidR="002676A0" w:rsidRPr="00D8302F">
        <w:rPr>
          <w:rFonts w:ascii="黑体" w:eastAsia="黑体" w:hAnsi="黑体" w:cs="宋体" w:hint="eastAsia"/>
          <w:color w:val="000000"/>
          <w:sz w:val="24"/>
          <w:lang w:eastAsia="zh-CN"/>
        </w:rPr>
        <w:t>2</w:t>
      </w:r>
      <w:r w:rsidRPr="00D8302F">
        <w:rPr>
          <w:rFonts w:ascii="黑体" w:eastAsia="黑体" w:hAnsi="黑体" w:cs="宋体" w:hint="eastAsia"/>
          <w:color w:val="000000"/>
          <w:sz w:val="24"/>
          <w:lang w:eastAsia="zh-CN"/>
        </w:rPr>
        <w:t>分）</w:t>
      </w:r>
    </w:p>
    <w:p w:rsidR="002676A0"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“业务管理”从“管理制度健全性”、“制度执行有效性”和“项目质量可控性”等</w:t>
      </w:r>
      <w:r w:rsidR="007644C9" w:rsidRPr="00D8302F">
        <w:rPr>
          <w:rFonts w:ascii="宋体" w:hAnsi="宋体" w:cs="宋体" w:hint="eastAsia"/>
          <w:color w:val="333333"/>
          <w:sz w:val="24"/>
          <w:lang w:eastAsia="zh-CN"/>
        </w:rPr>
        <w:t>3</w:t>
      </w:r>
      <w:r w:rsidRPr="00D8302F">
        <w:rPr>
          <w:rFonts w:ascii="宋体" w:hAnsi="宋体" w:cs="宋体" w:hint="eastAsia"/>
          <w:color w:val="333333"/>
          <w:sz w:val="24"/>
          <w:lang w:eastAsia="zh-CN"/>
        </w:rPr>
        <w:t>个三级指标进行评价。</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“管理制度健全性”指标评价项目是否已制定或具有相应的业务管理制度，业务管理制度是否合法、合规、完整。</w:t>
      </w:r>
      <w:r w:rsidR="007644C9" w:rsidRPr="00D8302F">
        <w:rPr>
          <w:rFonts w:ascii="宋体" w:hAnsi="宋体" w:cs="仿宋" w:hint="eastAsia"/>
          <w:bCs/>
          <w:sz w:val="24"/>
          <w:lang w:eastAsia="zh-CN"/>
        </w:rPr>
        <w:t>本项目没有制定相关的业务管理制度，</w:t>
      </w:r>
      <w:r w:rsidRPr="00D8302F">
        <w:rPr>
          <w:rFonts w:ascii="宋体" w:hAnsi="宋体" w:cs="宋体" w:hint="eastAsia"/>
          <w:color w:val="333333"/>
          <w:sz w:val="24"/>
          <w:lang w:eastAsia="zh-CN"/>
        </w:rPr>
        <w:t>该项指标满分</w:t>
      </w:r>
      <w:r w:rsidR="007644C9"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分，得</w:t>
      </w:r>
      <w:r w:rsidR="007644C9" w:rsidRPr="00D8302F">
        <w:rPr>
          <w:rFonts w:ascii="宋体" w:hAnsi="宋体" w:cs="宋体" w:hint="eastAsia"/>
          <w:color w:val="333333"/>
          <w:sz w:val="24"/>
          <w:lang w:eastAsia="zh-CN"/>
        </w:rPr>
        <w:t>0</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lastRenderedPageBreak/>
        <w:t>“制度执行有效性”指标用于评价项目管理是否遵守相关法律法规和业务管理规定，项目资料是否齐全并及时归档，项目实施的人员条件、信息支撑等是否落实到位。</w:t>
      </w:r>
      <w:r w:rsidR="000A43F9" w:rsidRPr="00D8302F">
        <w:rPr>
          <w:rFonts w:ascii="宋体" w:hAnsi="宋体" w:cs="宋体" w:hint="eastAsia"/>
          <w:color w:val="333333"/>
          <w:sz w:val="24"/>
          <w:lang w:eastAsia="zh-CN"/>
        </w:rPr>
        <w:t>本项目没有相关的业务制度可执行，但合同书、验收报告等资料齐全并及时归档，项目实施人员的条件、场地设备等落实到位。</w:t>
      </w:r>
      <w:r w:rsidRPr="00D8302F">
        <w:rPr>
          <w:rFonts w:ascii="宋体" w:hAnsi="宋体" w:cs="宋体" w:hint="eastAsia"/>
          <w:color w:val="333333"/>
          <w:sz w:val="24"/>
          <w:lang w:eastAsia="zh-CN"/>
        </w:rPr>
        <w:t>该项指标满分</w:t>
      </w:r>
      <w:r w:rsidR="00831DC0" w:rsidRPr="00D8302F">
        <w:rPr>
          <w:rFonts w:ascii="宋体" w:hAnsi="宋体" w:cs="宋体" w:hint="eastAsia"/>
          <w:color w:val="333333"/>
          <w:sz w:val="24"/>
          <w:lang w:eastAsia="zh-CN"/>
        </w:rPr>
        <w:t>5</w:t>
      </w:r>
      <w:r w:rsidRPr="00D8302F">
        <w:rPr>
          <w:rFonts w:ascii="宋体" w:hAnsi="宋体" w:cs="宋体" w:hint="eastAsia"/>
          <w:color w:val="333333"/>
          <w:sz w:val="24"/>
          <w:lang w:eastAsia="zh-CN"/>
        </w:rPr>
        <w:t>分，得</w:t>
      </w:r>
      <w:r w:rsidR="00831DC0" w:rsidRPr="00D8302F">
        <w:rPr>
          <w:rFonts w:ascii="宋体" w:hAnsi="宋体" w:cs="宋体" w:hint="eastAsia"/>
          <w:color w:val="333333"/>
          <w:sz w:val="24"/>
          <w:lang w:eastAsia="zh-CN"/>
        </w:rPr>
        <w:t>3</w:t>
      </w:r>
      <w:r w:rsidR="000A43F9" w:rsidRPr="00D8302F">
        <w:rPr>
          <w:rFonts w:ascii="宋体" w:hAnsi="宋体" w:cs="宋体" w:hint="eastAsia"/>
          <w:color w:val="333333"/>
          <w:sz w:val="24"/>
          <w:lang w:eastAsia="zh-CN"/>
        </w:rPr>
        <w:t>.5</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“项目质量可控性”指标考核是否具有或制定了相应的资金项目质量要求或标准，是否采取了必需的控制措施或手段。</w:t>
      </w:r>
      <w:r w:rsidR="00DA7779" w:rsidRPr="00D8302F">
        <w:rPr>
          <w:rFonts w:ascii="宋体" w:hAnsi="宋体" w:cs="宋体" w:hint="eastAsia"/>
          <w:color w:val="333333"/>
          <w:sz w:val="24"/>
          <w:lang w:eastAsia="zh-CN"/>
        </w:rPr>
        <w:t>本项目没有制定相应的</w:t>
      </w:r>
      <w:r w:rsidR="007F7849">
        <w:rPr>
          <w:rFonts w:ascii="宋体" w:hAnsi="宋体" w:cs="宋体" w:hint="eastAsia"/>
          <w:color w:val="333333"/>
          <w:sz w:val="24"/>
          <w:lang w:eastAsia="zh-CN"/>
        </w:rPr>
        <w:t>资金项目</w:t>
      </w:r>
      <w:r w:rsidR="00DA7779" w:rsidRPr="00D8302F">
        <w:rPr>
          <w:rFonts w:ascii="宋体" w:hAnsi="宋体" w:cs="宋体" w:hint="eastAsia"/>
          <w:color w:val="333333"/>
          <w:sz w:val="24"/>
          <w:lang w:eastAsia="zh-CN"/>
        </w:rPr>
        <w:t>质量要求或标准，但项目参照市政工程维护质量标准对项目实施质量控制，项目验收全部合格，项目质量达到控制要求。</w:t>
      </w:r>
      <w:r w:rsidRPr="00D8302F">
        <w:rPr>
          <w:rFonts w:ascii="宋体" w:hAnsi="宋体" w:cs="宋体" w:hint="eastAsia"/>
          <w:color w:val="333333"/>
          <w:sz w:val="24"/>
          <w:lang w:eastAsia="zh-CN"/>
        </w:rPr>
        <w:t>该项指标满分</w:t>
      </w:r>
      <w:r w:rsidR="00831DC0" w:rsidRPr="00D8302F">
        <w:rPr>
          <w:rFonts w:ascii="宋体" w:hAnsi="宋体" w:cs="宋体" w:hint="eastAsia"/>
          <w:color w:val="333333"/>
          <w:sz w:val="24"/>
          <w:lang w:eastAsia="zh-CN"/>
        </w:rPr>
        <w:t>5</w:t>
      </w:r>
      <w:r w:rsidRPr="00D8302F">
        <w:rPr>
          <w:rFonts w:ascii="宋体" w:hAnsi="宋体" w:cs="宋体" w:hint="eastAsia"/>
          <w:color w:val="333333"/>
          <w:sz w:val="24"/>
          <w:lang w:eastAsia="zh-CN"/>
        </w:rPr>
        <w:t>分，得</w:t>
      </w:r>
      <w:r w:rsidR="00DA7779" w:rsidRPr="00D8302F">
        <w:rPr>
          <w:rFonts w:ascii="宋体" w:hAnsi="宋体" w:cs="宋体" w:hint="eastAsia"/>
          <w:color w:val="333333"/>
          <w:sz w:val="24"/>
          <w:lang w:eastAsia="zh-CN"/>
        </w:rPr>
        <w:t>4</w:t>
      </w:r>
      <w:r w:rsidRPr="00D8302F">
        <w:rPr>
          <w:rFonts w:ascii="宋体" w:hAnsi="宋体" w:cs="宋体" w:hint="eastAsia"/>
          <w:color w:val="333333"/>
          <w:sz w:val="24"/>
          <w:lang w:eastAsia="zh-CN"/>
        </w:rPr>
        <w:t>分。</w:t>
      </w:r>
    </w:p>
    <w:p w:rsidR="004506CB"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2.财务管理得</w:t>
      </w:r>
      <w:r w:rsidR="00131A39" w:rsidRPr="00D8302F">
        <w:rPr>
          <w:rFonts w:ascii="黑体" w:eastAsia="黑体" w:hAnsi="黑体" w:cs="宋体" w:hint="eastAsia"/>
          <w:color w:val="000000"/>
          <w:sz w:val="24"/>
          <w:lang w:eastAsia="zh-CN"/>
        </w:rPr>
        <w:t>2</w:t>
      </w:r>
      <w:r w:rsidRPr="00D8302F">
        <w:rPr>
          <w:rFonts w:ascii="黑体" w:eastAsia="黑体" w:hAnsi="黑体" w:cs="宋体" w:hint="eastAsia"/>
          <w:color w:val="000000"/>
          <w:sz w:val="24"/>
          <w:lang w:eastAsia="zh-CN"/>
        </w:rPr>
        <w:t>分（共</w:t>
      </w:r>
      <w:r w:rsidR="00131A39" w:rsidRPr="00D8302F">
        <w:rPr>
          <w:rFonts w:ascii="黑体" w:eastAsia="黑体" w:hAnsi="黑体" w:cs="宋体" w:hint="eastAsia"/>
          <w:color w:val="000000"/>
          <w:sz w:val="24"/>
          <w:lang w:eastAsia="zh-CN"/>
        </w:rPr>
        <w:t>5</w:t>
      </w:r>
      <w:r w:rsidRPr="00D8302F">
        <w:rPr>
          <w:rFonts w:ascii="黑体" w:eastAsia="黑体" w:hAnsi="黑体" w:cs="宋体" w:hint="eastAsia"/>
          <w:color w:val="000000"/>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“财务管理”从“管理制度健全性”、“资金使用合规性”，“项目资金安全性”</w:t>
      </w:r>
      <w:r w:rsidR="004506CB" w:rsidRPr="00D8302F">
        <w:rPr>
          <w:rFonts w:ascii="宋体" w:hAnsi="宋体" w:cs="宋体" w:hint="eastAsia"/>
          <w:color w:val="333333"/>
          <w:sz w:val="24"/>
          <w:lang w:eastAsia="zh-CN"/>
        </w:rPr>
        <w:t>、“资产管理情况”等4</w:t>
      </w:r>
      <w:r w:rsidRPr="00D8302F">
        <w:rPr>
          <w:rFonts w:ascii="宋体" w:hAnsi="宋体" w:cs="宋体" w:hint="eastAsia"/>
          <w:color w:val="333333"/>
          <w:sz w:val="24"/>
          <w:lang w:eastAsia="zh-CN"/>
        </w:rPr>
        <w:t>个三级指标进行评价。</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“管理制度健全性”指标用于衡量是否有专门的项目资金管理办法，项目资金管理办法是否符合相关财务会计制度的规定。</w:t>
      </w:r>
      <w:r w:rsidR="00131A39" w:rsidRPr="00D8302F">
        <w:rPr>
          <w:rFonts w:ascii="宋体" w:hAnsi="宋体" w:cs="宋体" w:hint="eastAsia"/>
          <w:color w:val="333333"/>
          <w:sz w:val="24"/>
          <w:lang w:eastAsia="zh-CN"/>
        </w:rPr>
        <w:t>本</w:t>
      </w:r>
      <w:r w:rsidRPr="00D8302F">
        <w:rPr>
          <w:rFonts w:ascii="宋体" w:hAnsi="宋体" w:cs="宋体" w:hint="eastAsia"/>
          <w:color w:val="333333"/>
          <w:sz w:val="24"/>
          <w:lang w:eastAsia="zh-CN"/>
        </w:rPr>
        <w:t>项目</w:t>
      </w:r>
      <w:r w:rsidR="00131A39" w:rsidRPr="00D8302F">
        <w:rPr>
          <w:rFonts w:ascii="宋体" w:hAnsi="宋体" w:cs="宋体" w:hint="eastAsia"/>
          <w:color w:val="333333"/>
          <w:sz w:val="24"/>
          <w:lang w:eastAsia="zh-CN"/>
        </w:rPr>
        <w:t>没有</w:t>
      </w:r>
      <w:r w:rsidR="00831DC0" w:rsidRPr="00D8302F">
        <w:rPr>
          <w:rFonts w:ascii="宋体" w:hAnsi="宋体" w:cs="宋体" w:hint="eastAsia"/>
          <w:color w:val="333333"/>
          <w:sz w:val="24"/>
          <w:lang w:eastAsia="zh-CN"/>
        </w:rPr>
        <w:t>制定</w:t>
      </w:r>
      <w:r w:rsidR="00131A39" w:rsidRPr="00D8302F">
        <w:rPr>
          <w:rFonts w:ascii="宋体" w:hAnsi="宋体" w:cs="宋体" w:hint="eastAsia"/>
          <w:color w:val="333333"/>
          <w:sz w:val="24"/>
          <w:lang w:eastAsia="zh-CN"/>
        </w:rPr>
        <w:t>专项资金管理办法，也无法评价管理办法是否符合财务会计制度的规定</w:t>
      </w:r>
      <w:r w:rsidRPr="00D8302F">
        <w:rPr>
          <w:rFonts w:ascii="宋体" w:hAnsi="宋体" w:cs="宋体" w:hint="eastAsia"/>
          <w:color w:val="333333"/>
          <w:sz w:val="24"/>
          <w:lang w:eastAsia="zh-CN"/>
        </w:rPr>
        <w:t>。该项指标满分</w:t>
      </w:r>
      <w:r w:rsidR="004506CB"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分，得</w:t>
      </w:r>
      <w:r w:rsidR="00131A39" w:rsidRPr="00D8302F">
        <w:rPr>
          <w:rFonts w:ascii="宋体" w:hAnsi="宋体" w:cs="宋体" w:hint="eastAsia"/>
          <w:color w:val="333333"/>
          <w:sz w:val="24"/>
          <w:lang w:eastAsia="zh-CN"/>
        </w:rPr>
        <w:t>0</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“资金使用合规性”评估项目资金使用是否符合国家财经法规和财务管理制度以及有关</w:t>
      </w:r>
      <w:r w:rsidR="00515132" w:rsidRPr="00D8302F">
        <w:rPr>
          <w:rFonts w:ascii="宋体" w:hAnsi="宋体" w:cs="宋体" w:hint="eastAsia"/>
          <w:color w:val="333333"/>
          <w:sz w:val="24"/>
          <w:lang w:eastAsia="zh-CN"/>
        </w:rPr>
        <w:t>专项支出</w:t>
      </w:r>
      <w:r w:rsidRPr="00D8302F">
        <w:rPr>
          <w:rFonts w:ascii="宋体" w:hAnsi="宋体" w:cs="宋体" w:hint="eastAsia"/>
          <w:color w:val="333333"/>
          <w:sz w:val="24"/>
          <w:lang w:eastAsia="zh-CN"/>
        </w:rPr>
        <w:t>管理办法的规定，资金的拨付是否有完整的审批程序和手续，项目的重大开支是否经过评估认证。</w:t>
      </w:r>
      <w:r w:rsidR="00697D3A" w:rsidRPr="00D8302F">
        <w:rPr>
          <w:rFonts w:ascii="宋体" w:hAnsi="宋体" w:cs="宋体" w:hint="eastAsia"/>
          <w:color w:val="333333"/>
          <w:sz w:val="24"/>
          <w:lang w:eastAsia="zh-CN"/>
        </w:rPr>
        <w:t>本项目按照</w:t>
      </w:r>
      <w:r w:rsidR="00437BFC">
        <w:rPr>
          <w:rFonts w:ascii="宋体" w:hAnsi="宋体" w:cs="宋体" w:hint="eastAsia"/>
          <w:color w:val="333333"/>
          <w:sz w:val="24"/>
          <w:lang w:eastAsia="zh-CN"/>
        </w:rPr>
        <w:t>水务处</w:t>
      </w:r>
      <w:r w:rsidR="00697D3A" w:rsidRPr="00D8302F">
        <w:rPr>
          <w:rFonts w:ascii="宋体" w:hAnsi="宋体" w:cs="宋体" w:hint="eastAsia"/>
          <w:color w:val="333333"/>
          <w:sz w:val="24"/>
          <w:lang w:eastAsia="zh-CN"/>
        </w:rPr>
        <w:t>财务管理制度审批拨付，审批程序和手续完整。</w:t>
      </w:r>
      <w:r w:rsidRPr="00D8302F">
        <w:rPr>
          <w:rFonts w:ascii="宋体" w:hAnsi="宋体" w:cs="宋体" w:hint="eastAsia"/>
          <w:color w:val="333333"/>
          <w:sz w:val="24"/>
          <w:lang w:eastAsia="zh-CN"/>
        </w:rPr>
        <w:t>该项指标满分</w:t>
      </w:r>
      <w:r w:rsidR="004506CB"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分，得</w:t>
      </w:r>
      <w:r w:rsidR="004506CB"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“项目资金安全性”用于衡量项目资金是否符合项目预算批复或合同规定的用途，是否存在截留、挤占、挪用等情况。</w:t>
      </w:r>
      <w:r w:rsidR="006D4067" w:rsidRPr="00D8302F">
        <w:rPr>
          <w:rFonts w:asciiTheme="minorEastAsia" w:hAnsiTheme="minorEastAsia" w:cs="仿宋" w:hint="eastAsia"/>
          <w:bCs/>
          <w:sz w:val="24"/>
          <w:szCs w:val="24"/>
          <w:lang w:eastAsia="zh-CN"/>
        </w:rPr>
        <w:t>本项目按照预算批复及合同的要求进行支付，</w:t>
      </w:r>
      <w:r w:rsidRPr="00D8302F">
        <w:rPr>
          <w:rFonts w:ascii="宋体" w:hAnsi="宋体" w:cs="宋体" w:hint="eastAsia"/>
          <w:color w:val="333333"/>
          <w:sz w:val="24"/>
          <w:lang w:eastAsia="zh-CN"/>
        </w:rPr>
        <w:t>经调查不存在截留、挤占、挪用的情况。该项指标</w:t>
      </w:r>
      <w:r w:rsidR="004506CB"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分，得</w:t>
      </w:r>
      <w:r w:rsidR="004506CB"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w:t>
      </w:r>
    </w:p>
    <w:p w:rsidR="004506CB" w:rsidRPr="00D8302F" w:rsidRDefault="00B832EA"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 xml:space="preserve"> </w:t>
      </w:r>
      <w:r w:rsidR="004506CB" w:rsidRPr="00D8302F">
        <w:rPr>
          <w:rFonts w:ascii="宋体" w:hAnsi="宋体" w:cs="宋体" w:hint="eastAsia"/>
          <w:color w:val="333333"/>
          <w:sz w:val="24"/>
          <w:lang w:eastAsia="zh-CN"/>
        </w:rPr>
        <w:t>“资产管理情况”是否指定专人对本项目的公共基础设施资产进行登记管理。</w:t>
      </w:r>
      <w:r w:rsidR="00983425" w:rsidRPr="00D8302F">
        <w:rPr>
          <w:rFonts w:ascii="宋体" w:hAnsi="宋体" w:cs="宋体" w:hint="eastAsia"/>
          <w:color w:val="333333"/>
          <w:sz w:val="24"/>
          <w:lang w:eastAsia="zh-CN"/>
        </w:rPr>
        <w:t>本项目没有指定专人对公共基础设施资产进行登记管理。该项指标2分，得0分。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3.会计信息管理得3分（共3分）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“会计信息管理”从“信息规范性”和“信息完整性”</w:t>
      </w:r>
      <w:r w:rsidR="00EF3CBE"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个三级指标进行评价。</w:t>
      </w:r>
    </w:p>
    <w:p w:rsidR="00F2627D" w:rsidRPr="00723C9D"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“信息规范性”评价项目相关的会计核算是否规范。经审查，2018年</w:t>
      </w:r>
      <w:r w:rsidR="00723C9D" w:rsidRPr="00723C9D">
        <w:rPr>
          <w:rFonts w:ascii="宋体" w:hAnsi="宋体" w:cs="宋体" w:hint="eastAsia"/>
          <w:color w:val="333333"/>
          <w:sz w:val="24"/>
          <w:lang w:eastAsia="zh-CN"/>
        </w:rPr>
        <w:t>石狮市区污水泵站及排水排污设施维护项目</w:t>
      </w:r>
      <w:r w:rsidRPr="00D8302F">
        <w:rPr>
          <w:rFonts w:ascii="宋体" w:hAnsi="宋体" w:cs="宋体" w:hint="eastAsia"/>
          <w:color w:val="333333"/>
          <w:sz w:val="24"/>
          <w:lang w:eastAsia="zh-CN"/>
        </w:rPr>
        <w:t>专项资金的会计核算符合规范要求，该项指标满分</w:t>
      </w:r>
      <w:r w:rsidR="00EF3CBE"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分，得</w:t>
      </w:r>
      <w:r w:rsidR="00EF3CBE" w:rsidRPr="00D8302F">
        <w:rPr>
          <w:rFonts w:ascii="宋体" w:hAnsi="宋体" w:cs="宋体" w:hint="eastAsia"/>
          <w:color w:val="333333"/>
          <w:sz w:val="24"/>
          <w:lang w:eastAsia="zh-CN"/>
        </w:rPr>
        <w:t>1</w:t>
      </w:r>
      <w:r w:rsidRPr="00D8302F">
        <w:rPr>
          <w:rFonts w:ascii="宋体" w:hAnsi="宋体" w:cs="宋体" w:hint="eastAsia"/>
          <w:color w:val="333333"/>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lastRenderedPageBreak/>
        <w:t>“信息完整性”评价项目会计核算相关资料是否完整。经核查，该项目会计核算相关资料存档完整，该项指标满分</w:t>
      </w:r>
      <w:r w:rsidR="00EF3CBE"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分，得</w:t>
      </w:r>
      <w:r w:rsidR="00EF3CBE" w:rsidRPr="00D8302F">
        <w:rPr>
          <w:rFonts w:ascii="宋体" w:hAnsi="宋体" w:cs="宋体" w:hint="eastAsia"/>
          <w:color w:val="333333"/>
          <w:sz w:val="24"/>
          <w:lang w:eastAsia="zh-CN"/>
        </w:rPr>
        <w:t>2</w:t>
      </w:r>
      <w:r w:rsidRPr="00D8302F">
        <w:rPr>
          <w:rFonts w:ascii="宋体" w:hAnsi="宋体" w:cs="宋体" w:hint="eastAsia"/>
          <w:color w:val="333333"/>
          <w:sz w:val="24"/>
          <w:lang w:eastAsia="zh-CN"/>
        </w:rPr>
        <w:t>分。</w:t>
      </w:r>
    </w:p>
    <w:p w:rsidR="00F2627D" w:rsidRPr="00D8302F" w:rsidRDefault="00F2627D" w:rsidP="00A00538">
      <w:pPr>
        <w:pStyle w:val="2"/>
        <w:spacing w:before="0" w:line="480" w:lineRule="exact"/>
        <w:ind w:firstLineChars="200" w:firstLine="482"/>
        <w:rPr>
          <w:rFonts w:ascii="宋体" w:hAnsi="宋体" w:cs="宋体"/>
          <w:b/>
          <w:bCs/>
          <w:color w:val="333333"/>
          <w:sz w:val="36"/>
          <w:szCs w:val="36"/>
          <w:lang w:eastAsia="zh-CN"/>
        </w:rPr>
      </w:pPr>
      <w:bookmarkStart w:id="29" w:name="_Toc529542837"/>
      <w:bookmarkStart w:id="30" w:name="_Toc13334304"/>
      <w:bookmarkEnd w:id="29"/>
      <w:r w:rsidRPr="00D8302F">
        <w:rPr>
          <w:rFonts w:ascii="宋体" w:hAnsi="宋体" w:cs="宋体" w:hint="eastAsia"/>
          <w:b/>
          <w:bCs/>
          <w:color w:val="000000"/>
          <w:sz w:val="24"/>
          <w:lang w:eastAsia="zh-CN"/>
        </w:rPr>
        <w:t>（三）产出与效益</w:t>
      </w:r>
      <w:r w:rsidR="006A7C44">
        <w:rPr>
          <w:rFonts w:ascii="宋体" w:hAnsi="宋体" w:cs="宋体" w:hint="eastAsia"/>
          <w:b/>
          <w:bCs/>
          <w:color w:val="000000"/>
          <w:sz w:val="24"/>
          <w:lang w:eastAsia="zh-CN"/>
        </w:rPr>
        <w:t>指标分析。</w:t>
      </w:r>
      <w:r w:rsidR="006A7C44" w:rsidRPr="00D8302F">
        <w:rPr>
          <w:rFonts w:ascii="宋体" w:hAnsi="宋体" w:cs="宋体" w:hint="eastAsia"/>
          <w:b/>
          <w:bCs/>
          <w:color w:val="000000"/>
          <w:sz w:val="24"/>
          <w:lang w:eastAsia="zh-CN"/>
        </w:rPr>
        <w:t>产出与效益</w:t>
      </w:r>
      <w:r w:rsidR="006A7C44">
        <w:rPr>
          <w:rFonts w:ascii="宋体" w:hAnsi="宋体" w:cs="宋体" w:hint="eastAsia"/>
          <w:b/>
          <w:bCs/>
          <w:color w:val="000000"/>
          <w:sz w:val="24"/>
          <w:lang w:eastAsia="zh-CN"/>
        </w:rPr>
        <w:t>指标</w:t>
      </w:r>
      <w:r w:rsidRPr="00D8302F">
        <w:rPr>
          <w:rFonts w:ascii="宋体" w:hAnsi="宋体" w:cs="宋体" w:hint="eastAsia"/>
          <w:b/>
          <w:bCs/>
          <w:color w:val="000000"/>
          <w:sz w:val="24"/>
          <w:lang w:eastAsia="zh-CN"/>
        </w:rPr>
        <w:t>得</w:t>
      </w:r>
      <w:r w:rsidR="00324F0C">
        <w:rPr>
          <w:rFonts w:ascii="宋体" w:hAnsi="宋体" w:cs="宋体" w:hint="eastAsia"/>
          <w:b/>
          <w:bCs/>
          <w:color w:val="000000"/>
          <w:sz w:val="24"/>
          <w:lang w:eastAsia="zh-CN"/>
        </w:rPr>
        <w:t>40.04</w:t>
      </w:r>
      <w:r w:rsidRPr="00D8302F">
        <w:rPr>
          <w:rFonts w:ascii="宋体" w:hAnsi="宋体" w:cs="宋体" w:hint="eastAsia"/>
          <w:b/>
          <w:bCs/>
          <w:color w:val="000000"/>
          <w:sz w:val="24"/>
          <w:lang w:eastAsia="zh-CN"/>
        </w:rPr>
        <w:t> 分（共</w:t>
      </w:r>
      <w:r w:rsidR="00EF3CBE" w:rsidRPr="00D8302F">
        <w:rPr>
          <w:rFonts w:ascii="宋体" w:hAnsi="宋体" w:cs="宋体" w:hint="eastAsia"/>
          <w:b/>
          <w:bCs/>
          <w:color w:val="000000"/>
          <w:sz w:val="24"/>
          <w:lang w:eastAsia="zh-CN"/>
        </w:rPr>
        <w:t>60</w:t>
      </w:r>
      <w:r w:rsidRPr="00D8302F">
        <w:rPr>
          <w:rFonts w:ascii="宋体" w:hAnsi="宋体" w:cs="宋体" w:hint="eastAsia"/>
          <w:b/>
          <w:bCs/>
          <w:color w:val="000000"/>
          <w:sz w:val="24"/>
          <w:lang w:eastAsia="zh-CN"/>
        </w:rPr>
        <w:t>分）</w:t>
      </w:r>
      <w:bookmarkEnd w:id="30"/>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一级指标“产出与效益”下设“产出数量”、“产出质量”、</w:t>
      </w:r>
      <w:r w:rsidR="00891201" w:rsidRPr="00D8302F">
        <w:rPr>
          <w:rFonts w:ascii="宋体" w:hAnsi="宋体" w:cs="宋体" w:hint="eastAsia"/>
          <w:color w:val="333333"/>
          <w:sz w:val="24"/>
          <w:lang w:eastAsia="zh-CN"/>
        </w:rPr>
        <w:t>“社会效益”、</w:t>
      </w:r>
      <w:r w:rsidRPr="00D8302F">
        <w:rPr>
          <w:rFonts w:ascii="宋体" w:hAnsi="宋体" w:cs="宋体" w:hint="eastAsia"/>
          <w:color w:val="333333"/>
          <w:sz w:val="24"/>
          <w:lang w:eastAsia="zh-CN"/>
        </w:rPr>
        <w:t>“可持续效益”等4个二级指标。</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1.产出数量得</w:t>
      </w:r>
      <w:r w:rsidR="00656850" w:rsidRPr="00D8302F">
        <w:rPr>
          <w:rFonts w:ascii="黑体" w:eastAsia="黑体" w:hAnsi="黑体" w:cs="宋体" w:hint="eastAsia"/>
          <w:color w:val="000000"/>
          <w:sz w:val="24"/>
          <w:lang w:eastAsia="zh-CN"/>
        </w:rPr>
        <w:t>12.04</w:t>
      </w:r>
      <w:r w:rsidRPr="00D8302F">
        <w:rPr>
          <w:rFonts w:ascii="黑体" w:eastAsia="黑体" w:hAnsi="黑体" w:cs="宋体" w:hint="eastAsia"/>
          <w:color w:val="000000"/>
          <w:sz w:val="24"/>
          <w:lang w:eastAsia="zh-CN"/>
        </w:rPr>
        <w:t>分（共</w:t>
      </w:r>
      <w:r w:rsidR="00656850" w:rsidRPr="00D8302F">
        <w:rPr>
          <w:rFonts w:ascii="黑体" w:eastAsia="黑体" w:hAnsi="黑体" w:cs="宋体" w:hint="eastAsia"/>
          <w:color w:val="000000"/>
          <w:sz w:val="24"/>
          <w:lang w:eastAsia="zh-CN"/>
        </w:rPr>
        <w:t>2</w:t>
      </w:r>
      <w:r w:rsidRPr="00D8302F">
        <w:rPr>
          <w:rFonts w:ascii="黑体" w:eastAsia="黑体" w:hAnsi="黑体" w:cs="宋体" w:hint="eastAsia"/>
          <w:color w:val="000000"/>
          <w:sz w:val="24"/>
          <w:lang w:eastAsia="zh-CN"/>
        </w:rPr>
        <w:t>0分）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宋体" w:hAnsi="宋体" w:cs="宋体" w:hint="eastAsia"/>
          <w:color w:val="333333"/>
          <w:sz w:val="24"/>
          <w:lang w:eastAsia="zh-CN"/>
        </w:rPr>
        <w:t>“产出数量”指标通过</w:t>
      </w:r>
      <w:r w:rsidR="004160F5" w:rsidRPr="00D8302F">
        <w:rPr>
          <w:rFonts w:ascii="宋体" w:hAnsi="宋体" w:cs="宋体" w:hint="eastAsia"/>
          <w:color w:val="333333"/>
          <w:sz w:val="24"/>
          <w:lang w:eastAsia="zh-CN"/>
        </w:rPr>
        <w:t>“设备运行率”、“设备负荷率”、“污水提升增长率”等3</w:t>
      </w:r>
      <w:r w:rsidRPr="00D8302F">
        <w:rPr>
          <w:rFonts w:ascii="宋体" w:hAnsi="宋体" w:cs="宋体" w:hint="eastAsia"/>
          <w:color w:val="333333"/>
          <w:sz w:val="24"/>
          <w:lang w:eastAsia="zh-CN"/>
        </w:rPr>
        <w:t>个三级指标进行评价。</w:t>
      </w:r>
    </w:p>
    <w:p w:rsidR="00F2627D" w:rsidRPr="00D8302F" w:rsidRDefault="000303B9"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“设备运行率”指标考核中心泵站是否24小时开启运行。经调查，本项目中心泵站</w:t>
      </w:r>
      <w:r w:rsidR="00BF13C5" w:rsidRPr="00D8302F">
        <w:rPr>
          <w:rFonts w:ascii="宋体" w:hAnsi="宋体" w:cs="宋体" w:hint="eastAsia"/>
          <w:color w:val="333333"/>
          <w:sz w:val="24"/>
          <w:lang w:eastAsia="zh-CN"/>
        </w:rPr>
        <w:t>2018年未发生故障事件，泵站24小时开启运行，运行率达100%。</w:t>
      </w:r>
      <w:r w:rsidR="00F2627D" w:rsidRPr="00D8302F">
        <w:rPr>
          <w:rFonts w:ascii="宋体" w:hAnsi="宋体" w:cs="宋体" w:hint="eastAsia"/>
          <w:color w:val="333333"/>
          <w:sz w:val="24"/>
          <w:lang w:eastAsia="zh-CN"/>
        </w:rPr>
        <w:t>该指标满分</w:t>
      </w:r>
      <w:r w:rsidR="00BF13C5" w:rsidRPr="00D8302F">
        <w:rPr>
          <w:rFonts w:ascii="宋体" w:hAnsi="宋体" w:cs="宋体" w:hint="eastAsia"/>
          <w:color w:val="333333"/>
          <w:sz w:val="24"/>
          <w:lang w:eastAsia="zh-CN"/>
        </w:rPr>
        <w:t>7</w:t>
      </w:r>
      <w:r w:rsidR="00F2627D" w:rsidRPr="00D8302F">
        <w:rPr>
          <w:rFonts w:ascii="宋体" w:hAnsi="宋体" w:cs="宋体" w:hint="eastAsia"/>
          <w:color w:val="333333"/>
          <w:sz w:val="24"/>
          <w:lang w:eastAsia="zh-CN"/>
        </w:rPr>
        <w:t>分，得</w:t>
      </w:r>
      <w:r w:rsidR="00BF13C5" w:rsidRPr="00D8302F">
        <w:rPr>
          <w:rFonts w:ascii="宋体" w:hAnsi="宋体" w:cs="宋体" w:hint="eastAsia"/>
          <w:color w:val="333333"/>
          <w:sz w:val="24"/>
          <w:lang w:eastAsia="zh-CN"/>
        </w:rPr>
        <w:t>7</w:t>
      </w:r>
      <w:r w:rsidR="00F2627D" w:rsidRPr="00D8302F">
        <w:rPr>
          <w:rFonts w:ascii="宋体" w:hAnsi="宋体" w:cs="宋体" w:hint="eastAsia"/>
          <w:color w:val="333333"/>
          <w:sz w:val="24"/>
          <w:lang w:eastAsia="zh-CN"/>
        </w:rPr>
        <w:t>分。</w:t>
      </w:r>
    </w:p>
    <w:p w:rsidR="00F2627D" w:rsidRPr="00D8302F" w:rsidRDefault="00BF13C5"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“设备负荷率”指标考核中心泵站2018年污水提升输送量与设备设计提升输送量的比率，2018年度中心泵站污水提升输送3035.79万吨，设备设计污水提升输送量每天达20万吨，全年7300万吨，负荷率为41.5</w:t>
      </w:r>
      <w:r w:rsidR="00EA0C0F" w:rsidRPr="00D8302F">
        <w:rPr>
          <w:rFonts w:ascii="宋体" w:hAnsi="宋体" w:cs="宋体" w:hint="eastAsia"/>
          <w:color w:val="333333"/>
          <w:sz w:val="24"/>
          <w:lang w:eastAsia="zh-CN"/>
        </w:rPr>
        <w:t>9</w:t>
      </w:r>
      <w:r w:rsidRPr="00D8302F">
        <w:rPr>
          <w:rFonts w:ascii="宋体" w:hAnsi="宋体" w:cs="宋体" w:hint="eastAsia"/>
          <w:color w:val="333333"/>
          <w:sz w:val="24"/>
          <w:lang w:eastAsia="zh-CN"/>
        </w:rPr>
        <w:t>%</w:t>
      </w:r>
      <w:r w:rsidR="00F2627D" w:rsidRPr="00D8302F">
        <w:rPr>
          <w:rFonts w:ascii="宋体" w:hAnsi="宋体" w:cs="宋体" w:hint="eastAsia"/>
          <w:color w:val="333333"/>
          <w:sz w:val="24"/>
          <w:lang w:eastAsia="zh-CN"/>
        </w:rPr>
        <w:t>。该项指标满分</w:t>
      </w:r>
      <w:r w:rsidRPr="00D8302F">
        <w:rPr>
          <w:rFonts w:ascii="宋体" w:hAnsi="宋体" w:cs="宋体" w:hint="eastAsia"/>
          <w:color w:val="333333"/>
          <w:sz w:val="24"/>
          <w:lang w:eastAsia="zh-CN"/>
        </w:rPr>
        <w:t>6</w:t>
      </w:r>
      <w:r w:rsidR="00F2627D" w:rsidRPr="00D8302F">
        <w:rPr>
          <w:rFonts w:ascii="宋体" w:hAnsi="宋体" w:cs="宋体" w:hint="eastAsia"/>
          <w:color w:val="333333"/>
          <w:sz w:val="24"/>
          <w:lang w:eastAsia="zh-CN"/>
        </w:rPr>
        <w:t>分，得</w:t>
      </w:r>
      <w:r w:rsidRPr="00D8302F">
        <w:rPr>
          <w:rFonts w:ascii="宋体" w:hAnsi="宋体" w:cs="宋体" w:hint="eastAsia"/>
          <w:color w:val="333333"/>
          <w:sz w:val="24"/>
          <w:lang w:eastAsia="zh-CN"/>
        </w:rPr>
        <w:t>0</w:t>
      </w:r>
      <w:r w:rsidR="00F2627D" w:rsidRPr="00D8302F">
        <w:rPr>
          <w:rFonts w:ascii="宋体" w:hAnsi="宋体" w:cs="宋体" w:hint="eastAsia"/>
          <w:color w:val="333333"/>
          <w:sz w:val="24"/>
          <w:lang w:eastAsia="zh-CN"/>
        </w:rPr>
        <w:t>分。</w:t>
      </w:r>
    </w:p>
    <w:p w:rsidR="00C0656F" w:rsidRPr="00D8302F" w:rsidRDefault="00C0656F"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“污水提升增长率”</w:t>
      </w:r>
      <w:r w:rsidR="00D717EC" w:rsidRPr="00D8302F">
        <w:rPr>
          <w:rFonts w:ascii="宋体" w:hAnsi="宋体" w:cs="宋体" w:hint="eastAsia"/>
          <w:color w:val="333333"/>
          <w:sz w:val="24"/>
          <w:lang w:eastAsia="zh-CN"/>
        </w:rPr>
        <w:t>指标考核中心泵站2018年度实际污水提升输送量与去年同期相比的增长情况。中心泵站2018年度实际污水提升输送量3035.79万吨，比2017年同期3096.46万吨下降1.96%。该项指标满分7分，得5.04分。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宋体" w:hint="eastAsia"/>
          <w:color w:val="000000"/>
          <w:sz w:val="24"/>
          <w:lang w:eastAsia="zh-CN"/>
        </w:rPr>
        <w:t>2.产出质量得</w:t>
      </w:r>
      <w:r w:rsidR="00656850" w:rsidRPr="00D8302F">
        <w:rPr>
          <w:rFonts w:ascii="黑体" w:eastAsia="黑体" w:hAnsi="黑体" w:cs="宋体" w:hint="eastAsia"/>
          <w:color w:val="000000"/>
          <w:sz w:val="24"/>
          <w:lang w:eastAsia="zh-CN"/>
        </w:rPr>
        <w:t>19</w:t>
      </w:r>
      <w:r w:rsidRPr="00D8302F">
        <w:rPr>
          <w:rFonts w:ascii="黑体" w:eastAsia="黑体" w:hAnsi="黑体" w:cs="宋体" w:hint="eastAsia"/>
          <w:color w:val="000000"/>
          <w:sz w:val="24"/>
          <w:lang w:eastAsia="zh-CN"/>
        </w:rPr>
        <w:t>分（共</w:t>
      </w:r>
      <w:r w:rsidR="00656850" w:rsidRPr="00D8302F">
        <w:rPr>
          <w:rFonts w:ascii="黑体" w:eastAsia="黑体" w:hAnsi="黑体" w:cs="宋体" w:hint="eastAsia"/>
          <w:color w:val="000000"/>
          <w:sz w:val="24"/>
          <w:lang w:eastAsia="zh-CN"/>
        </w:rPr>
        <w:t>20</w:t>
      </w:r>
      <w:r w:rsidRPr="00D8302F">
        <w:rPr>
          <w:rFonts w:ascii="黑体" w:eastAsia="黑体" w:hAnsi="黑体" w:cs="宋体" w:hint="eastAsia"/>
          <w:color w:val="000000"/>
          <w:sz w:val="24"/>
          <w:lang w:eastAsia="zh-CN"/>
        </w:rPr>
        <w:t>分）</w:t>
      </w:r>
    </w:p>
    <w:p w:rsidR="00D717EC"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“产出质量”</w:t>
      </w:r>
      <w:r w:rsidR="00D717EC" w:rsidRPr="00D8302F">
        <w:rPr>
          <w:rFonts w:ascii="宋体" w:hAnsi="宋体" w:cs="宋体" w:hint="eastAsia"/>
          <w:color w:val="333333"/>
          <w:sz w:val="24"/>
          <w:lang w:eastAsia="zh-CN"/>
        </w:rPr>
        <w:t>指标通过“故障情况”及“工程质量合格率”2个三级指标进行评价。</w:t>
      </w:r>
    </w:p>
    <w:p w:rsidR="00F2627D" w:rsidRPr="00D8302F" w:rsidRDefault="00D717EC"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“故障情况”</w:t>
      </w:r>
      <w:r w:rsidR="00F2627D" w:rsidRPr="00D8302F">
        <w:rPr>
          <w:rFonts w:ascii="宋体" w:hAnsi="宋体" w:cs="宋体" w:hint="eastAsia"/>
          <w:color w:val="333333"/>
          <w:sz w:val="24"/>
          <w:lang w:eastAsia="zh-CN"/>
        </w:rPr>
        <w:t>指标</w:t>
      </w:r>
      <w:r w:rsidRPr="00D8302F">
        <w:rPr>
          <w:rFonts w:ascii="宋体" w:hAnsi="宋体" w:cs="宋体" w:hint="eastAsia"/>
          <w:color w:val="333333"/>
          <w:sz w:val="24"/>
          <w:lang w:eastAsia="zh-CN"/>
        </w:rPr>
        <w:t>考核4个泵站设备故障发生情况</w:t>
      </w:r>
      <w:r w:rsidR="000248C2" w:rsidRPr="00D8302F">
        <w:rPr>
          <w:rFonts w:ascii="宋体" w:hAnsi="宋体" w:cs="宋体" w:hint="eastAsia"/>
          <w:color w:val="333333"/>
          <w:sz w:val="24"/>
          <w:lang w:eastAsia="zh-CN"/>
        </w:rPr>
        <w:t>，每发生一起故障扣1分</w:t>
      </w:r>
      <w:r w:rsidRPr="00D8302F">
        <w:rPr>
          <w:rFonts w:ascii="宋体" w:hAnsi="宋体" w:cs="宋体" w:hint="eastAsia"/>
          <w:color w:val="333333"/>
          <w:sz w:val="24"/>
          <w:lang w:eastAsia="zh-CN"/>
        </w:rPr>
        <w:t>。</w:t>
      </w:r>
      <w:r w:rsidR="00584100" w:rsidRPr="00D8302F">
        <w:rPr>
          <w:rFonts w:ascii="宋体" w:hAnsi="宋体" w:cs="宋体" w:hint="eastAsia"/>
          <w:color w:val="333333"/>
          <w:sz w:val="24"/>
          <w:lang w:eastAsia="zh-CN"/>
        </w:rPr>
        <w:t>经调查，2018年发生泵站提升泵泄漏故障一起。该项指标满分10分，得9分。</w:t>
      </w:r>
    </w:p>
    <w:p w:rsidR="000248C2" w:rsidRPr="00D8302F" w:rsidRDefault="000248C2"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“工程质量合格率”</w:t>
      </w:r>
      <w:r w:rsidR="00B47B30" w:rsidRPr="00D8302F">
        <w:rPr>
          <w:rFonts w:ascii="宋体" w:hAnsi="宋体" w:cs="宋体" w:hint="eastAsia"/>
          <w:color w:val="333333"/>
          <w:sz w:val="24"/>
          <w:lang w:eastAsia="zh-CN"/>
        </w:rPr>
        <w:t>考核工程质量合格数与工程建设数比率。</w:t>
      </w:r>
      <w:r w:rsidR="00074805" w:rsidRPr="00D8302F">
        <w:rPr>
          <w:rFonts w:ascii="宋体" w:hAnsi="宋体" w:cs="宋体" w:hint="eastAsia"/>
          <w:color w:val="333333"/>
          <w:sz w:val="24"/>
          <w:lang w:eastAsia="zh-CN"/>
        </w:rPr>
        <w:t>工程质量合格率每</w:t>
      </w:r>
      <w:r w:rsidR="00C2575A" w:rsidRPr="00D8302F">
        <w:rPr>
          <w:rFonts w:ascii="宋体" w:hAnsi="宋体" w:cs="宋体" w:hint="eastAsia"/>
          <w:color w:val="333333"/>
          <w:sz w:val="24"/>
          <w:lang w:eastAsia="zh-CN"/>
        </w:rPr>
        <w:t>少一个百分点扣5分。经调查，2018年度本项目工程通过验收合格率达100%。该项指标满分10分，得10分。</w:t>
      </w:r>
    </w:p>
    <w:p w:rsidR="00656850" w:rsidRPr="00D8302F" w:rsidRDefault="00656850" w:rsidP="00A00538">
      <w:pPr>
        <w:shd w:val="clear" w:color="auto" w:fill="FFFFFF"/>
        <w:spacing w:after="0" w:line="480" w:lineRule="exact"/>
        <w:ind w:firstLineChars="200" w:firstLine="480"/>
        <w:rPr>
          <w:rFonts w:ascii="黑体" w:eastAsia="黑体" w:hAnsi="黑体" w:cs="宋体"/>
          <w:color w:val="000000"/>
          <w:sz w:val="24"/>
          <w:lang w:eastAsia="zh-CN"/>
        </w:rPr>
      </w:pPr>
      <w:r w:rsidRPr="00D8302F">
        <w:rPr>
          <w:rFonts w:ascii="黑体" w:eastAsia="黑体" w:hAnsi="黑体" w:cs="宋体" w:hint="eastAsia"/>
          <w:color w:val="000000"/>
          <w:sz w:val="24"/>
          <w:lang w:eastAsia="zh-CN"/>
        </w:rPr>
        <w:t>3.社会效益得</w:t>
      </w:r>
      <w:r w:rsidR="00324F0C">
        <w:rPr>
          <w:rFonts w:ascii="黑体" w:eastAsia="黑体" w:hAnsi="黑体" w:cs="宋体" w:hint="eastAsia"/>
          <w:color w:val="000000"/>
          <w:sz w:val="24"/>
          <w:lang w:eastAsia="zh-CN"/>
        </w:rPr>
        <w:t>9</w:t>
      </w:r>
      <w:r w:rsidRPr="00D8302F">
        <w:rPr>
          <w:rFonts w:ascii="黑体" w:eastAsia="黑体" w:hAnsi="黑体" w:cs="宋体" w:hint="eastAsia"/>
          <w:color w:val="000000"/>
          <w:sz w:val="24"/>
          <w:lang w:eastAsia="zh-CN"/>
        </w:rPr>
        <w:t>分（共1</w:t>
      </w:r>
      <w:r w:rsidR="00324F0C">
        <w:rPr>
          <w:rFonts w:ascii="黑体" w:eastAsia="黑体" w:hAnsi="黑体" w:cs="宋体" w:hint="eastAsia"/>
          <w:color w:val="000000"/>
          <w:sz w:val="24"/>
          <w:lang w:eastAsia="zh-CN"/>
        </w:rPr>
        <w:t>0</w:t>
      </w:r>
      <w:r w:rsidRPr="00D8302F">
        <w:rPr>
          <w:rFonts w:ascii="黑体" w:eastAsia="黑体" w:hAnsi="黑体" w:cs="宋体" w:hint="eastAsia"/>
          <w:color w:val="000000"/>
          <w:sz w:val="24"/>
          <w:lang w:eastAsia="zh-CN"/>
        </w:rPr>
        <w:t>分）</w:t>
      </w:r>
    </w:p>
    <w:p w:rsidR="00656850" w:rsidRPr="00D8302F" w:rsidRDefault="00656850" w:rsidP="00A00538">
      <w:pPr>
        <w:shd w:val="clear" w:color="auto" w:fill="FFFFFF"/>
        <w:spacing w:after="0" w:line="480" w:lineRule="exact"/>
        <w:ind w:firstLineChars="200" w:firstLine="480"/>
        <w:rPr>
          <w:rFonts w:ascii="宋体" w:eastAsia="宋体" w:hAnsi="宋体" w:cs="宋体"/>
          <w:color w:val="333333"/>
          <w:sz w:val="24"/>
          <w:lang w:eastAsia="zh-CN"/>
        </w:rPr>
      </w:pPr>
      <w:r w:rsidRPr="00D8302F">
        <w:rPr>
          <w:rFonts w:ascii="宋体" w:hAnsi="宋体" w:cs="宋体" w:hint="eastAsia"/>
          <w:color w:val="333333"/>
          <w:sz w:val="24"/>
          <w:lang w:eastAsia="zh-CN"/>
        </w:rPr>
        <w:t>“社会效益”指标</w:t>
      </w:r>
      <w:r w:rsidRPr="00D8302F">
        <w:rPr>
          <w:rFonts w:ascii="宋体" w:eastAsia="宋体" w:hAnsi="宋体" w:cs="宋体" w:hint="eastAsia"/>
          <w:color w:val="333333"/>
          <w:sz w:val="24"/>
          <w:lang w:eastAsia="zh-CN"/>
        </w:rPr>
        <w:t>通过“公众满意度”、“公众投诉</w:t>
      </w:r>
      <w:r w:rsidRPr="00D8302F">
        <w:rPr>
          <w:rFonts w:ascii="宋体" w:hAnsi="宋体" w:cs="宋体" w:hint="eastAsia"/>
          <w:color w:val="333333"/>
          <w:sz w:val="24"/>
          <w:lang w:eastAsia="zh-CN"/>
        </w:rPr>
        <w:t>下降</w:t>
      </w:r>
      <w:r w:rsidRPr="00D8302F">
        <w:rPr>
          <w:rFonts w:ascii="宋体" w:eastAsia="宋体" w:hAnsi="宋体" w:cs="宋体" w:hint="eastAsia"/>
          <w:color w:val="333333"/>
          <w:sz w:val="24"/>
          <w:lang w:eastAsia="zh-CN"/>
        </w:rPr>
        <w:t>率”</w:t>
      </w:r>
      <w:r w:rsidRPr="00D8302F">
        <w:rPr>
          <w:rFonts w:ascii="宋体" w:hAnsi="宋体" w:cs="宋体" w:hint="eastAsia"/>
          <w:color w:val="333333"/>
          <w:sz w:val="24"/>
          <w:lang w:eastAsia="zh-CN"/>
        </w:rPr>
        <w:t>2个三级</w:t>
      </w:r>
      <w:r w:rsidRPr="00D8302F">
        <w:rPr>
          <w:rFonts w:ascii="宋体" w:eastAsia="宋体" w:hAnsi="宋体" w:cs="宋体" w:hint="eastAsia"/>
          <w:color w:val="333333"/>
          <w:sz w:val="24"/>
          <w:lang w:eastAsia="zh-CN"/>
        </w:rPr>
        <w:t>指标进行评价。</w:t>
      </w:r>
    </w:p>
    <w:p w:rsidR="00656850" w:rsidRPr="00D8302F" w:rsidRDefault="00656850" w:rsidP="00A00538">
      <w:pPr>
        <w:shd w:val="clear" w:color="auto" w:fill="FFFFFF"/>
        <w:spacing w:after="0" w:line="480" w:lineRule="exact"/>
        <w:ind w:firstLineChars="200" w:firstLine="480"/>
        <w:rPr>
          <w:rFonts w:ascii="宋体" w:eastAsia="宋体" w:hAnsi="宋体" w:cs="宋体"/>
          <w:color w:val="333333"/>
          <w:sz w:val="24"/>
          <w:lang w:eastAsia="zh-CN"/>
        </w:rPr>
      </w:pPr>
      <w:r w:rsidRPr="00D8302F">
        <w:rPr>
          <w:rFonts w:ascii="宋体" w:eastAsia="宋体" w:hAnsi="宋体" w:cs="宋体" w:hint="eastAsia"/>
          <w:color w:val="333333"/>
          <w:sz w:val="24"/>
          <w:lang w:eastAsia="zh-CN"/>
        </w:rPr>
        <w:lastRenderedPageBreak/>
        <w:t>“公众满意度”</w:t>
      </w:r>
      <w:r w:rsidRPr="00D8302F">
        <w:rPr>
          <w:rFonts w:ascii="宋体" w:hAnsi="宋体" w:cs="宋体" w:hint="eastAsia"/>
          <w:color w:val="333333"/>
          <w:sz w:val="24"/>
          <w:lang w:eastAsia="zh-CN"/>
        </w:rPr>
        <w:t>考核</w:t>
      </w:r>
      <w:r w:rsidRPr="00D8302F">
        <w:rPr>
          <w:rFonts w:ascii="宋体" w:eastAsia="宋体" w:hAnsi="宋体" w:cs="宋体" w:hint="eastAsia"/>
          <w:color w:val="333333"/>
          <w:sz w:val="24"/>
          <w:lang w:eastAsia="zh-CN"/>
        </w:rPr>
        <w:t>公众对</w:t>
      </w:r>
      <w:r w:rsidRPr="00D8302F">
        <w:rPr>
          <w:rFonts w:ascii="宋体" w:hAnsi="宋体" w:cs="宋体" w:hint="eastAsia"/>
          <w:color w:val="333333"/>
          <w:sz w:val="24"/>
          <w:lang w:eastAsia="zh-CN"/>
        </w:rPr>
        <w:t>本项目的</w:t>
      </w:r>
      <w:r w:rsidRPr="00D8302F">
        <w:rPr>
          <w:rFonts w:ascii="宋体" w:eastAsia="宋体" w:hAnsi="宋体" w:cs="宋体" w:hint="eastAsia"/>
          <w:color w:val="333333"/>
          <w:sz w:val="24"/>
          <w:lang w:eastAsia="zh-CN"/>
        </w:rPr>
        <w:t>满意程度。通过对随机抽查的30份有效问卷进行统计分析，有8</w:t>
      </w:r>
      <w:r w:rsidRPr="00D8302F">
        <w:rPr>
          <w:rFonts w:ascii="宋体" w:hAnsi="宋体" w:cs="宋体" w:hint="eastAsia"/>
          <w:color w:val="333333"/>
          <w:sz w:val="24"/>
          <w:lang w:eastAsia="zh-CN"/>
        </w:rPr>
        <w:t>0</w:t>
      </w:r>
      <w:r w:rsidRPr="00D8302F">
        <w:rPr>
          <w:rFonts w:ascii="宋体" w:eastAsia="宋体" w:hAnsi="宋体" w:cs="宋体" w:hint="eastAsia"/>
          <w:color w:val="333333"/>
          <w:sz w:val="24"/>
          <w:lang w:eastAsia="zh-CN"/>
        </w:rPr>
        <w:t>%的公众对</w:t>
      </w:r>
      <w:r w:rsidRPr="00D8302F">
        <w:rPr>
          <w:rFonts w:ascii="宋体" w:hAnsi="宋体" w:cs="宋体" w:hint="eastAsia"/>
          <w:color w:val="333333"/>
          <w:sz w:val="24"/>
          <w:lang w:eastAsia="zh-CN"/>
        </w:rPr>
        <w:t>本</w:t>
      </w:r>
      <w:r w:rsidRPr="00D8302F">
        <w:rPr>
          <w:rFonts w:ascii="宋体" w:eastAsia="宋体" w:hAnsi="宋体" w:cs="宋体" w:hint="eastAsia"/>
          <w:color w:val="333333"/>
          <w:sz w:val="24"/>
          <w:lang w:eastAsia="zh-CN"/>
        </w:rPr>
        <w:t>项目满意。该项指标满分</w:t>
      </w:r>
      <w:r w:rsidR="00191A6F">
        <w:rPr>
          <w:rFonts w:ascii="宋体" w:hAnsi="宋体" w:cs="宋体" w:hint="eastAsia"/>
          <w:color w:val="333333"/>
          <w:sz w:val="24"/>
          <w:lang w:eastAsia="zh-CN"/>
        </w:rPr>
        <w:t>5</w:t>
      </w:r>
      <w:r w:rsidRPr="00D8302F">
        <w:rPr>
          <w:rFonts w:ascii="宋体" w:eastAsia="宋体" w:hAnsi="宋体" w:cs="宋体" w:hint="eastAsia"/>
          <w:color w:val="333333"/>
          <w:sz w:val="24"/>
          <w:lang w:eastAsia="zh-CN"/>
        </w:rPr>
        <w:t>分，得</w:t>
      </w:r>
      <w:r w:rsidR="00191A6F">
        <w:rPr>
          <w:rFonts w:ascii="宋体" w:hAnsi="宋体" w:cs="宋体" w:hint="eastAsia"/>
          <w:color w:val="333333"/>
          <w:sz w:val="24"/>
          <w:lang w:eastAsia="zh-CN"/>
        </w:rPr>
        <w:t>4</w:t>
      </w:r>
      <w:r w:rsidRPr="00D8302F">
        <w:rPr>
          <w:rFonts w:ascii="宋体" w:eastAsia="宋体" w:hAnsi="宋体" w:cs="宋体" w:hint="eastAsia"/>
          <w:color w:val="333333"/>
          <w:sz w:val="24"/>
          <w:lang w:eastAsia="zh-CN"/>
        </w:rPr>
        <w:t>分。</w:t>
      </w:r>
    </w:p>
    <w:p w:rsidR="00656850" w:rsidRPr="00D8302F" w:rsidRDefault="00656850" w:rsidP="00A00538">
      <w:pPr>
        <w:shd w:val="clear" w:color="auto" w:fill="FFFFFF"/>
        <w:spacing w:after="0" w:line="480" w:lineRule="exact"/>
        <w:ind w:firstLineChars="200" w:firstLine="480"/>
        <w:outlineLvl w:val="0"/>
        <w:rPr>
          <w:rFonts w:ascii="宋体" w:eastAsia="宋体" w:hAnsi="宋体" w:cs="宋体"/>
          <w:color w:val="333333"/>
          <w:sz w:val="24"/>
          <w:lang w:eastAsia="zh-CN"/>
        </w:rPr>
      </w:pPr>
      <w:bookmarkStart w:id="31" w:name="_Toc11014441"/>
      <w:bookmarkStart w:id="32" w:name="_Toc11016006"/>
      <w:bookmarkStart w:id="33" w:name="_Toc13334305"/>
      <w:r w:rsidRPr="00D8302F">
        <w:rPr>
          <w:rFonts w:ascii="宋体" w:eastAsia="宋体" w:hAnsi="宋体" w:cs="宋体" w:hint="eastAsia"/>
          <w:color w:val="333333"/>
          <w:sz w:val="24"/>
          <w:lang w:eastAsia="zh-CN"/>
        </w:rPr>
        <w:t>“公众投诉</w:t>
      </w:r>
      <w:r w:rsidRPr="00D8302F">
        <w:rPr>
          <w:rFonts w:ascii="宋体" w:hAnsi="宋体" w:cs="宋体" w:hint="eastAsia"/>
          <w:color w:val="333333"/>
          <w:sz w:val="24"/>
          <w:lang w:eastAsia="zh-CN"/>
        </w:rPr>
        <w:t>下降</w:t>
      </w:r>
      <w:r w:rsidRPr="00D8302F">
        <w:rPr>
          <w:rFonts w:ascii="宋体" w:eastAsia="宋体" w:hAnsi="宋体" w:cs="宋体" w:hint="eastAsia"/>
          <w:color w:val="333333"/>
          <w:sz w:val="24"/>
          <w:lang w:eastAsia="zh-CN"/>
        </w:rPr>
        <w:t>率”指标主要考核公众对项目实施单位和服务单位进行投诉的情况。经向石狮市便民服务中心了解，2018年</w:t>
      </w:r>
      <w:r w:rsidR="00041E3D" w:rsidRPr="00D8302F">
        <w:rPr>
          <w:rFonts w:ascii="宋体" w:hAnsi="宋体" w:cs="宋体" w:hint="eastAsia"/>
          <w:color w:val="333333"/>
          <w:sz w:val="24"/>
          <w:lang w:eastAsia="zh-CN"/>
        </w:rPr>
        <w:t>度本</w:t>
      </w:r>
      <w:r w:rsidRPr="00D8302F">
        <w:rPr>
          <w:rFonts w:ascii="宋体" w:eastAsia="宋体" w:hAnsi="宋体" w:cs="宋体" w:hint="eastAsia"/>
          <w:color w:val="333333"/>
          <w:sz w:val="24"/>
          <w:lang w:eastAsia="zh-CN"/>
        </w:rPr>
        <w:t>项目</w:t>
      </w:r>
      <w:r w:rsidR="00041E3D" w:rsidRPr="00D8302F">
        <w:rPr>
          <w:rFonts w:ascii="宋体" w:hAnsi="宋体" w:cs="宋体" w:hint="eastAsia"/>
          <w:color w:val="333333"/>
          <w:sz w:val="24"/>
          <w:lang w:eastAsia="zh-CN"/>
        </w:rPr>
        <w:t>没发生公众</w:t>
      </w:r>
      <w:r w:rsidRPr="00D8302F">
        <w:rPr>
          <w:rFonts w:ascii="宋体" w:eastAsia="宋体" w:hAnsi="宋体" w:cs="宋体" w:hint="eastAsia"/>
          <w:color w:val="333333"/>
          <w:sz w:val="24"/>
          <w:lang w:eastAsia="zh-CN"/>
        </w:rPr>
        <w:t>投诉。该项指标满分</w:t>
      </w:r>
      <w:r w:rsidR="00191A6F">
        <w:rPr>
          <w:rFonts w:ascii="宋体" w:hAnsi="宋体" w:cs="宋体" w:hint="eastAsia"/>
          <w:color w:val="333333"/>
          <w:sz w:val="24"/>
          <w:lang w:eastAsia="zh-CN"/>
        </w:rPr>
        <w:t>5</w:t>
      </w:r>
      <w:r w:rsidRPr="00D8302F">
        <w:rPr>
          <w:rFonts w:ascii="宋体" w:eastAsia="宋体" w:hAnsi="宋体" w:cs="宋体" w:hint="eastAsia"/>
          <w:color w:val="333333"/>
          <w:sz w:val="24"/>
          <w:lang w:eastAsia="zh-CN"/>
        </w:rPr>
        <w:t>分，得</w:t>
      </w:r>
      <w:r w:rsidR="00191A6F">
        <w:rPr>
          <w:rFonts w:ascii="宋体" w:hAnsi="宋体" w:cs="宋体" w:hint="eastAsia"/>
          <w:color w:val="333333"/>
          <w:sz w:val="24"/>
          <w:lang w:eastAsia="zh-CN"/>
        </w:rPr>
        <w:t>5</w:t>
      </w:r>
      <w:r w:rsidRPr="00D8302F">
        <w:rPr>
          <w:rFonts w:ascii="宋体" w:eastAsia="宋体" w:hAnsi="宋体" w:cs="宋体" w:hint="eastAsia"/>
          <w:color w:val="333333"/>
          <w:sz w:val="24"/>
          <w:lang w:eastAsia="zh-CN"/>
        </w:rPr>
        <w:t>分。</w:t>
      </w:r>
      <w:bookmarkEnd w:id="31"/>
      <w:bookmarkEnd w:id="32"/>
      <w:bookmarkEnd w:id="33"/>
    </w:p>
    <w:p w:rsidR="00F2627D" w:rsidRPr="00D8302F" w:rsidRDefault="00B832EA" w:rsidP="00A00538">
      <w:pPr>
        <w:shd w:val="clear" w:color="auto" w:fill="FFFFFF"/>
        <w:spacing w:after="0" w:line="480" w:lineRule="exact"/>
        <w:ind w:firstLineChars="200" w:firstLine="480"/>
        <w:rPr>
          <w:rFonts w:ascii="宋体" w:hAnsi="宋体" w:cs="宋体"/>
          <w:color w:val="333333"/>
          <w:sz w:val="18"/>
          <w:szCs w:val="18"/>
          <w:lang w:eastAsia="zh-CN"/>
        </w:rPr>
      </w:pPr>
      <w:r w:rsidRPr="00D8302F">
        <w:rPr>
          <w:rFonts w:ascii="黑体" w:eastAsia="黑体" w:hAnsi="黑体" w:cs="黑体" w:hint="eastAsia"/>
          <w:color w:val="000000"/>
          <w:sz w:val="24"/>
          <w:lang w:eastAsia="zh-CN"/>
        </w:rPr>
        <w:t>4</w:t>
      </w:r>
      <w:r w:rsidR="00F2627D" w:rsidRPr="00D8302F">
        <w:rPr>
          <w:rFonts w:ascii="黑体" w:eastAsia="黑体" w:hAnsi="黑体" w:cs="黑体" w:hint="eastAsia"/>
          <w:color w:val="000000"/>
          <w:sz w:val="24"/>
          <w:lang w:eastAsia="zh-CN"/>
        </w:rPr>
        <w:t>.</w:t>
      </w:r>
      <w:r w:rsidR="00F2627D" w:rsidRPr="00D8302F">
        <w:rPr>
          <w:rFonts w:ascii="黑体" w:eastAsia="黑体" w:hAnsi="黑体" w:cs="宋体" w:hint="eastAsia"/>
          <w:color w:val="000000"/>
          <w:sz w:val="24"/>
          <w:lang w:eastAsia="zh-CN"/>
        </w:rPr>
        <w:t>可持续效益得</w:t>
      </w:r>
      <w:r w:rsidRPr="00D8302F">
        <w:rPr>
          <w:rFonts w:ascii="黑体" w:eastAsia="黑体" w:hAnsi="黑体" w:cs="宋体" w:hint="eastAsia"/>
          <w:color w:val="000000"/>
          <w:sz w:val="24"/>
          <w:lang w:eastAsia="zh-CN"/>
        </w:rPr>
        <w:t>0</w:t>
      </w:r>
      <w:r w:rsidR="00F2627D" w:rsidRPr="00D8302F">
        <w:rPr>
          <w:rFonts w:ascii="黑体" w:eastAsia="黑体" w:hAnsi="黑体" w:cs="宋体" w:hint="eastAsia"/>
          <w:color w:val="000000"/>
          <w:sz w:val="24"/>
          <w:lang w:eastAsia="zh-CN"/>
        </w:rPr>
        <w:t>分（共</w:t>
      </w:r>
      <w:r w:rsidR="00324F0C">
        <w:rPr>
          <w:rFonts w:ascii="黑体" w:eastAsia="黑体" w:hAnsi="黑体" w:cs="宋体" w:hint="eastAsia"/>
          <w:color w:val="000000"/>
          <w:sz w:val="24"/>
          <w:lang w:eastAsia="zh-CN"/>
        </w:rPr>
        <w:t>10</w:t>
      </w:r>
      <w:r w:rsidR="00F2627D" w:rsidRPr="00D8302F">
        <w:rPr>
          <w:rFonts w:ascii="黑体" w:eastAsia="黑体" w:hAnsi="黑体" w:cs="宋体" w:hint="eastAsia"/>
          <w:color w:val="000000"/>
          <w:sz w:val="24"/>
          <w:lang w:eastAsia="zh-CN"/>
        </w:rPr>
        <w:t>分）</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“可持续效益”指标通过</w:t>
      </w:r>
      <w:r w:rsidR="00B832EA" w:rsidRPr="00D8302F">
        <w:rPr>
          <w:rFonts w:ascii="宋体" w:hAnsi="宋体" w:cs="宋体" w:hint="eastAsia"/>
          <w:color w:val="333333"/>
          <w:sz w:val="24"/>
          <w:lang w:eastAsia="zh-CN"/>
        </w:rPr>
        <w:t>“淤泥无公害处理率”1个三级</w:t>
      </w:r>
      <w:r w:rsidRPr="00D8302F">
        <w:rPr>
          <w:rFonts w:ascii="宋体" w:hAnsi="宋体" w:cs="宋体" w:hint="eastAsia"/>
          <w:color w:val="333333"/>
          <w:sz w:val="24"/>
          <w:lang w:eastAsia="zh-CN"/>
        </w:rPr>
        <w:t>指标进行评价。</w:t>
      </w:r>
    </w:p>
    <w:p w:rsidR="00F2627D" w:rsidRPr="00D8302F" w:rsidRDefault="00F2627D" w:rsidP="00A00538">
      <w:pPr>
        <w:shd w:val="clear" w:color="auto" w:fill="FFFFFF"/>
        <w:spacing w:after="0" w:line="480" w:lineRule="exact"/>
        <w:ind w:firstLineChars="200" w:firstLine="480"/>
        <w:rPr>
          <w:rFonts w:ascii="宋体" w:hAnsi="宋体" w:cs="宋体"/>
          <w:color w:val="333333"/>
          <w:sz w:val="24"/>
          <w:lang w:eastAsia="zh-CN"/>
        </w:rPr>
      </w:pPr>
      <w:r w:rsidRPr="00D8302F">
        <w:rPr>
          <w:rFonts w:ascii="宋体" w:hAnsi="宋体" w:cs="宋体" w:hint="eastAsia"/>
          <w:color w:val="333333"/>
          <w:sz w:val="24"/>
          <w:lang w:eastAsia="zh-CN"/>
        </w:rPr>
        <w:t>“</w:t>
      </w:r>
      <w:r w:rsidR="00B832EA" w:rsidRPr="00D8302F">
        <w:rPr>
          <w:rFonts w:ascii="宋体" w:hAnsi="宋体" w:cs="宋体" w:hint="eastAsia"/>
          <w:color w:val="333333"/>
          <w:sz w:val="24"/>
          <w:lang w:eastAsia="zh-CN"/>
        </w:rPr>
        <w:t>淤泥无公害处理率</w:t>
      </w:r>
      <w:r w:rsidRPr="00D8302F">
        <w:rPr>
          <w:rFonts w:ascii="宋体" w:hAnsi="宋体" w:cs="宋体" w:hint="eastAsia"/>
          <w:color w:val="333333"/>
          <w:sz w:val="24"/>
          <w:lang w:eastAsia="zh-CN"/>
        </w:rPr>
        <w:t>”</w:t>
      </w:r>
      <w:r w:rsidR="00B832EA" w:rsidRPr="00D8302F">
        <w:rPr>
          <w:rFonts w:ascii="宋体" w:hAnsi="宋体" w:cs="宋体" w:hint="eastAsia"/>
          <w:color w:val="333333"/>
          <w:sz w:val="24"/>
          <w:lang w:eastAsia="zh-CN"/>
        </w:rPr>
        <w:t>指标考核无公害处理淤泥实际数与应处理数比率，每少一个百分点扣</w:t>
      </w:r>
      <w:r w:rsidR="00191A6F">
        <w:rPr>
          <w:rFonts w:ascii="宋体" w:hAnsi="宋体" w:cs="宋体" w:hint="eastAsia"/>
          <w:color w:val="333333"/>
          <w:sz w:val="24"/>
          <w:lang w:eastAsia="zh-CN"/>
        </w:rPr>
        <w:t>1</w:t>
      </w:r>
      <w:r w:rsidR="00B832EA" w:rsidRPr="00D8302F">
        <w:rPr>
          <w:rFonts w:ascii="宋体" w:hAnsi="宋体" w:cs="宋体" w:hint="eastAsia"/>
          <w:color w:val="333333"/>
          <w:sz w:val="24"/>
          <w:lang w:eastAsia="zh-CN"/>
        </w:rPr>
        <w:t>分。</w:t>
      </w:r>
      <w:r w:rsidR="002C7B4D" w:rsidRPr="00D8302F">
        <w:rPr>
          <w:rFonts w:ascii="宋体" w:hAnsi="宋体" w:cs="宋体" w:hint="eastAsia"/>
          <w:color w:val="333333"/>
          <w:sz w:val="24"/>
          <w:lang w:eastAsia="zh-CN"/>
        </w:rPr>
        <w:t>经调查，2018年度清理淤泥支出77,617元，</w:t>
      </w:r>
      <w:r w:rsidR="00625BCC" w:rsidRPr="00D8302F">
        <w:rPr>
          <w:rFonts w:ascii="宋体" w:hAnsi="宋体" w:cs="宋体" w:hint="eastAsia"/>
          <w:color w:val="333333"/>
          <w:sz w:val="24"/>
          <w:lang w:eastAsia="zh-CN"/>
        </w:rPr>
        <w:t>淤泥</w:t>
      </w:r>
      <w:r w:rsidR="00625BCC">
        <w:rPr>
          <w:rFonts w:ascii="宋体" w:hAnsi="宋体" w:cs="宋体" w:hint="eastAsia"/>
          <w:color w:val="333333"/>
          <w:sz w:val="24"/>
          <w:lang w:eastAsia="zh-CN"/>
        </w:rPr>
        <w:t>处置方式为运送至石狮市城管局规定的石狮市仑后石窟、锦尚石窟等指定地点弃置，</w:t>
      </w:r>
      <w:r w:rsidR="002C7B4D" w:rsidRPr="00D8302F">
        <w:rPr>
          <w:rFonts w:ascii="宋体" w:hAnsi="宋体" w:cs="宋体" w:hint="eastAsia"/>
          <w:color w:val="333333"/>
          <w:sz w:val="24"/>
          <w:lang w:eastAsia="zh-CN"/>
        </w:rPr>
        <w:t>没有进行无害化处理。</w:t>
      </w:r>
      <w:r w:rsidRPr="00D8302F">
        <w:rPr>
          <w:rFonts w:ascii="宋体" w:hAnsi="宋体" w:cs="宋体" w:hint="eastAsia"/>
          <w:color w:val="333333"/>
          <w:sz w:val="24"/>
          <w:lang w:eastAsia="zh-CN"/>
        </w:rPr>
        <w:t>该项指标满分</w:t>
      </w:r>
      <w:r w:rsidR="00191A6F">
        <w:rPr>
          <w:rFonts w:ascii="宋体" w:hAnsi="宋体" w:cs="宋体" w:hint="eastAsia"/>
          <w:color w:val="333333"/>
          <w:sz w:val="24"/>
          <w:lang w:eastAsia="zh-CN"/>
        </w:rPr>
        <w:t>10</w:t>
      </w:r>
      <w:r w:rsidRPr="00D8302F">
        <w:rPr>
          <w:rFonts w:ascii="宋体" w:hAnsi="宋体" w:cs="宋体" w:hint="eastAsia"/>
          <w:color w:val="333333"/>
          <w:sz w:val="24"/>
          <w:lang w:eastAsia="zh-CN"/>
        </w:rPr>
        <w:t>分，得</w:t>
      </w:r>
      <w:r w:rsidR="002C7B4D" w:rsidRPr="00D8302F">
        <w:rPr>
          <w:rFonts w:ascii="宋体" w:hAnsi="宋体" w:cs="宋体" w:hint="eastAsia"/>
          <w:color w:val="333333"/>
          <w:sz w:val="24"/>
          <w:lang w:eastAsia="zh-CN"/>
        </w:rPr>
        <w:t>0</w:t>
      </w:r>
      <w:r w:rsidRPr="00D8302F">
        <w:rPr>
          <w:rFonts w:ascii="宋体" w:hAnsi="宋体" w:cs="宋体" w:hint="eastAsia"/>
          <w:color w:val="333333"/>
          <w:sz w:val="24"/>
          <w:lang w:eastAsia="zh-CN"/>
        </w:rPr>
        <w:t>分。</w:t>
      </w:r>
    </w:p>
    <w:p w:rsidR="006D2893" w:rsidRPr="00B07682" w:rsidRDefault="006D2893" w:rsidP="009A2854">
      <w:pPr>
        <w:pStyle w:val="1"/>
        <w:spacing w:beforeLines="100" w:afterLines="100" w:line="440" w:lineRule="exact"/>
        <w:jc w:val="center"/>
        <w:rPr>
          <w:rFonts w:asciiTheme="minorEastAsia" w:hAnsiTheme="minorEastAsia" w:cs="仿宋"/>
          <w:b/>
          <w:bCs/>
          <w:sz w:val="28"/>
          <w:szCs w:val="28"/>
          <w:lang w:eastAsia="zh-CN"/>
        </w:rPr>
      </w:pPr>
      <w:bookmarkStart w:id="34" w:name="_Toc13334306"/>
      <w:r w:rsidRPr="00B07682">
        <w:rPr>
          <w:rFonts w:asciiTheme="minorEastAsia" w:hAnsiTheme="minorEastAsia" w:cs="仿宋" w:hint="eastAsia"/>
          <w:b/>
          <w:bCs/>
          <w:sz w:val="28"/>
          <w:szCs w:val="28"/>
          <w:lang w:eastAsia="zh-CN"/>
        </w:rPr>
        <w:t>六、评价结论</w:t>
      </w:r>
      <w:bookmarkEnd w:id="34"/>
    </w:p>
    <w:p w:rsidR="006D2893" w:rsidRPr="00D8302F" w:rsidRDefault="006D2893" w:rsidP="00A00538">
      <w:pPr>
        <w:shd w:val="clear" w:color="auto" w:fill="FFFFFF"/>
        <w:spacing w:after="0" w:line="480" w:lineRule="exact"/>
        <w:ind w:firstLineChars="200" w:firstLine="480"/>
        <w:rPr>
          <w:rFonts w:ascii="宋体" w:eastAsia="宋体" w:hAnsi="宋体" w:cs="宋体"/>
          <w:color w:val="333333"/>
          <w:sz w:val="18"/>
          <w:szCs w:val="18"/>
          <w:lang w:eastAsia="zh-CN"/>
        </w:rPr>
      </w:pPr>
      <w:r w:rsidRPr="00D8302F">
        <w:rPr>
          <w:rFonts w:ascii="宋体" w:eastAsia="宋体" w:hAnsi="宋体" w:cs="宋体" w:hint="eastAsia"/>
          <w:color w:val="333333"/>
          <w:sz w:val="24"/>
          <w:lang w:eastAsia="zh-CN"/>
        </w:rPr>
        <w:t>项目绩效评价工作小组全体成员一致认为，</w:t>
      </w:r>
      <w:r w:rsidRPr="00D8302F">
        <w:rPr>
          <w:rFonts w:ascii="宋体" w:eastAsia="宋体" w:hAnsi="宋体" w:cs="宋体" w:hint="eastAsia"/>
          <w:color w:val="000000"/>
          <w:sz w:val="24"/>
          <w:lang w:eastAsia="zh-CN"/>
        </w:rPr>
        <w:t>2018年</w:t>
      </w:r>
      <w:r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Pr="00D8302F">
        <w:rPr>
          <w:rFonts w:asciiTheme="minorEastAsia" w:hAnsiTheme="minorEastAsia" w:cs="仿宋" w:hint="eastAsia"/>
          <w:bCs/>
          <w:sz w:val="24"/>
          <w:szCs w:val="24"/>
          <w:lang w:eastAsia="zh-CN"/>
        </w:rPr>
        <w:t>专项资金</w:t>
      </w:r>
      <w:r w:rsidRPr="00D8302F">
        <w:rPr>
          <w:rFonts w:ascii="宋体" w:eastAsia="宋体" w:hAnsi="宋体" w:cs="宋体" w:hint="eastAsia"/>
          <w:color w:val="333333"/>
          <w:sz w:val="24"/>
          <w:lang w:eastAsia="zh-CN"/>
        </w:rPr>
        <w:t>立项规范，资金拨付比较及时，产生了</w:t>
      </w:r>
      <w:r w:rsidRPr="00D8302F">
        <w:rPr>
          <w:rFonts w:ascii="宋体" w:hAnsi="宋体" w:cs="宋体" w:hint="eastAsia"/>
          <w:color w:val="333333"/>
          <w:sz w:val="24"/>
          <w:lang w:eastAsia="zh-CN"/>
        </w:rPr>
        <w:t>一定</w:t>
      </w:r>
      <w:r w:rsidRPr="00D8302F">
        <w:rPr>
          <w:rFonts w:ascii="宋体" w:eastAsia="宋体" w:hAnsi="宋体" w:cs="宋体" w:hint="eastAsia"/>
          <w:color w:val="333333"/>
          <w:sz w:val="24"/>
          <w:lang w:eastAsia="zh-CN"/>
        </w:rPr>
        <w:t>的效益。项目的运行</w:t>
      </w:r>
      <w:r w:rsidR="00C90081" w:rsidRPr="00D8302F">
        <w:rPr>
          <w:rFonts w:ascii="宋体" w:hAnsi="宋体" w:cs="宋体" w:hint="eastAsia"/>
          <w:color w:val="333333"/>
          <w:sz w:val="24"/>
          <w:lang w:eastAsia="zh-CN"/>
        </w:rPr>
        <w:t>保持市区排水排污设施总体完好，运行正常。</w:t>
      </w:r>
      <w:r w:rsidRPr="00D8302F">
        <w:rPr>
          <w:rFonts w:ascii="宋体" w:hAnsi="宋体" w:cs="宋体" w:hint="eastAsia"/>
          <w:color w:val="333333"/>
          <w:sz w:val="24"/>
          <w:lang w:eastAsia="zh-CN"/>
        </w:rPr>
        <w:t>保障石狮市</w:t>
      </w:r>
      <w:r w:rsidR="00C90081" w:rsidRPr="00D8302F">
        <w:rPr>
          <w:rFonts w:ascii="宋体" w:hAnsi="宋体" w:cs="宋体" w:hint="eastAsia"/>
          <w:color w:val="333333"/>
          <w:sz w:val="24"/>
          <w:lang w:eastAsia="zh-CN"/>
        </w:rPr>
        <w:t>区污水的提升排放，防止或减少污水横流，</w:t>
      </w:r>
      <w:r w:rsidRPr="00D8302F">
        <w:rPr>
          <w:rFonts w:ascii="宋体" w:eastAsia="宋体" w:hAnsi="宋体" w:cs="宋体" w:hint="eastAsia"/>
          <w:color w:val="333333"/>
          <w:sz w:val="24"/>
          <w:lang w:eastAsia="zh-CN"/>
        </w:rPr>
        <w:t>净化了</w:t>
      </w:r>
      <w:r w:rsidR="00C90081" w:rsidRPr="00D8302F">
        <w:rPr>
          <w:rFonts w:ascii="宋体" w:hAnsi="宋体" w:cs="宋体" w:hint="eastAsia"/>
          <w:color w:val="333333"/>
          <w:sz w:val="24"/>
          <w:lang w:eastAsia="zh-CN"/>
        </w:rPr>
        <w:t>城市环境，方便公众安全出行</w:t>
      </w:r>
      <w:r w:rsidRPr="00D8302F">
        <w:rPr>
          <w:rFonts w:ascii="宋体" w:eastAsia="宋体" w:hAnsi="宋体" w:cs="宋体" w:hint="eastAsia"/>
          <w:color w:val="333333"/>
          <w:sz w:val="24"/>
          <w:lang w:eastAsia="zh-CN"/>
        </w:rPr>
        <w:t>。经过审慎和科学评估，2018年</w:t>
      </w:r>
      <w:r w:rsidR="00C90081" w:rsidRPr="00D8302F">
        <w:rPr>
          <w:rFonts w:asciiTheme="minorEastAsia" w:hAnsiTheme="minorEastAsia" w:cs="仿宋" w:hint="eastAsia"/>
          <w:bCs/>
          <w:sz w:val="24"/>
          <w:szCs w:val="24"/>
          <w:lang w:eastAsia="zh-CN"/>
        </w:rPr>
        <w:t>石狮市</w:t>
      </w:r>
      <w:r w:rsidR="003F3E34">
        <w:rPr>
          <w:rFonts w:asciiTheme="minorEastAsia" w:hAnsiTheme="minorEastAsia" w:cs="仿宋" w:hint="eastAsia"/>
          <w:bCs/>
          <w:sz w:val="24"/>
          <w:szCs w:val="24"/>
          <w:lang w:eastAsia="zh-CN"/>
        </w:rPr>
        <w:t>区污水泵站及排水排污设施维护项目</w:t>
      </w:r>
      <w:r w:rsidR="00C90081" w:rsidRPr="00D8302F">
        <w:rPr>
          <w:rFonts w:asciiTheme="minorEastAsia" w:hAnsiTheme="minorEastAsia" w:cs="仿宋" w:hint="eastAsia"/>
          <w:bCs/>
          <w:sz w:val="24"/>
          <w:szCs w:val="24"/>
          <w:lang w:eastAsia="zh-CN"/>
        </w:rPr>
        <w:t>专项支出</w:t>
      </w:r>
      <w:r w:rsidRPr="00D8302F">
        <w:rPr>
          <w:rFonts w:ascii="宋体" w:eastAsia="宋体" w:hAnsi="宋体" w:cs="宋体" w:hint="eastAsia"/>
          <w:color w:val="333333"/>
          <w:sz w:val="24"/>
          <w:lang w:eastAsia="zh-CN"/>
        </w:rPr>
        <w:t>绩效评估总得分</w:t>
      </w:r>
      <w:r w:rsidR="0000261A">
        <w:rPr>
          <w:rFonts w:ascii="宋体" w:hAnsi="宋体" w:cs="宋体" w:hint="eastAsia"/>
          <w:color w:val="333333"/>
          <w:sz w:val="24"/>
          <w:lang w:eastAsia="zh-CN"/>
        </w:rPr>
        <w:t>67.44</w:t>
      </w:r>
      <w:r w:rsidRPr="00D8302F">
        <w:rPr>
          <w:rFonts w:ascii="宋体" w:eastAsia="宋体" w:hAnsi="宋体" w:cs="宋体" w:hint="eastAsia"/>
          <w:color w:val="333333"/>
          <w:sz w:val="24"/>
          <w:lang w:eastAsia="zh-CN"/>
        </w:rPr>
        <w:t>分，评价等级结果为</w:t>
      </w:r>
      <w:r w:rsidR="00C90081" w:rsidRPr="00D8302F">
        <w:rPr>
          <w:rFonts w:ascii="宋体" w:hAnsi="宋体" w:cs="宋体" w:hint="eastAsia"/>
          <w:color w:val="333333"/>
          <w:sz w:val="24"/>
          <w:lang w:eastAsia="zh-CN"/>
        </w:rPr>
        <w:t>合格</w:t>
      </w:r>
      <w:r w:rsidRPr="00D8302F">
        <w:rPr>
          <w:rFonts w:ascii="宋体" w:eastAsia="宋体" w:hAnsi="宋体" w:cs="宋体" w:hint="eastAsia"/>
          <w:color w:val="333333"/>
          <w:sz w:val="24"/>
          <w:lang w:eastAsia="zh-CN"/>
        </w:rPr>
        <w:t>。同时，评价工作小组针对评价过程中发现的问题及解决问题的方案提出几点建议，</w:t>
      </w:r>
      <w:r w:rsidR="00AE0F8F">
        <w:rPr>
          <w:rFonts w:ascii="宋体" w:eastAsia="宋体" w:hAnsi="宋体" w:cs="宋体" w:hint="eastAsia"/>
          <w:color w:val="333333"/>
          <w:sz w:val="24"/>
          <w:lang w:eastAsia="zh-CN"/>
        </w:rPr>
        <w:t>以利于</w:t>
      </w:r>
      <w:r w:rsidRPr="00D8302F">
        <w:rPr>
          <w:rFonts w:ascii="宋体" w:eastAsia="宋体" w:hAnsi="宋体" w:cs="宋体" w:hint="eastAsia"/>
          <w:color w:val="333333"/>
          <w:sz w:val="24"/>
          <w:lang w:eastAsia="zh-CN"/>
        </w:rPr>
        <w:t>更进一步提高</w:t>
      </w:r>
      <w:r w:rsidR="00C90081" w:rsidRPr="00D8302F">
        <w:rPr>
          <w:rFonts w:ascii="宋体" w:hAnsi="宋体" w:cs="宋体" w:hint="eastAsia"/>
          <w:color w:val="333333"/>
          <w:sz w:val="24"/>
          <w:lang w:eastAsia="zh-CN"/>
        </w:rPr>
        <w:t>专项资金</w:t>
      </w:r>
      <w:r w:rsidRPr="00D8302F">
        <w:rPr>
          <w:rFonts w:ascii="宋体" w:eastAsia="宋体" w:hAnsi="宋体" w:cs="宋体" w:hint="eastAsia"/>
          <w:color w:val="333333"/>
          <w:sz w:val="24"/>
          <w:lang w:eastAsia="zh-CN"/>
        </w:rPr>
        <w:t>的使用效率。</w:t>
      </w:r>
    </w:p>
    <w:p w:rsidR="00B534FA" w:rsidRPr="00B07682" w:rsidRDefault="004D3A43" w:rsidP="009A2854">
      <w:pPr>
        <w:pStyle w:val="1"/>
        <w:spacing w:beforeLines="100" w:afterLines="100" w:line="440" w:lineRule="exact"/>
        <w:jc w:val="center"/>
        <w:rPr>
          <w:rFonts w:asciiTheme="minorEastAsia" w:hAnsiTheme="minorEastAsia" w:cs="仿宋"/>
          <w:b/>
          <w:bCs/>
          <w:sz w:val="28"/>
          <w:szCs w:val="28"/>
          <w:lang w:eastAsia="zh-CN"/>
        </w:rPr>
      </w:pPr>
      <w:bookmarkStart w:id="35" w:name="_Toc13334307"/>
      <w:r w:rsidRPr="00B07682">
        <w:rPr>
          <w:rFonts w:asciiTheme="minorEastAsia" w:hAnsiTheme="minorEastAsia" w:cs="仿宋" w:hint="eastAsia"/>
          <w:b/>
          <w:bCs/>
          <w:sz w:val="28"/>
          <w:szCs w:val="28"/>
          <w:lang w:eastAsia="zh-CN"/>
        </w:rPr>
        <w:t>七</w:t>
      </w:r>
      <w:r w:rsidR="00B534FA" w:rsidRPr="00B07682">
        <w:rPr>
          <w:rFonts w:asciiTheme="minorEastAsia" w:hAnsiTheme="minorEastAsia" w:cs="仿宋" w:hint="eastAsia"/>
          <w:b/>
          <w:bCs/>
          <w:sz w:val="28"/>
          <w:szCs w:val="28"/>
          <w:lang w:eastAsia="zh-CN"/>
        </w:rPr>
        <w:t>、存在问题</w:t>
      </w:r>
      <w:bookmarkEnd w:id="35"/>
    </w:p>
    <w:p w:rsidR="006F1007" w:rsidRPr="00D8302F" w:rsidRDefault="00B534FA" w:rsidP="006A7C44">
      <w:pPr>
        <w:pStyle w:val="2"/>
        <w:spacing w:before="0" w:line="480" w:lineRule="exact"/>
        <w:ind w:firstLineChars="200" w:firstLine="482"/>
        <w:rPr>
          <w:rFonts w:asciiTheme="minorEastAsia" w:hAnsiTheme="minorEastAsia" w:cs="仿宋"/>
          <w:bCs/>
          <w:sz w:val="24"/>
          <w:szCs w:val="24"/>
          <w:lang w:eastAsia="zh-CN"/>
        </w:rPr>
      </w:pPr>
      <w:bookmarkStart w:id="36" w:name="_Toc11016223"/>
      <w:bookmarkStart w:id="37" w:name="_Toc13334308"/>
      <w:r w:rsidRPr="006A7C44">
        <w:rPr>
          <w:rFonts w:asciiTheme="minorEastAsia" w:hAnsiTheme="minorEastAsia" w:cs="仿宋" w:hint="eastAsia"/>
          <w:b/>
          <w:bCs/>
          <w:sz w:val="24"/>
          <w:szCs w:val="24"/>
          <w:lang w:eastAsia="zh-CN"/>
        </w:rPr>
        <w:t>（一）</w:t>
      </w:r>
      <w:bookmarkEnd w:id="36"/>
      <w:r w:rsidR="006F1007" w:rsidRPr="006A7C44">
        <w:rPr>
          <w:rFonts w:asciiTheme="minorEastAsia" w:hAnsiTheme="minorEastAsia" w:cs="仿宋" w:hint="eastAsia"/>
          <w:b/>
          <w:bCs/>
          <w:sz w:val="24"/>
          <w:szCs w:val="24"/>
          <w:lang w:eastAsia="zh-CN"/>
        </w:rPr>
        <w:t>设备运行负荷率偏低</w:t>
      </w:r>
      <w:r w:rsidR="006F1007" w:rsidRPr="00D8302F">
        <w:rPr>
          <w:rFonts w:asciiTheme="minorEastAsia" w:hAnsiTheme="minorEastAsia" w:cs="仿宋" w:hint="eastAsia"/>
          <w:bCs/>
          <w:sz w:val="24"/>
          <w:szCs w:val="24"/>
          <w:lang w:eastAsia="zh-CN"/>
        </w:rPr>
        <w:t>。2018年中心泵站全年污水提升输送量</w:t>
      </w:r>
      <w:r w:rsidR="006A7C44">
        <w:rPr>
          <w:rFonts w:asciiTheme="minorEastAsia" w:hAnsiTheme="minorEastAsia" w:cs="仿宋" w:hint="eastAsia"/>
          <w:bCs/>
          <w:sz w:val="24"/>
          <w:szCs w:val="24"/>
          <w:lang w:eastAsia="zh-CN"/>
        </w:rPr>
        <w:t>为</w:t>
      </w:r>
      <w:r w:rsidR="006F1007" w:rsidRPr="00D8302F">
        <w:rPr>
          <w:rFonts w:asciiTheme="minorEastAsia" w:hAnsiTheme="minorEastAsia" w:cs="仿宋" w:hint="eastAsia"/>
          <w:bCs/>
          <w:sz w:val="24"/>
          <w:szCs w:val="24"/>
          <w:lang w:eastAsia="zh-CN"/>
        </w:rPr>
        <w:t>3035.79万吨，占设计提升输送量7300万吨的41.59%</w:t>
      </w:r>
      <w:r w:rsidR="006A7C44">
        <w:rPr>
          <w:rFonts w:asciiTheme="minorEastAsia" w:hAnsiTheme="minorEastAsia" w:cs="仿宋" w:hint="eastAsia"/>
          <w:bCs/>
          <w:sz w:val="24"/>
          <w:szCs w:val="24"/>
          <w:lang w:eastAsia="zh-CN"/>
        </w:rPr>
        <w:t>。</w:t>
      </w:r>
      <w:r w:rsidR="006A7C44" w:rsidRPr="00D8302F">
        <w:rPr>
          <w:rFonts w:asciiTheme="minorEastAsia" w:hAnsiTheme="minorEastAsia" w:cs="仿宋" w:hint="eastAsia"/>
          <w:bCs/>
          <w:sz w:val="24"/>
          <w:szCs w:val="24"/>
          <w:lang w:eastAsia="zh-CN"/>
        </w:rPr>
        <w:t>中心泵站</w:t>
      </w:r>
      <w:r w:rsidR="006A7C44">
        <w:rPr>
          <w:rFonts w:asciiTheme="minorEastAsia" w:hAnsiTheme="minorEastAsia" w:cs="仿宋" w:hint="eastAsia"/>
          <w:bCs/>
          <w:sz w:val="24"/>
          <w:szCs w:val="24"/>
          <w:lang w:eastAsia="zh-CN"/>
        </w:rPr>
        <w:t>系2005年设计建设的，当时考虑城市规模发展快，生活污水年递增幅度高，设计比较超前。近年来石狮市常住人口有逐年减少的趋势，生活污水处理量逐年下降。</w:t>
      </w:r>
      <w:r w:rsidR="006A7C44" w:rsidRPr="00D8302F">
        <w:rPr>
          <w:rFonts w:asciiTheme="minorEastAsia" w:hAnsiTheme="minorEastAsia" w:cs="仿宋" w:hint="eastAsia"/>
          <w:bCs/>
          <w:sz w:val="24"/>
          <w:szCs w:val="24"/>
          <w:lang w:eastAsia="zh-CN"/>
        </w:rPr>
        <w:t>中心泵站</w:t>
      </w:r>
      <w:r w:rsidR="006F1007" w:rsidRPr="00D8302F">
        <w:rPr>
          <w:rFonts w:asciiTheme="minorEastAsia" w:hAnsiTheme="minorEastAsia" w:cs="仿宋" w:hint="eastAsia"/>
          <w:bCs/>
          <w:sz w:val="24"/>
          <w:szCs w:val="24"/>
          <w:lang w:eastAsia="zh-CN"/>
        </w:rPr>
        <w:t>设备运行负荷率偏低，资金使用率不高。</w:t>
      </w:r>
      <w:bookmarkEnd w:id="37"/>
    </w:p>
    <w:p w:rsidR="00B534FA" w:rsidRPr="00D8302F" w:rsidRDefault="006F1007" w:rsidP="006A7C44">
      <w:pPr>
        <w:pStyle w:val="2"/>
        <w:spacing w:before="0" w:line="480" w:lineRule="exact"/>
        <w:ind w:firstLineChars="200" w:firstLine="482"/>
        <w:rPr>
          <w:rFonts w:asciiTheme="minorEastAsia" w:hAnsiTheme="minorEastAsia" w:cs="仿宋"/>
          <w:bCs/>
          <w:sz w:val="24"/>
          <w:szCs w:val="24"/>
          <w:lang w:eastAsia="zh-CN"/>
        </w:rPr>
      </w:pPr>
      <w:bookmarkStart w:id="38" w:name="_Toc13334309"/>
      <w:r w:rsidRPr="006A7C44">
        <w:rPr>
          <w:rFonts w:asciiTheme="minorEastAsia" w:hAnsiTheme="minorEastAsia" w:cs="仿宋" w:hint="eastAsia"/>
          <w:b/>
          <w:bCs/>
          <w:sz w:val="24"/>
          <w:szCs w:val="24"/>
          <w:lang w:eastAsia="zh-CN"/>
        </w:rPr>
        <w:lastRenderedPageBreak/>
        <w:t>（二）</w:t>
      </w:r>
      <w:r w:rsidR="00F5094A" w:rsidRPr="006A7C44">
        <w:rPr>
          <w:rFonts w:asciiTheme="minorEastAsia" w:hAnsiTheme="minorEastAsia" w:cs="仿宋" w:hint="eastAsia"/>
          <w:b/>
          <w:bCs/>
          <w:sz w:val="24"/>
          <w:szCs w:val="24"/>
          <w:lang w:eastAsia="zh-CN"/>
        </w:rPr>
        <w:t>本项目的公共基础设施资产没进行登记管理</w:t>
      </w:r>
      <w:r w:rsidR="00F5094A" w:rsidRPr="00D8302F">
        <w:rPr>
          <w:rFonts w:asciiTheme="minorEastAsia" w:hAnsiTheme="minorEastAsia" w:cs="仿宋" w:hint="eastAsia"/>
          <w:bCs/>
          <w:sz w:val="24"/>
          <w:szCs w:val="24"/>
          <w:lang w:eastAsia="zh-CN"/>
        </w:rPr>
        <w:t>。</w:t>
      </w:r>
      <w:r w:rsidR="00380D4C">
        <w:rPr>
          <w:rFonts w:asciiTheme="minorEastAsia" w:hAnsiTheme="minorEastAsia" w:cs="仿宋" w:hint="eastAsia"/>
          <w:bCs/>
          <w:sz w:val="24"/>
          <w:szCs w:val="24"/>
          <w:lang w:eastAsia="zh-CN"/>
        </w:rPr>
        <w:t>因历史原因和机构改革等因素，</w:t>
      </w:r>
      <w:r w:rsidR="00F5094A" w:rsidRPr="00D8302F">
        <w:rPr>
          <w:rFonts w:asciiTheme="minorEastAsia" w:hAnsiTheme="minorEastAsia" w:cs="仿宋" w:hint="eastAsia"/>
          <w:bCs/>
          <w:sz w:val="24"/>
          <w:szCs w:val="24"/>
          <w:lang w:eastAsia="zh-CN"/>
        </w:rPr>
        <w:t>本项目的公共基础设施工程多头建设，工程</w:t>
      </w:r>
      <w:r w:rsidR="00380D4C">
        <w:rPr>
          <w:rFonts w:asciiTheme="minorEastAsia" w:hAnsiTheme="minorEastAsia" w:cs="仿宋" w:hint="eastAsia"/>
          <w:bCs/>
          <w:sz w:val="24"/>
          <w:szCs w:val="24"/>
          <w:lang w:eastAsia="zh-CN"/>
        </w:rPr>
        <w:t>竣</w:t>
      </w:r>
      <w:r w:rsidR="00F5094A" w:rsidRPr="00D8302F">
        <w:rPr>
          <w:rFonts w:asciiTheme="minorEastAsia" w:hAnsiTheme="minorEastAsia" w:cs="仿宋" w:hint="eastAsia"/>
          <w:bCs/>
          <w:sz w:val="24"/>
          <w:szCs w:val="24"/>
          <w:lang w:eastAsia="zh-CN"/>
        </w:rPr>
        <w:t>工验收后没有</w:t>
      </w:r>
      <w:r w:rsidR="00F31B10" w:rsidRPr="00D8302F">
        <w:rPr>
          <w:rFonts w:asciiTheme="minorEastAsia" w:hAnsiTheme="minorEastAsia" w:cs="仿宋" w:hint="eastAsia"/>
          <w:bCs/>
          <w:sz w:val="24"/>
          <w:szCs w:val="24"/>
          <w:lang w:eastAsia="zh-CN"/>
        </w:rPr>
        <w:t>及时</w:t>
      </w:r>
      <w:r w:rsidR="00F5094A" w:rsidRPr="00D8302F">
        <w:rPr>
          <w:rFonts w:asciiTheme="minorEastAsia" w:hAnsiTheme="minorEastAsia" w:cs="仿宋" w:hint="eastAsia"/>
          <w:bCs/>
          <w:sz w:val="24"/>
          <w:szCs w:val="24"/>
          <w:lang w:eastAsia="zh-CN"/>
        </w:rPr>
        <w:t>进行移交，</w:t>
      </w:r>
      <w:r w:rsidR="00D31A99" w:rsidRPr="00D8302F">
        <w:rPr>
          <w:rFonts w:asciiTheme="minorEastAsia" w:hAnsiTheme="minorEastAsia" w:cs="仿宋" w:hint="eastAsia"/>
          <w:bCs/>
          <w:sz w:val="24"/>
          <w:szCs w:val="24"/>
          <w:lang w:eastAsia="zh-CN"/>
        </w:rPr>
        <w:t>导致实施单位对</w:t>
      </w:r>
      <w:r w:rsidR="00F31B10" w:rsidRPr="00D8302F">
        <w:rPr>
          <w:rFonts w:asciiTheme="minorEastAsia" w:hAnsiTheme="minorEastAsia" w:cs="仿宋" w:hint="eastAsia"/>
          <w:bCs/>
          <w:sz w:val="24"/>
          <w:szCs w:val="24"/>
          <w:lang w:eastAsia="zh-CN"/>
        </w:rPr>
        <w:t>排水管网管线的分布、排水管道口径等</w:t>
      </w:r>
      <w:r w:rsidR="00D31A99" w:rsidRPr="00D8302F">
        <w:rPr>
          <w:rFonts w:asciiTheme="minorEastAsia" w:hAnsiTheme="minorEastAsia" w:cs="仿宋" w:hint="eastAsia"/>
          <w:bCs/>
          <w:sz w:val="24"/>
          <w:szCs w:val="24"/>
          <w:lang w:eastAsia="zh-CN"/>
        </w:rPr>
        <w:t>设施的情况不清楚，</w:t>
      </w:r>
      <w:r w:rsidR="00F5094A" w:rsidRPr="00D8302F">
        <w:rPr>
          <w:rFonts w:asciiTheme="minorEastAsia" w:hAnsiTheme="minorEastAsia" w:cs="仿宋" w:hint="eastAsia"/>
          <w:bCs/>
          <w:sz w:val="24"/>
          <w:szCs w:val="24"/>
          <w:lang w:eastAsia="zh-CN"/>
        </w:rPr>
        <w:t>实施单位</w:t>
      </w:r>
      <w:r w:rsidR="00380D4C">
        <w:rPr>
          <w:rFonts w:asciiTheme="minorEastAsia" w:hAnsiTheme="minorEastAsia" w:cs="仿宋" w:hint="eastAsia"/>
          <w:bCs/>
          <w:sz w:val="24"/>
          <w:szCs w:val="24"/>
          <w:lang w:eastAsia="zh-CN"/>
        </w:rPr>
        <w:t>没有</w:t>
      </w:r>
      <w:r w:rsidR="00F5094A" w:rsidRPr="00D8302F">
        <w:rPr>
          <w:rFonts w:asciiTheme="minorEastAsia" w:hAnsiTheme="minorEastAsia" w:cs="仿宋" w:hint="eastAsia"/>
          <w:bCs/>
          <w:sz w:val="24"/>
          <w:szCs w:val="24"/>
          <w:lang w:eastAsia="zh-CN"/>
        </w:rPr>
        <w:t>对</w:t>
      </w:r>
      <w:r w:rsidR="00D31A99" w:rsidRPr="00D8302F">
        <w:rPr>
          <w:rFonts w:asciiTheme="minorEastAsia" w:hAnsiTheme="minorEastAsia" w:cs="仿宋" w:hint="eastAsia"/>
          <w:bCs/>
          <w:sz w:val="24"/>
          <w:szCs w:val="24"/>
          <w:lang w:eastAsia="zh-CN"/>
        </w:rPr>
        <w:t>本项目的公共基础设</w:t>
      </w:r>
      <w:r w:rsidR="00F5094A" w:rsidRPr="00D8302F">
        <w:rPr>
          <w:rFonts w:asciiTheme="minorEastAsia" w:hAnsiTheme="minorEastAsia" w:cs="仿宋" w:hint="eastAsia"/>
          <w:bCs/>
          <w:sz w:val="24"/>
          <w:szCs w:val="24"/>
          <w:lang w:eastAsia="zh-CN"/>
        </w:rPr>
        <w:t>施进行登记管理</w:t>
      </w:r>
      <w:r w:rsidR="00D31A99" w:rsidRPr="00D8302F">
        <w:rPr>
          <w:rFonts w:asciiTheme="minorEastAsia" w:hAnsiTheme="minorEastAsia" w:cs="仿宋" w:hint="eastAsia"/>
          <w:bCs/>
          <w:sz w:val="24"/>
          <w:szCs w:val="24"/>
          <w:lang w:eastAsia="zh-CN"/>
        </w:rPr>
        <w:t>，十分不利于项目的维护管理。</w:t>
      </w:r>
      <w:bookmarkEnd w:id="38"/>
      <w:r w:rsidR="00F31B10" w:rsidRPr="00D8302F">
        <w:rPr>
          <w:rFonts w:asciiTheme="minorEastAsia" w:hAnsiTheme="minorEastAsia" w:cs="仿宋"/>
          <w:bCs/>
          <w:sz w:val="24"/>
          <w:szCs w:val="24"/>
          <w:lang w:eastAsia="zh-CN"/>
        </w:rPr>
        <w:t xml:space="preserve"> </w:t>
      </w:r>
    </w:p>
    <w:p w:rsidR="00DC2D25" w:rsidRPr="00D8302F" w:rsidRDefault="006F1007" w:rsidP="006A7C44">
      <w:pPr>
        <w:pStyle w:val="2"/>
        <w:spacing w:before="0" w:line="480" w:lineRule="exact"/>
        <w:ind w:firstLineChars="200" w:firstLine="482"/>
        <w:rPr>
          <w:rFonts w:asciiTheme="minorEastAsia" w:hAnsiTheme="minorEastAsia" w:cs="仿宋"/>
          <w:bCs/>
          <w:sz w:val="24"/>
          <w:szCs w:val="24"/>
          <w:lang w:eastAsia="zh-CN"/>
        </w:rPr>
      </w:pPr>
      <w:bookmarkStart w:id="39" w:name="_Toc13334310"/>
      <w:r w:rsidRPr="006A7C44">
        <w:rPr>
          <w:rFonts w:asciiTheme="minorEastAsia" w:hAnsiTheme="minorEastAsia" w:cs="仿宋" w:hint="eastAsia"/>
          <w:b/>
          <w:bCs/>
          <w:sz w:val="24"/>
          <w:szCs w:val="24"/>
          <w:lang w:eastAsia="zh-CN"/>
        </w:rPr>
        <w:t>（三）</w:t>
      </w:r>
      <w:r w:rsidR="00D31A99" w:rsidRPr="006A7C44">
        <w:rPr>
          <w:rFonts w:asciiTheme="minorEastAsia" w:hAnsiTheme="minorEastAsia" w:cs="仿宋" w:hint="eastAsia"/>
          <w:b/>
          <w:bCs/>
          <w:sz w:val="24"/>
          <w:szCs w:val="24"/>
          <w:lang w:eastAsia="zh-CN"/>
        </w:rPr>
        <w:t>项目年初预算绩效指标不够明确</w:t>
      </w:r>
      <w:r w:rsidR="00B534FA" w:rsidRPr="00D8302F">
        <w:rPr>
          <w:rFonts w:asciiTheme="minorEastAsia" w:hAnsiTheme="minorEastAsia" w:cs="仿宋" w:hint="eastAsia"/>
          <w:bCs/>
          <w:sz w:val="24"/>
          <w:szCs w:val="24"/>
          <w:lang w:eastAsia="zh-CN"/>
        </w:rPr>
        <w:t>。</w:t>
      </w:r>
      <w:r w:rsidR="00D31A99" w:rsidRPr="00D8302F">
        <w:rPr>
          <w:rFonts w:asciiTheme="minorEastAsia" w:hAnsiTheme="minorEastAsia" w:cs="仿宋" w:hint="eastAsia"/>
          <w:bCs/>
          <w:sz w:val="24"/>
          <w:szCs w:val="24"/>
          <w:lang w:eastAsia="zh-CN"/>
        </w:rPr>
        <w:t>年初预算设定7项绩效指标只有4项指标可细化分解为具体的指标，可通过清晰可衡量的指标值予以体现，不利于绩效评价工作的开展。</w:t>
      </w:r>
      <w:bookmarkEnd w:id="39"/>
    </w:p>
    <w:p w:rsidR="00B534FA" w:rsidRPr="00D8302F" w:rsidRDefault="006F1007" w:rsidP="006A7C44">
      <w:pPr>
        <w:pStyle w:val="2"/>
        <w:spacing w:before="0" w:line="480" w:lineRule="exact"/>
        <w:ind w:firstLineChars="200" w:firstLine="482"/>
        <w:rPr>
          <w:rFonts w:asciiTheme="minorEastAsia" w:hAnsiTheme="minorEastAsia" w:cs="仿宋"/>
          <w:bCs/>
          <w:sz w:val="24"/>
          <w:szCs w:val="24"/>
          <w:lang w:eastAsia="zh-CN"/>
        </w:rPr>
      </w:pPr>
      <w:bookmarkStart w:id="40" w:name="_Toc13334311"/>
      <w:r w:rsidRPr="006A7C44">
        <w:rPr>
          <w:rFonts w:asciiTheme="minorEastAsia" w:hAnsiTheme="minorEastAsia" w:cs="仿宋" w:hint="eastAsia"/>
          <w:b/>
          <w:bCs/>
          <w:sz w:val="24"/>
          <w:szCs w:val="24"/>
          <w:lang w:eastAsia="zh-CN"/>
        </w:rPr>
        <w:t>（四）</w:t>
      </w:r>
      <w:r w:rsidR="00D31A99" w:rsidRPr="006A7C44">
        <w:rPr>
          <w:rFonts w:asciiTheme="minorEastAsia" w:hAnsiTheme="minorEastAsia" w:cs="仿宋" w:hint="eastAsia"/>
          <w:b/>
          <w:bCs/>
          <w:sz w:val="24"/>
          <w:szCs w:val="24"/>
          <w:lang w:eastAsia="zh-CN"/>
        </w:rPr>
        <w:t>淤泥</w:t>
      </w:r>
      <w:r w:rsidR="00DC2D25" w:rsidRPr="006A7C44">
        <w:rPr>
          <w:rFonts w:asciiTheme="minorEastAsia" w:hAnsiTheme="minorEastAsia" w:cs="仿宋" w:hint="eastAsia"/>
          <w:b/>
          <w:bCs/>
          <w:sz w:val="24"/>
          <w:szCs w:val="24"/>
          <w:lang w:eastAsia="zh-CN"/>
        </w:rPr>
        <w:t>未进行无害化处理</w:t>
      </w:r>
      <w:r w:rsidR="00DC2D25" w:rsidRPr="00D8302F">
        <w:rPr>
          <w:rFonts w:asciiTheme="minorEastAsia" w:hAnsiTheme="minorEastAsia" w:cs="仿宋" w:hint="eastAsia"/>
          <w:bCs/>
          <w:sz w:val="24"/>
          <w:szCs w:val="24"/>
          <w:lang w:eastAsia="zh-CN"/>
        </w:rPr>
        <w:t>。2018年处理淤泥支出</w:t>
      </w:r>
      <w:r w:rsidR="00DC2D25" w:rsidRPr="00D8302F">
        <w:rPr>
          <w:rFonts w:ascii="宋体" w:hAnsi="宋体" w:cs="宋体" w:hint="eastAsia"/>
          <w:color w:val="333333"/>
          <w:sz w:val="24"/>
          <w:lang w:eastAsia="zh-CN"/>
        </w:rPr>
        <w:t>77,617元，没有委托专业公司进行</w:t>
      </w:r>
      <w:r w:rsidR="00DC2D25" w:rsidRPr="00D8302F">
        <w:rPr>
          <w:rFonts w:asciiTheme="minorEastAsia" w:hAnsiTheme="minorEastAsia" w:cs="仿宋" w:hint="eastAsia"/>
          <w:bCs/>
          <w:sz w:val="24"/>
          <w:szCs w:val="24"/>
          <w:lang w:eastAsia="zh-CN"/>
        </w:rPr>
        <w:t>无害化处理，</w:t>
      </w:r>
      <w:r w:rsidR="00AE0F8F">
        <w:rPr>
          <w:rFonts w:asciiTheme="minorEastAsia" w:hAnsiTheme="minorEastAsia" w:cs="仿宋" w:hint="eastAsia"/>
          <w:bCs/>
          <w:sz w:val="24"/>
          <w:szCs w:val="24"/>
          <w:lang w:eastAsia="zh-CN"/>
        </w:rPr>
        <w:t>可能</w:t>
      </w:r>
      <w:r w:rsidR="00DC2D25" w:rsidRPr="00D8302F">
        <w:rPr>
          <w:rFonts w:asciiTheme="minorEastAsia" w:hAnsiTheme="minorEastAsia" w:cs="仿宋" w:hint="eastAsia"/>
          <w:bCs/>
          <w:sz w:val="24"/>
          <w:szCs w:val="24"/>
          <w:lang w:eastAsia="zh-CN"/>
        </w:rPr>
        <w:t>造成环境污染。</w:t>
      </w:r>
      <w:bookmarkEnd w:id="40"/>
    </w:p>
    <w:p w:rsidR="00EA175D" w:rsidRPr="00B07682" w:rsidRDefault="00DC2D25" w:rsidP="009A2854">
      <w:pPr>
        <w:pStyle w:val="1"/>
        <w:spacing w:beforeLines="100" w:afterLines="100" w:line="440" w:lineRule="exact"/>
        <w:jc w:val="center"/>
        <w:rPr>
          <w:rFonts w:asciiTheme="minorEastAsia" w:hAnsiTheme="minorEastAsia" w:cs="仿宋"/>
          <w:b/>
          <w:bCs/>
          <w:sz w:val="28"/>
          <w:szCs w:val="28"/>
          <w:lang w:eastAsia="zh-CN"/>
        </w:rPr>
      </w:pPr>
      <w:bookmarkStart w:id="41" w:name="_Toc13334312"/>
      <w:r w:rsidRPr="00B07682">
        <w:rPr>
          <w:rFonts w:asciiTheme="minorEastAsia" w:hAnsiTheme="minorEastAsia" w:cs="仿宋" w:hint="eastAsia"/>
          <w:b/>
          <w:bCs/>
          <w:sz w:val="28"/>
          <w:szCs w:val="28"/>
          <w:lang w:eastAsia="zh-CN"/>
        </w:rPr>
        <w:t>八</w:t>
      </w:r>
      <w:r w:rsidR="00EA175D" w:rsidRPr="00B07682">
        <w:rPr>
          <w:rFonts w:asciiTheme="minorEastAsia" w:hAnsiTheme="minorEastAsia" w:cs="仿宋" w:hint="eastAsia"/>
          <w:b/>
          <w:bCs/>
          <w:sz w:val="28"/>
          <w:szCs w:val="28"/>
          <w:lang w:eastAsia="zh-CN"/>
        </w:rPr>
        <w:t>、建议</w:t>
      </w:r>
      <w:bookmarkEnd w:id="41"/>
    </w:p>
    <w:p w:rsidR="00EA175D" w:rsidRPr="00D8302F" w:rsidRDefault="00EA175D" w:rsidP="006A7C44">
      <w:pPr>
        <w:pStyle w:val="2"/>
        <w:spacing w:before="0" w:line="480" w:lineRule="exact"/>
        <w:ind w:firstLineChars="200" w:firstLine="482"/>
        <w:rPr>
          <w:rFonts w:asciiTheme="minorEastAsia" w:hAnsiTheme="minorEastAsia" w:cs="仿宋"/>
          <w:bCs/>
          <w:sz w:val="24"/>
          <w:szCs w:val="24"/>
          <w:lang w:eastAsia="zh-CN"/>
        </w:rPr>
      </w:pPr>
      <w:bookmarkStart w:id="42" w:name="_Toc13334313"/>
      <w:r w:rsidRPr="006A7C44">
        <w:rPr>
          <w:rFonts w:asciiTheme="minorEastAsia" w:hAnsiTheme="minorEastAsia" w:cs="仿宋" w:hint="eastAsia"/>
          <w:b/>
          <w:bCs/>
          <w:sz w:val="24"/>
          <w:szCs w:val="24"/>
          <w:lang w:eastAsia="zh-CN"/>
        </w:rPr>
        <w:t>（一）</w:t>
      </w:r>
      <w:r w:rsidR="00925830" w:rsidRPr="006A7C44">
        <w:rPr>
          <w:rFonts w:asciiTheme="minorEastAsia" w:hAnsiTheme="minorEastAsia" w:cs="仿宋" w:hint="eastAsia"/>
          <w:b/>
          <w:bCs/>
          <w:sz w:val="24"/>
          <w:szCs w:val="24"/>
          <w:lang w:eastAsia="zh-CN"/>
        </w:rPr>
        <w:t>加强项目资产管理</w:t>
      </w:r>
      <w:r w:rsidR="00925830">
        <w:rPr>
          <w:rFonts w:asciiTheme="minorEastAsia" w:hAnsiTheme="minorEastAsia" w:cs="仿宋" w:hint="eastAsia"/>
          <w:bCs/>
          <w:sz w:val="24"/>
          <w:szCs w:val="24"/>
          <w:lang w:eastAsia="zh-CN"/>
        </w:rPr>
        <w:t>。</w:t>
      </w:r>
      <w:r w:rsidR="00C531D6">
        <w:rPr>
          <w:rFonts w:asciiTheme="minorEastAsia" w:hAnsiTheme="minorEastAsia" w:cs="仿宋" w:hint="eastAsia"/>
          <w:bCs/>
          <w:sz w:val="24"/>
          <w:szCs w:val="24"/>
          <w:lang w:eastAsia="zh-CN"/>
        </w:rPr>
        <w:t>要</w:t>
      </w:r>
      <w:r w:rsidRPr="00D8302F">
        <w:rPr>
          <w:rFonts w:asciiTheme="minorEastAsia" w:hAnsiTheme="minorEastAsia" w:cs="仿宋" w:hint="eastAsia"/>
          <w:bCs/>
          <w:sz w:val="24"/>
          <w:szCs w:val="24"/>
          <w:lang w:eastAsia="zh-CN"/>
        </w:rPr>
        <w:t>加强</w:t>
      </w:r>
      <w:r w:rsidR="00C531D6">
        <w:rPr>
          <w:rFonts w:asciiTheme="minorEastAsia" w:hAnsiTheme="minorEastAsia" w:cs="仿宋" w:hint="eastAsia"/>
          <w:bCs/>
          <w:sz w:val="24"/>
          <w:szCs w:val="24"/>
          <w:lang w:eastAsia="zh-CN"/>
        </w:rPr>
        <w:t>对</w:t>
      </w:r>
      <w:r w:rsidRPr="00D8302F">
        <w:rPr>
          <w:rFonts w:asciiTheme="minorEastAsia" w:hAnsiTheme="minorEastAsia" w:cs="仿宋" w:hint="eastAsia"/>
          <w:bCs/>
          <w:sz w:val="24"/>
          <w:szCs w:val="24"/>
          <w:lang w:eastAsia="zh-CN"/>
        </w:rPr>
        <w:t>管网及排水设施资产管理，建立健全资产管理制度，明确</w:t>
      </w:r>
      <w:r w:rsidR="00C531D6">
        <w:rPr>
          <w:rFonts w:asciiTheme="minorEastAsia" w:hAnsiTheme="minorEastAsia" w:cs="仿宋" w:hint="eastAsia"/>
          <w:bCs/>
          <w:sz w:val="24"/>
          <w:szCs w:val="24"/>
          <w:lang w:eastAsia="zh-CN"/>
        </w:rPr>
        <w:t>单位</w:t>
      </w:r>
      <w:r w:rsidRPr="00D8302F">
        <w:rPr>
          <w:rFonts w:asciiTheme="minorEastAsia" w:hAnsiTheme="minorEastAsia" w:cs="仿宋" w:hint="eastAsia"/>
          <w:bCs/>
          <w:sz w:val="24"/>
          <w:szCs w:val="24"/>
          <w:lang w:eastAsia="zh-CN"/>
        </w:rPr>
        <w:t>资产管理责任。</w:t>
      </w:r>
      <w:r w:rsidR="00C531D6">
        <w:rPr>
          <w:rFonts w:asciiTheme="minorEastAsia" w:hAnsiTheme="minorEastAsia" w:cs="仿宋" w:hint="eastAsia"/>
          <w:bCs/>
          <w:sz w:val="24"/>
          <w:szCs w:val="24"/>
          <w:lang w:eastAsia="zh-CN"/>
        </w:rPr>
        <w:t>城市排水管网、排洪沟渠等公共基础设施资产是城市重要的基础设施。设施的建成时间、布局、现状对设施的管理维护十分重要。</w:t>
      </w:r>
      <w:r w:rsidR="008678B6" w:rsidRPr="00D8302F">
        <w:rPr>
          <w:rFonts w:asciiTheme="minorEastAsia" w:hAnsiTheme="minorEastAsia" w:cs="仿宋" w:hint="eastAsia"/>
          <w:bCs/>
          <w:sz w:val="24"/>
          <w:szCs w:val="24"/>
          <w:lang w:eastAsia="zh-CN"/>
        </w:rPr>
        <w:t>项目实施单位要主动加强与有关建设单位的沟通协调，</w:t>
      </w:r>
      <w:r w:rsidR="00C531D6">
        <w:rPr>
          <w:rFonts w:asciiTheme="minorEastAsia" w:hAnsiTheme="minorEastAsia" w:cs="仿宋" w:hint="eastAsia"/>
          <w:bCs/>
          <w:sz w:val="24"/>
          <w:szCs w:val="24"/>
          <w:lang w:eastAsia="zh-CN"/>
        </w:rPr>
        <w:t>必要时请市政府组织协调。</w:t>
      </w:r>
      <w:r w:rsidR="00182C38">
        <w:rPr>
          <w:rFonts w:asciiTheme="minorEastAsia" w:hAnsiTheme="minorEastAsia" w:cs="仿宋" w:hint="eastAsia"/>
          <w:bCs/>
          <w:sz w:val="24"/>
          <w:szCs w:val="24"/>
          <w:lang w:eastAsia="zh-CN"/>
        </w:rPr>
        <w:t>要认真</w:t>
      </w:r>
      <w:r w:rsidR="008678B6" w:rsidRPr="00D8302F">
        <w:rPr>
          <w:rFonts w:asciiTheme="minorEastAsia" w:hAnsiTheme="minorEastAsia" w:cs="仿宋" w:hint="eastAsia"/>
          <w:bCs/>
          <w:sz w:val="24"/>
          <w:szCs w:val="24"/>
          <w:lang w:eastAsia="zh-CN"/>
        </w:rPr>
        <w:t>做好排水排污公共基础设施的移交工作，</w:t>
      </w:r>
      <w:r w:rsidR="00C531D6">
        <w:rPr>
          <w:rFonts w:asciiTheme="minorEastAsia" w:hAnsiTheme="minorEastAsia" w:cs="仿宋" w:hint="eastAsia"/>
          <w:bCs/>
          <w:sz w:val="24"/>
          <w:szCs w:val="24"/>
          <w:lang w:eastAsia="zh-CN"/>
        </w:rPr>
        <w:t>特别是竣工、图纸资料的移交。通过移交了解熟悉设施的建成时间、布局等情况，</w:t>
      </w:r>
      <w:r w:rsidR="008678B6" w:rsidRPr="00D8302F">
        <w:rPr>
          <w:rFonts w:asciiTheme="minorEastAsia" w:hAnsiTheme="minorEastAsia" w:cs="仿宋" w:hint="eastAsia"/>
          <w:bCs/>
          <w:sz w:val="24"/>
          <w:szCs w:val="24"/>
          <w:lang w:eastAsia="zh-CN"/>
        </w:rPr>
        <w:t>并将排水排污公共基础设施列入固定资产管理。</w:t>
      </w:r>
      <w:bookmarkEnd w:id="42"/>
    </w:p>
    <w:p w:rsidR="00EA175D" w:rsidRPr="00D8302F" w:rsidRDefault="00EA175D" w:rsidP="006A7C44">
      <w:pPr>
        <w:pStyle w:val="2"/>
        <w:spacing w:before="0" w:line="480" w:lineRule="exact"/>
        <w:ind w:firstLineChars="200" w:firstLine="482"/>
        <w:rPr>
          <w:rFonts w:asciiTheme="minorEastAsia" w:hAnsiTheme="minorEastAsia" w:cs="仿宋"/>
          <w:bCs/>
          <w:sz w:val="24"/>
          <w:szCs w:val="24"/>
          <w:lang w:eastAsia="zh-CN"/>
        </w:rPr>
      </w:pPr>
      <w:bookmarkStart w:id="43" w:name="_Toc13334314"/>
      <w:r w:rsidRPr="006A7C44">
        <w:rPr>
          <w:rFonts w:asciiTheme="minorEastAsia" w:hAnsiTheme="minorEastAsia" w:cs="仿宋" w:hint="eastAsia"/>
          <w:b/>
          <w:bCs/>
          <w:sz w:val="24"/>
          <w:szCs w:val="24"/>
          <w:lang w:eastAsia="zh-CN"/>
        </w:rPr>
        <w:t>（二）</w:t>
      </w:r>
      <w:r w:rsidR="00863466" w:rsidRPr="006A7C44">
        <w:rPr>
          <w:rFonts w:asciiTheme="minorEastAsia" w:hAnsiTheme="minorEastAsia" w:cs="仿宋" w:hint="eastAsia"/>
          <w:b/>
          <w:bCs/>
          <w:sz w:val="24"/>
          <w:szCs w:val="24"/>
          <w:lang w:eastAsia="zh-CN"/>
        </w:rPr>
        <w:t>加强淤泥处理处置监管</w:t>
      </w:r>
      <w:r w:rsidR="00863466" w:rsidRPr="00D8302F">
        <w:rPr>
          <w:rFonts w:asciiTheme="minorEastAsia" w:hAnsiTheme="minorEastAsia" w:cs="仿宋" w:hint="eastAsia"/>
          <w:bCs/>
          <w:sz w:val="24"/>
          <w:szCs w:val="24"/>
          <w:lang w:eastAsia="zh-CN"/>
        </w:rPr>
        <w:t>。按照淤泥处理处置稳定化、无害化、资源化的要求，推行淤泥干化焚烧或制肥新工艺，有效解决淤泥污染环境问题。加强对淤泥运输及处置的监督管理，督促淤泥处理单位健全淤泥管理台账，跟踪核查淤泥贮存和处置情况。</w:t>
      </w:r>
      <w:bookmarkEnd w:id="43"/>
    </w:p>
    <w:p w:rsidR="00214ADD" w:rsidRDefault="00E41AC0" w:rsidP="006A7C44">
      <w:pPr>
        <w:pStyle w:val="2"/>
        <w:spacing w:before="0" w:line="480" w:lineRule="exact"/>
        <w:ind w:firstLineChars="200" w:firstLine="482"/>
        <w:rPr>
          <w:rFonts w:asciiTheme="minorEastAsia" w:hAnsiTheme="minorEastAsia" w:cs="仿宋"/>
          <w:bCs/>
          <w:sz w:val="24"/>
          <w:szCs w:val="24"/>
          <w:lang w:eastAsia="zh-CN"/>
        </w:rPr>
      </w:pPr>
      <w:bookmarkStart w:id="44" w:name="_Toc13334315"/>
      <w:r w:rsidRPr="006A7C44">
        <w:rPr>
          <w:rFonts w:asciiTheme="minorEastAsia" w:hAnsiTheme="minorEastAsia" w:cs="仿宋" w:hint="eastAsia"/>
          <w:b/>
          <w:bCs/>
          <w:sz w:val="24"/>
          <w:szCs w:val="24"/>
          <w:lang w:eastAsia="zh-CN"/>
        </w:rPr>
        <w:t>（</w:t>
      </w:r>
      <w:r w:rsidR="006F1007" w:rsidRPr="006A7C44">
        <w:rPr>
          <w:rFonts w:asciiTheme="minorEastAsia" w:hAnsiTheme="minorEastAsia" w:cs="仿宋" w:hint="eastAsia"/>
          <w:b/>
          <w:bCs/>
          <w:sz w:val="24"/>
          <w:szCs w:val="24"/>
          <w:lang w:eastAsia="zh-CN"/>
        </w:rPr>
        <w:t>三</w:t>
      </w:r>
      <w:r w:rsidRPr="006A7C44">
        <w:rPr>
          <w:rFonts w:asciiTheme="minorEastAsia" w:hAnsiTheme="minorEastAsia" w:cs="仿宋" w:hint="eastAsia"/>
          <w:b/>
          <w:bCs/>
          <w:sz w:val="24"/>
          <w:szCs w:val="24"/>
          <w:lang w:eastAsia="zh-CN"/>
        </w:rPr>
        <w:t>）全面调查管网现状，为维护管理提供基础</w:t>
      </w:r>
      <w:r w:rsidRPr="00D8302F">
        <w:rPr>
          <w:rFonts w:asciiTheme="minorEastAsia" w:hAnsiTheme="minorEastAsia" w:cs="仿宋" w:hint="eastAsia"/>
          <w:bCs/>
          <w:sz w:val="24"/>
          <w:szCs w:val="24"/>
          <w:lang w:eastAsia="zh-CN"/>
        </w:rPr>
        <w:t>。</w:t>
      </w:r>
      <w:r w:rsidR="00845A94">
        <w:rPr>
          <w:rFonts w:asciiTheme="minorEastAsia" w:hAnsiTheme="minorEastAsia" w:cs="仿宋" w:hint="eastAsia"/>
          <w:bCs/>
          <w:sz w:val="24"/>
          <w:szCs w:val="24"/>
          <w:lang w:eastAsia="zh-CN"/>
        </w:rPr>
        <w:t>管网属于地下设施，隐蔽性强，存在管网现状不清的情况，如是否并网、管径多大，是否存在断头封堵等，这些都需要现场实地勘察，才能弄清楚。实施单位要在移交的基础上开展对全市管网的全面调查，查清管网排水口检查井等的缺陷，形成排查报告。建立完善市政排水管网、地理信息系统</w:t>
      </w:r>
      <w:r w:rsidR="00DE20C1">
        <w:rPr>
          <w:rFonts w:asciiTheme="minorEastAsia" w:hAnsiTheme="minorEastAsia" w:cs="仿宋" w:hint="eastAsia"/>
          <w:bCs/>
          <w:sz w:val="24"/>
          <w:szCs w:val="24"/>
          <w:lang w:eastAsia="zh-CN"/>
        </w:rPr>
        <w:t>，为管网的管理维护提供基础。</w:t>
      </w:r>
      <w:bookmarkEnd w:id="44"/>
    </w:p>
    <w:p w:rsidR="00B07682" w:rsidRDefault="00214ADD" w:rsidP="00B07682">
      <w:pPr>
        <w:pStyle w:val="2"/>
        <w:spacing w:before="0" w:line="480" w:lineRule="exact"/>
        <w:ind w:firstLineChars="200" w:firstLine="482"/>
        <w:rPr>
          <w:rFonts w:asciiTheme="minorEastAsia" w:hAnsiTheme="minorEastAsia" w:cs="仿宋"/>
          <w:bCs/>
          <w:sz w:val="24"/>
          <w:szCs w:val="24"/>
          <w:lang w:eastAsia="zh-CN"/>
        </w:rPr>
      </w:pPr>
      <w:bookmarkStart w:id="45" w:name="_Toc13334316"/>
      <w:r w:rsidRPr="006A7C44">
        <w:rPr>
          <w:rFonts w:asciiTheme="minorEastAsia" w:hAnsiTheme="minorEastAsia" w:cs="仿宋" w:hint="eastAsia"/>
          <w:b/>
          <w:bCs/>
          <w:sz w:val="24"/>
          <w:szCs w:val="24"/>
          <w:lang w:eastAsia="zh-CN"/>
        </w:rPr>
        <w:t>（</w:t>
      </w:r>
      <w:r w:rsidR="008D0C61" w:rsidRPr="006A7C44">
        <w:rPr>
          <w:rFonts w:asciiTheme="minorEastAsia" w:hAnsiTheme="minorEastAsia" w:cs="仿宋" w:hint="eastAsia"/>
          <w:b/>
          <w:bCs/>
          <w:sz w:val="24"/>
          <w:szCs w:val="24"/>
          <w:lang w:eastAsia="zh-CN"/>
        </w:rPr>
        <w:t>四</w:t>
      </w:r>
      <w:r w:rsidRPr="006A7C44">
        <w:rPr>
          <w:rFonts w:asciiTheme="minorEastAsia" w:hAnsiTheme="minorEastAsia" w:cs="仿宋" w:hint="eastAsia"/>
          <w:b/>
          <w:bCs/>
          <w:sz w:val="24"/>
          <w:szCs w:val="24"/>
          <w:lang w:eastAsia="zh-CN"/>
        </w:rPr>
        <w:t>）引入市场竞争机制，委托第三方托管</w:t>
      </w:r>
      <w:r>
        <w:rPr>
          <w:rFonts w:asciiTheme="minorEastAsia" w:hAnsiTheme="minorEastAsia" w:cs="仿宋" w:hint="eastAsia"/>
          <w:bCs/>
          <w:sz w:val="24"/>
          <w:szCs w:val="24"/>
          <w:lang w:eastAsia="zh-CN"/>
        </w:rPr>
        <w:t>。排水管网和设施的维护时效性和专业性强</w:t>
      </w:r>
      <w:r w:rsidR="008D0C61">
        <w:rPr>
          <w:rFonts w:asciiTheme="minorEastAsia" w:hAnsiTheme="minorEastAsia" w:cs="仿宋" w:hint="eastAsia"/>
          <w:bCs/>
          <w:sz w:val="24"/>
          <w:szCs w:val="24"/>
          <w:lang w:eastAsia="zh-CN"/>
        </w:rPr>
        <w:t>。</w:t>
      </w:r>
      <w:r>
        <w:rPr>
          <w:rFonts w:asciiTheme="minorEastAsia" w:hAnsiTheme="minorEastAsia" w:cs="仿宋" w:hint="eastAsia"/>
          <w:bCs/>
          <w:sz w:val="24"/>
          <w:szCs w:val="24"/>
          <w:lang w:eastAsia="zh-CN"/>
        </w:rPr>
        <w:t>目前我市的污水管网维护主要委托</w:t>
      </w:r>
      <w:r w:rsidR="00182C38">
        <w:rPr>
          <w:rFonts w:asciiTheme="minorEastAsia" w:hAnsiTheme="minorEastAsia" w:cs="仿宋" w:hint="eastAsia"/>
          <w:bCs/>
          <w:sz w:val="24"/>
          <w:szCs w:val="24"/>
          <w:lang w:eastAsia="zh-CN"/>
        </w:rPr>
        <w:t>石狮市</w:t>
      </w:r>
      <w:r>
        <w:rPr>
          <w:rFonts w:asciiTheme="minorEastAsia" w:hAnsiTheme="minorEastAsia" w:cs="仿宋" w:hint="eastAsia"/>
          <w:bCs/>
          <w:sz w:val="24"/>
          <w:szCs w:val="24"/>
          <w:lang w:eastAsia="zh-CN"/>
        </w:rPr>
        <w:t>政工程公司和泉鑫工程公司进行</w:t>
      </w:r>
      <w:r w:rsidR="006F1007">
        <w:rPr>
          <w:rFonts w:asciiTheme="minorEastAsia" w:hAnsiTheme="minorEastAsia" w:cs="仿宋" w:hint="eastAsia"/>
          <w:bCs/>
          <w:sz w:val="24"/>
          <w:szCs w:val="24"/>
          <w:lang w:eastAsia="zh-CN"/>
        </w:rPr>
        <w:t>日常的</w:t>
      </w:r>
      <w:r w:rsidR="007E6B35">
        <w:rPr>
          <w:rFonts w:asciiTheme="minorEastAsia" w:hAnsiTheme="minorEastAsia" w:cs="仿宋" w:hint="eastAsia"/>
          <w:bCs/>
          <w:sz w:val="24"/>
          <w:szCs w:val="24"/>
          <w:lang w:eastAsia="zh-CN"/>
        </w:rPr>
        <w:lastRenderedPageBreak/>
        <w:t>巡</w:t>
      </w:r>
      <w:r w:rsidR="006F1007">
        <w:rPr>
          <w:rFonts w:asciiTheme="minorEastAsia" w:hAnsiTheme="minorEastAsia" w:cs="仿宋" w:hint="eastAsia"/>
          <w:bCs/>
          <w:sz w:val="24"/>
          <w:szCs w:val="24"/>
          <w:lang w:eastAsia="zh-CN"/>
        </w:rPr>
        <w:t>查，发现问题向实施单位进行报告，</w:t>
      </w:r>
      <w:r>
        <w:rPr>
          <w:rFonts w:asciiTheme="minorEastAsia" w:hAnsiTheme="minorEastAsia" w:cs="仿宋" w:hint="eastAsia"/>
          <w:bCs/>
          <w:sz w:val="24"/>
          <w:szCs w:val="24"/>
          <w:lang w:eastAsia="zh-CN"/>
        </w:rPr>
        <w:t>工程</w:t>
      </w:r>
      <w:r w:rsidR="006F1007">
        <w:rPr>
          <w:rFonts w:asciiTheme="minorEastAsia" w:hAnsiTheme="minorEastAsia" w:cs="仿宋" w:hint="eastAsia"/>
          <w:bCs/>
          <w:sz w:val="24"/>
          <w:szCs w:val="24"/>
          <w:lang w:eastAsia="zh-CN"/>
        </w:rPr>
        <w:t>需要</w:t>
      </w:r>
      <w:r>
        <w:rPr>
          <w:rFonts w:asciiTheme="minorEastAsia" w:hAnsiTheme="minorEastAsia" w:cs="仿宋" w:hint="eastAsia"/>
          <w:bCs/>
          <w:sz w:val="24"/>
          <w:szCs w:val="24"/>
          <w:lang w:eastAsia="zh-CN"/>
        </w:rPr>
        <w:t>维护</w:t>
      </w:r>
      <w:r w:rsidR="006F1007">
        <w:rPr>
          <w:rFonts w:asciiTheme="minorEastAsia" w:hAnsiTheme="minorEastAsia" w:cs="仿宋" w:hint="eastAsia"/>
          <w:bCs/>
          <w:sz w:val="24"/>
          <w:szCs w:val="24"/>
          <w:lang w:eastAsia="zh-CN"/>
        </w:rPr>
        <w:t>的</w:t>
      </w:r>
      <w:r w:rsidR="009C513D">
        <w:rPr>
          <w:rFonts w:asciiTheme="minorEastAsia" w:hAnsiTheme="minorEastAsia" w:cs="仿宋" w:hint="eastAsia"/>
          <w:bCs/>
          <w:sz w:val="24"/>
          <w:szCs w:val="24"/>
          <w:lang w:eastAsia="zh-CN"/>
        </w:rPr>
        <w:t>较大</w:t>
      </w:r>
      <w:r>
        <w:rPr>
          <w:rFonts w:asciiTheme="minorEastAsia" w:hAnsiTheme="minorEastAsia" w:cs="仿宋" w:hint="eastAsia"/>
          <w:bCs/>
          <w:sz w:val="24"/>
          <w:szCs w:val="24"/>
          <w:lang w:eastAsia="zh-CN"/>
        </w:rPr>
        <w:t>项目要</w:t>
      </w:r>
      <w:r w:rsidR="006F1007">
        <w:rPr>
          <w:rFonts w:asciiTheme="minorEastAsia" w:hAnsiTheme="minorEastAsia" w:cs="仿宋" w:hint="eastAsia"/>
          <w:bCs/>
          <w:sz w:val="24"/>
          <w:szCs w:val="24"/>
          <w:lang w:eastAsia="zh-CN"/>
        </w:rPr>
        <w:t>进行</w:t>
      </w:r>
      <w:r>
        <w:rPr>
          <w:rFonts w:asciiTheme="minorEastAsia" w:hAnsiTheme="minorEastAsia" w:cs="仿宋" w:hint="eastAsia"/>
          <w:bCs/>
          <w:sz w:val="24"/>
          <w:szCs w:val="24"/>
          <w:lang w:eastAsia="zh-CN"/>
        </w:rPr>
        <w:t>询价</w:t>
      </w:r>
      <w:r w:rsidR="006F1007">
        <w:rPr>
          <w:rFonts w:asciiTheme="minorEastAsia" w:hAnsiTheme="minorEastAsia" w:cs="仿宋" w:hint="eastAsia"/>
          <w:bCs/>
          <w:sz w:val="24"/>
          <w:szCs w:val="24"/>
          <w:lang w:eastAsia="zh-CN"/>
        </w:rPr>
        <w:t>，询价后提交实施单位进行讨论研究</w:t>
      </w:r>
      <w:r>
        <w:rPr>
          <w:rFonts w:asciiTheme="minorEastAsia" w:hAnsiTheme="minorEastAsia" w:cs="仿宋" w:hint="eastAsia"/>
          <w:bCs/>
          <w:sz w:val="24"/>
          <w:szCs w:val="24"/>
          <w:lang w:eastAsia="zh-CN"/>
        </w:rPr>
        <w:t>才能</w:t>
      </w:r>
      <w:r w:rsidR="006F1007">
        <w:rPr>
          <w:rFonts w:asciiTheme="minorEastAsia" w:hAnsiTheme="minorEastAsia" w:cs="仿宋" w:hint="eastAsia"/>
          <w:bCs/>
          <w:sz w:val="24"/>
          <w:szCs w:val="24"/>
          <w:lang w:eastAsia="zh-CN"/>
        </w:rPr>
        <w:t>确定施工单位进行施工，</w:t>
      </w:r>
      <w:r w:rsidR="009C513D">
        <w:rPr>
          <w:rFonts w:asciiTheme="minorEastAsia" w:hAnsiTheme="minorEastAsia" w:cs="仿宋" w:hint="eastAsia"/>
          <w:bCs/>
          <w:sz w:val="24"/>
          <w:szCs w:val="24"/>
          <w:lang w:eastAsia="zh-CN"/>
        </w:rPr>
        <w:t>维修维护</w:t>
      </w:r>
      <w:r w:rsidR="008D0C61">
        <w:rPr>
          <w:rFonts w:asciiTheme="minorEastAsia" w:hAnsiTheme="minorEastAsia" w:cs="仿宋" w:hint="eastAsia"/>
          <w:bCs/>
          <w:sz w:val="24"/>
          <w:szCs w:val="24"/>
          <w:lang w:eastAsia="zh-CN"/>
        </w:rPr>
        <w:t>项目</w:t>
      </w:r>
      <w:r w:rsidR="009C513D">
        <w:rPr>
          <w:rFonts w:asciiTheme="minorEastAsia" w:hAnsiTheme="minorEastAsia" w:cs="仿宋" w:hint="eastAsia"/>
          <w:bCs/>
          <w:sz w:val="24"/>
          <w:szCs w:val="24"/>
          <w:lang w:eastAsia="zh-CN"/>
        </w:rPr>
        <w:t>从发生到开展维修</w:t>
      </w:r>
      <w:r>
        <w:rPr>
          <w:rFonts w:asciiTheme="minorEastAsia" w:hAnsiTheme="minorEastAsia" w:cs="仿宋" w:hint="eastAsia"/>
          <w:bCs/>
          <w:sz w:val="24"/>
          <w:szCs w:val="24"/>
          <w:lang w:eastAsia="zh-CN"/>
        </w:rPr>
        <w:t>时间较长，</w:t>
      </w:r>
      <w:r w:rsidR="009C513D">
        <w:rPr>
          <w:rFonts w:asciiTheme="minorEastAsia" w:hAnsiTheme="minorEastAsia" w:cs="仿宋" w:hint="eastAsia"/>
          <w:bCs/>
          <w:sz w:val="24"/>
          <w:szCs w:val="24"/>
          <w:lang w:eastAsia="zh-CN"/>
        </w:rPr>
        <w:t>且</w:t>
      </w:r>
      <w:r>
        <w:rPr>
          <w:rFonts w:asciiTheme="minorEastAsia" w:hAnsiTheme="minorEastAsia" w:cs="仿宋" w:hint="eastAsia"/>
          <w:bCs/>
          <w:sz w:val="24"/>
          <w:szCs w:val="24"/>
          <w:lang w:eastAsia="zh-CN"/>
        </w:rPr>
        <w:t>耗费了大量实施单位的精力，不利于及时维修维护，建</w:t>
      </w:r>
      <w:r w:rsidR="00352403">
        <w:rPr>
          <w:rFonts w:asciiTheme="minorEastAsia" w:hAnsiTheme="minorEastAsia" w:cs="仿宋" w:hint="eastAsia"/>
          <w:bCs/>
          <w:sz w:val="24"/>
          <w:szCs w:val="24"/>
          <w:lang w:eastAsia="zh-CN"/>
        </w:rPr>
        <w:t>议</w:t>
      </w:r>
      <w:r>
        <w:rPr>
          <w:rFonts w:asciiTheme="minorEastAsia" w:hAnsiTheme="minorEastAsia" w:cs="仿宋" w:hint="eastAsia"/>
          <w:bCs/>
          <w:sz w:val="24"/>
          <w:szCs w:val="24"/>
          <w:lang w:eastAsia="zh-CN"/>
        </w:rPr>
        <w:t>引入市</w:t>
      </w:r>
      <w:r w:rsidR="00352403">
        <w:rPr>
          <w:rFonts w:asciiTheme="minorEastAsia" w:hAnsiTheme="minorEastAsia" w:cs="仿宋" w:hint="eastAsia"/>
          <w:bCs/>
          <w:sz w:val="24"/>
          <w:szCs w:val="24"/>
          <w:lang w:eastAsia="zh-CN"/>
        </w:rPr>
        <w:t>场</w:t>
      </w:r>
      <w:r>
        <w:rPr>
          <w:rFonts w:asciiTheme="minorEastAsia" w:hAnsiTheme="minorEastAsia" w:cs="仿宋" w:hint="eastAsia"/>
          <w:bCs/>
          <w:sz w:val="24"/>
          <w:szCs w:val="24"/>
          <w:lang w:eastAsia="zh-CN"/>
        </w:rPr>
        <w:t>机制，公开招投标</w:t>
      </w:r>
      <w:r w:rsidR="007061CC">
        <w:rPr>
          <w:rFonts w:asciiTheme="minorEastAsia" w:hAnsiTheme="minorEastAsia" w:cs="仿宋" w:hint="eastAsia"/>
          <w:bCs/>
          <w:sz w:val="24"/>
          <w:szCs w:val="24"/>
          <w:lang w:eastAsia="zh-CN"/>
        </w:rPr>
        <w:t>。因实施单位对目前的管网分布情况不够清楚，每年维修工程量难以确定，建议以单项的单价进行招投标，按实际完成的工程量进行结算，提高工程维护支出的准确性。通过委托第三方维护，</w:t>
      </w:r>
      <w:r>
        <w:rPr>
          <w:rFonts w:asciiTheme="minorEastAsia" w:hAnsiTheme="minorEastAsia" w:cs="仿宋" w:hint="eastAsia"/>
          <w:bCs/>
          <w:sz w:val="24"/>
          <w:szCs w:val="24"/>
          <w:lang w:eastAsia="zh-CN"/>
        </w:rPr>
        <w:t>促进维护的及时性，提高维护的专业性。</w:t>
      </w:r>
      <w:bookmarkStart w:id="46" w:name="_Toc11003091"/>
      <w:bookmarkEnd w:id="45"/>
    </w:p>
    <w:p w:rsidR="00B07682" w:rsidRPr="00992DDE" w:rsidRDefault="00B07682" w:rsidP="009A2854">
      <w:pPr>
        <w:pStyle w:val="1"/>
        <w:spacing w:beforeLines="100" w:afterLines="100"/>
        <w:jc w:val="center"/>
        <w:rPr>
          <w:rFonts w:ascii="宋体" w:hAnsi="宋体" w:cs="宋体"/>
          <w:b/>
          <w:bCs/>
          <w:color w:val="000000"/>
          <w:kern w:val="36"/>
          <w:lang w:eastAsia="zh-CN"/>
        </w:rPr>
      </w:pPr>
      <w:bookmarkStart w:id="47" w:name="_Toc13334317"/>
      <w:r>
        <w:rPr>
          <w:rFonts w:ascii="宋体" w:hAnsi="宋体" w:cs="宋体" w:hint="eastAsia"/>
          <w:b/>
          <w:bCs/>
          <w:color w:val="000000"/>
          <w:kern w:val="36"/>
          <w:lang w:eastAsia="zh-CN"/>
        </w:rPr>
        <w:t>九</w:t>
      </w:r>
      <w:r w:rsidRPr="001A774F">
        <w:rPr>
          <w:rFonts w:ascii="宋体" w:hAnsi="宋体" w:cs="宋体" w:hint="eastAsia"/>
          <w:b/>
          <w:bCs/>
          <w:color w:val="000000"/>
          <w:kern w:val="36"/>
          <w:lang w:eastAsia="zh-CN"/>
        </w:rPr>
        <w:t>、其他需要说明的问题</w:t>
      </w:r>
      <w:bookmarkEnd w:id="46"/>
      <w:bookmarkEnd w:id="47"/>
    </w:p>
    <w:p w:rsidR="00B07682" w:rsidRPr="001A774F" w:rsidRDefault="00B07682" w:rsidP="00B07682">
      <w:pPr>
        <w:shd w:val="clear" w:color="auto" w:fill="FFFFFF"/>
        <w:spacing w:after="0" w:line="460" w:lineRule="exact"/>
        <w:ind w:firstLine="480"/>
        <w:rPr>
          <w:rFonts w:ascii="宋体" w:hAnsi="宋体" w:cs="宋体"/>
          <w:color w:val="333333"/>
          <w:sz w:val="18"/>
          <w:szCs w:val="18"/>
          <w:lang w:eastAsia="zh-CN"/>
        </w:rPr>
      </w:pPr>
      <w:r w:rsidRPr="001A774F">
        <w:rPr>
          <w:rFonts w:ascii="宋体" w:hAnsi="宋体" w:cs="宋体" w:hint="eastAsia"/>
          <w:color w:val="000000"/>
          <w:sz w:val="24"/>
          <w:lang w:eastAsia="zh-CN"/>
        </w:rPr>
        <w:t>1.本报告中“项目经费”相关数据，均以项目单位提供的项目支出明细账、财务报表为来源依据。</w:t>
      </w:r>
    </w:p>
    <w:p w:rsidR="00B07682" w:rsidRDefault="00B07682" w:rsidP="00B07682">
      <w:pPr>
        <w:shd w:val="clear" w:color="auto" w:fill="FFFFFF"/>
        <w:spacing w:after="0" w:line="460" w:lineRule="exact"/>
        <w:ind w:firstLine="480"/>
        <w:rPr>
          <w:rFonts w:ascii="宋体" w:hAnsi="宋体" w:cs="宋体"/>
          <w:color w:val="000000"/>
          <w:sz w:val="24"/>
          <w:lang w:eastAsia="zh-CN"/>
        </w:rPr>
      </w:pPr>
      <w:r w:rsidRPr="00580F91">
        <w:rPr>
          <w:rFonts w:ascii="宋体" w:hAnsi="宋体" w:cs="宋体" w:hint="eastAsia"/>
          <w:color w:val="000000"/>
          <w:sz w:val="24"/>
          <w:lang w:eastAsia="zh-CN"/>
        </w:rPr>
        <w:t>2.本报告仅供开展“</w:t>
      </w:r>
      <w:r w:rsidRPr="005941EE">
        <w:rPr>
          <w:rFonts w:ascii="宋体" w:hAnsi="宋体" w:cs="宋体" w:hint="eastAsia"/>
          <w:color w:val="000000"/>
          <w:sz w:val="24"/>
          <w:lang w:eastAsia="zh-CN"/>
        </w:rPr>
        <w:t>2018年石狮市</w:t>
      </w:r>
      <w:r w:rsidR="003F3E34">
        <w:rPr>
          <w:rFonts w:ascii="宋体" w:hAnsi="宋体" w:cs="宋体" w:hint="eastAsia"/>
          <w:color w:val="000000"/>
          <w:sz w:val="24"/>
          <w:lang w:eastAsia="zh-CN"/>
        </w:rPr>
        <w:t>区污水泵站及排水排污设施维护项目</w:t>
      </w:r>
      <w:r w:rsidR="00D61F83">
        <w:rPr>
          <w:rFonts w:ascii="宋体" w:hAnsi="宋体" w:cs="宋体" w:hint="eastAsia"/>
          <w:color w:val="000000"/>
          <w:sz w:val="24"/>
          <w:lang w:eastAsia="zh-CN"/>
        </w:rPr>
        <w:t>专项</w:t>
      </w:r>
      <w:r w:rsidRPr="005941EE">
        <w:rPr>
          <w:rFonts w:ascii="宋体" w:hAnsi="宋体" w:cs="宋体" w:hint="eastAsia"/>
          <w:color w:val="000000"/>
          <w:sz w:val="24"/>
          <w:lang w:eastAsia="zh-CN"/>
        </w:rPr>
        <w:t>支出</w:t>
      </w:r>
      <w:r w:rsidRPr="001A774F">
        <w:rPr>
          <w:rFonts w:ascii="宋体" w:hAnsi="宋体" w:cs="宋体" w:hint="eastAsia"/>
          <w:color w:val="000000"/>
          <w:sz w:val="24"/>
          <w:lang w:eastAsia="zh-CN"/>
        </w:rPr>
        <w:t>绩效评价</w:t>
      </w:r>
      <w:r w:rsidRPr="00580F91">
        <w:rPr>
          <w:rFonts w:ascii="宋体" w:hAnsi="宋体" w:cs="宋体" w:hint="eastAsia"/>
          <w:color w:val="000000"/>
          <w:sz w:val="24"/>
          <w:lang w:eastAsia="zh-CN"/>
        </w:rPr>
        <w:t>”相关工作使用，不作他用。</w:t>
      </w: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C91CFA" w:rsidRDefault="00C91CFA" w:rsidP="00C91CFA">
      <w:pPr>
        <w:shd w:val="clear" w:color="auto" w:fill="FFFFFF"/>
        <w:spacing w:line="740" w:lineRule="exact"/>
        <w:ind w:firstLine="3827"/>
        <w:jc w:val="center"/>
        <w:rPr>
          <w:rFonts w:ascii="宋体" w:hAnsi="宋体" w:cs="宋体"/>
          <w:color w:val="000000"/>
          <w:sz w:val="24"/>
          <w:lang w:eastAsia="zh-CN"/>
        </w:rPr>
      </w:pPr>
      <w:r w:rsidRPr="00F419D3">
        <w:rPr>
          <w:rFonts w:ascii="宋体" w:hAnsi="宋体" w:cs="宋体" w:hint="eastAsia"/>
          <w:color w:val="000000"/>
          <w:sz w:val="24"/>
          <w:lang w:eastAsia="zh-CN"/>
        </w:rPr>
        <w:t>泉州众和有限责任会计师事务所</w:t>
      </w:r>
    </w:p>
    <w:p w:rsidR="00C91CFA" w:rsidRDefault="00C91CFA" w:rsidP="00C91CFA">
      <w:pPr>
        <w:shd w:val="clear" w:color="auto" w:fill="FFFFFF"/>
        <w:spacing w:line="740" w:lineRule="exact"/>
        <w:ind w:firstLine="3827"/>
        <w:jc w:val="center"/>
        <w:rPr>
          <w:rFonts w:ascii="宋体" w:hAnsi="宋体" w:cs="宋体"/>
          <w:color w:val="000000"/>
          <w:sz w:val="24"/>
          <w:lang w:eastAsia="zh-CN"/>
        </w:rPr>
      </w:pPr>
      <w:r w:rsidRPr="001A774F">
        <w:rPr>
          <w:rFonts w:ascii="宋体" w:hAnsi="宋体" w:cs="宋体" w:hint="eastAsia"/>
          <w:color w:val="000000"/>
          <w:sz w:val="24"/>
          <w:lang w:eastAsia="zh-CN"/>
        </w:rPr>
        <w:t>201</w:t>
      </w:r>
      <w:r>
        <w:rPr>
          <w:rFonts w:ascii="宋体" w:hAnsi="宋体" w:cs="宋体" w:hint="eastAsia"/>
          <w:color w:val="000000"/>
          <w:sz w:val="24"/>
          <w:lang w:eastAsia="zh-CN"/>
        </w:rPr>
        <w:t>9</w:t>
      </w:r>
      <w:r w:rsidRPr="001A774F">
        <w:rPr>
          <w:rFonts w:ascii="宋体" w:hAnsi="宋体" w:cs="宋体" w:hint="eastAsia"/>
          <w:color w:val="000000"/>
          <w:sz w:val="24"/>
          <w:lang w:eastAsia="zh-CN"/>
        </w:rPr>
        <w:t>年</w:t>
      </w:r>
      <w:r>
        <w:rPr>
          <w:rFonts w:ascii="宋体" w:hAnsi="宋体" w:cs="宋体" w:hint="eastAsia"/>
          <w:color w:val="000000"/>
          <w:sz w:val="24"/>
          <w:lang w:eastAsia="zh-CN"/>
        </w:rPr>
        <w:t>8</w:t>
      </w:r>
      <w:r w:rsidRPr="001A774F">
        <w:rPr>
          <w:rFonts w:ascii="宋体" w:hAnsi="宋体" w:cs="宋体" w:hint="eastAsia"/>
          <w:color w:val="000000"/>
          <w:sz w:val="24"/>
          <w:lang w:eastAsia="zh-CN"/>
        </w:rPr>
        <w:t>月</w:t>
      </w:r>
      <w:r>
        <w:rPr>
          <w:rFonts w:ascii="宋体" w:hAnsi="宋体" w:cs="宋体" w:hint="eastAsia"/>
          <w:color w:val="000000"/>
          <w:sz w:val="24"/>
          <w:lang w:eastAsia="zh-CN"/>
        </w:rPr>
        <w:t>19</w:t>
      </w:r>
      <w:r w:rsidRPr="001A774F">
        <w:rPr>
          <w:rFonts w:ascii="宋体" w:hAnsi="宋体" w:cs="宋体" w:hint="eastAsia"/>
          <w:color w:val="000000"/>
          <w:sz w:val="24"/>
          <w:lang w:eastAsia="zh-CN"/>
        </w:rPr>
        <w:t>日</w:t>
      </w:r>
    </w:p>
    <w:p w:rsidR="00C91CFA" w:rsidRDefault="00C91CFA" w:rsidP="00B07682">
      <w:pPr>
        <w:shd w:val="clear" w:color="auto" w:fill="FFFFFF"/>
        <w:spacing w:after="0" w:line="460" w:lineRule="exact"/>
        <w:ind w:firstLine="480"/>
        <w:rPr>
          <w:rFonts w:ascii="宋体" w:hAnsi="宋体" w:cs="宋体"/>
          <w:color w:val="000000"/>
          <w:sz w:val="24"/>
          <w:lang w:eastAsia="zh-CN"/>
        </w:rPr>
      </w:pPr>
    </w:p>
    <w:p w:rsidR="00B07682" w:rsidRDefault="00B07682">
      <w:pPr>
        <w:rPr>
          <w:rFonts w:ascii="宋体" w:hAnsi="宋体" w:cs="宋体"/>
          <w:color w:val="000000"/>
          <w:sz w:val="24"/>
          <w:lang w:eastAsia="zh-CN"/>
        </w:rPr>
      </w:pPr>
      <w:r>
        <w:rPr>
          <w:rFonts w:ascii="宋体" w:hAnsi="宋体" w:cs="宋体"/>
          <w:color w:val="000000"/>
          <w:sz w:val="24"/>
          <w:lang w:eastAsia="zh-CN"/>
        </w:rPr>
        <w:br w:type="page"/>
      </w:r>
    </w:p>
    <w:p w:rsidR="00FC17C4" w:rsidRDefault="00583135" w:rsidP="00106949">
      <w:pPr>
        <w:pStyle w:val="2"/>
        <w:rPr>
          <w:rFonts w:asciiTheme="minorEastAsia" w:hAnsiTheme="minorEastAsia" w:cs="仿宋"/>
          <w:bCs/>
          <w:sz w:val="22"/>
          <w:lang w:eastAsia="zh-CN"/>
        </w:rPr>
      </w:pPr>
      <w:bookmarkStart w:id="48" w:name="_Toc13334318"/>
      <w:r w:rsidRPr="00583135">
        <w:rPr>
          <w:rFonts w:asciiTheme="minorEastAsia" w:hAnsiTheme="minorEastAsia" w:cs="仿宋" w:hint="eastAsia"/>
          <w:bCs/>
          <w:sz w:val="22"/>
          <w:lang w:eastAsia="zh-CN"/>
        </w:rPr>
        <w:lastRenderedPageBreak/>
        <w:t>附件一</w:t>
      </w:r>
      <w:bookmarkEnd w:id="48"/>
    </w:p>
    <w:p w:rsidR="00583135" w:rsidRPr="00583135" w:rsidRDefault="00583135" w:rsidP="009D7782">
      <w:pPr>
        <w:pStyle w:val="2"/>
        <w:jc w:val="center"/>
        <w:rPr>
          <w:rFonts w:ascii="黑体" w:eastAsia="黑体" w:hAnsiTheme="minorEastAsia"/>
          <w:sz w:val="32"/>
          <w:szCs w:val="32"/>
          <w:lang w:eastAsia="zh-CN"/>
        </w:rPr>
      </w:pPr>
      <w:bookmarkStart w:id="49" w:name="_Toc13334319"/>
      <w:r w:rsidRPr="009D7782">
        <w:rPr>
          <w:rFonts w:ascii="黑体" w:eastAsia="黑体" w:hAnsiTheme="minorEastAsia" w:hint="eastAsia"/>
          <w:sz w:val="30"/>
          <w:szCs w:val="30"/>
          <w:lang w:eastAsia="zh-CN"/>
        </w:rPr>
        <w:t>石狮市</w:t>
      </w:r>
      <w:r w:rsidR="003F3E34" w:rsidRPr="009D7782">
        <w:rPr>
          <w:rFonts w:ascii="黑体" w:eastAsia="黑体" w:hAnsiTheme="minorEastAsia" w:hint="eastAsia"/>
          <w:sz w:val="30"/>
          <w:szCs w:val="30"/>
          <w:lang w:eastAsia="zh-CN"/>
        </w:rPr>
        <w:t>区污水泵站及排水排污设施维护项目</w:t>
      </w:r>
      <w:r w:rsidRPr="009D7782">
        <w:rPr>
          <w:rFonts w:ascii="黑体" w:eastAsia="黑体" w:hAnsiTheme="minorEastAsia" w:hint="eastAsia"/>
          <w:sz w:val="30"/>
          <w:szCs w:val="30"/>
          <w:lang w:eastAsia="zh-CN"/>
        </w:rPr>
        <w:t>专项支出绩效评价评分表</w:t>
      </w:r>
      <w:bookmarkEnd w:id="49"/>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35"/>
        <w:gridCol w:w="1417"/>
        <w:gridCol w:w="1843"/>
        <w:gridCol w:w="4394"/>
        <w:gridCol w:w="817"/>
      </w:tblGrid>
      <w:tr w:rsidR="00225681" w:rsidRPr="00D8302F" w:rsidTr="00191A6F">
        <w:trPr>
          <w:trHeight w:val="515"/>
          <w:tblHeader/>
        </w:trPr>
        <w:tc>
          <w:tcPr>
            <w:tcW w:w="1135" w:type="dxa"/>
            <w:tcBorders>
              <w:top w:val="single" w:sz="8" w:space="0" w:color="auto"/>
              <w:bottom w:val="single" w:sz="8" w:space="0" w:color="auto"/>
            </w:tcBorders>
            <w:shd w:val="clear" w:color="auto" w:fill="auto"/>
            <w:vAlign w:val="center"/>
          </w:tcPr>
          <w:p w:rsidR="00225681" w:rsidRPr="00D8302F" w:rsidRDefault="00225681" w:rsidP="00225681">
            <w:pPr>
              <w:spacing w:after="0" w:line="320" w:lineRule="exact"/>
              <w:ind w:leftChars="-50" w:left="-110" w:rightChars="-50" w:right="-110"/>
              <w:jc w:val="center"/>
              <w:rPr>
                <w:rFonts w:cs="宋体"/>
                <w:b/>
                <w:bCs/>
                <w:lang w:eastAsia="zh-CN"/>
              </w:rPr>
            </w:pPr>
            <w:r w:rsidRPr="00D8302F">
              <w:rPr>
                <w:rFonts w:asciiTheme="minorEastAsia" w:hAnsiTheme="minorEastAsia" w:cs="仿宋"/>
                <w:bCs/>
                <w:lang w:eastAsia="zh-CN"/>
              </w:rPr>
              <w:br w:type="page"/>
            </w:r>
            <w:r w:rsidRPr="00D8302F">
              <w:rPr>
                <w:rFonts w:cs="宋体" w:hint="eastAsia"/>
                <w:b/>
                <w:bCs/>
                <w:lang w:eastAsia="zh-CN"/>
              </w:rPr>
              <w:t>一级指标</w:t>
            </w:r>
          </w:p>
        </w:tc>
        <w:tc>
          <w:tcPr>
            <w:tcW w:w="1417" w:type="dxa"/>
            <w:tcBorders>
              <w:top w:val="single" w:sz="8" w:space="0" w:color="auto"/>
              <w:bottom w:val="single" w:sz="8" w:space="0" w:color="auto"/>
            </w:tcBorders>
            <w:shd w:val="clear" w:color="auto" w:fill="auto"/>
            <w:vAlign w:val="center"/>
          </w:tcPr>
          <w:p w:rsidR="00225681" w:rsidRPr="00D8302F" w:rsidRDefault="00225681" w:rsidP="00225681">
            <w:pPr>
              <w:spacing w:after="0" w:line="320" w:lineRule="exact"/>
              <w:ind w:leftChars="-50" w:left="-110" w:rightChars="-50" w:right="-110"/>
              <w:jc w:val="center"/>
              <w:rPr>
                <w:rFonts w:cs="宋体"/>
                <w:b/>
                <w:bCs/>
                <w:lang w:eastAsia="zh-CN"/>
              </w:rPr>
            </w:pPr>
            <w:r w:rsidRPr="00D8302F">
              <w:rPr>
                <w:rFonts w:cs="宋体" w:hint="eastAsia"/>
                <w:b/>
                <w:bCs/>
                <w:lang w:eastAsia="zh-CN"/>
              </w:rPr>
              <w:t>二级指标</w:t>
            </w:r>
          </w:p>
        </w:tc>
        <w:tc>
          <w:tcPr>
            <w:tcW w:w="1843" w:type="dxa"/>
            <w:tcBorders>
              <w:top w:val="single" w:sz="8" w:space="0" w:color="auto"/>
              <w:bottom w:val="single" w:sz="8" w:space="0" w:color="auto"/>
            </w:tcBorders>
            <w:shd w:val="clear" w:color="auto" w:fill="auto"/>
            <w:vAlign w:val="center"/>
          </w:tcPr>
          <w:p w:rsidR="00225681" w:rsidRPr="00D8302F" w:rsidRDefault="00225681" w:rsidP="00225681">
            <w:pPr>
              <w:spacing w:after="0" w:line="320" w:lineRule="exact"/>
              <w:ind w:leftChars="-50" w:left="-110" w:rightChars="-50" w:right="-110"/>
              <w:jc w:val="center"/>
              <w:rPr>
                <w:rFonts w:cs="宋体"/>
                <w:b/>
                <w:bCs/>
                <w:lang w:eastAsia="zh-CN"/>
              </w:rPr>
            </w:pPr>
            <w:r w:rsidRPr="00D8302F">
              <w:rPr>
                <w:rFonts w:cs="宋体" w:hint="eastAsia"/>
                <w:b/>
                <w:bCs/>
                <w:lang w:eastAsia="zh-CN"/>
              </w:rPr>
              <w:t>三级指标</w:t>
            </w:r>
          </w:p>
        </w:tc>
        <w:tc>
          <w:tcPr>
            <w:tcW w:w="4394" w:type="dxa"/>
            <w:tcBorders>
              <w:top w:val="single" w:sz="8" w:space="0" w:color="auto"/>
              <w:bottom w:val="single" w:sz="8" w:space="0" w:color="auto"/>
            </w:tcBorders>
            <w:shd w:val="clear" w:color="auto" w:fill="auto"/>
            <w:vAlign w:val="center"/>
          </w:tcPr>
          <w:p w:rsidR="00225681" w:rsidRPr="00D8302F" w:rsidRDefault="00225681" w:rsidP="00225681">
            <w:pPr>
              <w:spacing w:after="0" w:line="320" w:lineRule="exact"/>
              <w:ind w:leftChars="-50" w:left="-110" w:rightChars="-50" w:right="-110"/>
              <w:jc w:val="center"/>
              <w:rPr>
                <w:rFonts w:cs="宋体"/>
                <w:b/>
                <w:bCs/>
                <w:lang w:eastAsia="zh-CN"/>
              </w:rPr>
            </w:pPr>
            <w:r w:rsidRPr="00D8302F">
              <w:rPr>
                <w:rFonts w:cs="宋体" w:hint="eastAsia"/>
                <w:b/>
                <w:bCs/>
                <w:lang w:eastAsia="zh-CN"/>
              </w:rPr>
              <w:t>评分标准</w:t>
            </w:r>
          </w:p>
        </w:tc>
        <w:tc>
          <w:tcPr>
            <w:tcW w:w="817" w:type="dxa"/>
            <w:tcBorders>
              <w:top w:val="single" w:sz="8" w:space="0" w:color="auto"/>
              <w:bottom w:val="single" w:sz="8" w:space="0" w:color="auto"/>
            </w:tcBorders>
            <w:vAlign w:val="center"/>
          </w:tcPr>
          <w:p w:rsidR="00225681" w:rsidRPr="00583135" w:rsidRDefault="00225681" w:rsidP="00225681">
            <w:pPr>
              <w:spacing w:after="0" w:line="320" w:lineRule="exact"/>
              <w:ind w:leftChars="-50" w:left="-110" w:rightChars="-50" w:right="-110"/>
              <w:jc w:val="center"/>
              <w:rPr>
                <w:rFonts w:cs="宋体"/>
                <w:b/>
                <w:bCs/>
              </w:rPr>
            </w:pPr>
            <w:r w:rsidRPr="00583135">
              <w:rPr>
                <w:rFonts w:cs="宋体" w:hint="eastAsia"/>
                <w:b/>
                <w:bCs/>
              </w:rPr>
              <w:t>得分</w:t>
            </w:r>
          </w:p>
        </w:tc>
      </w:tr>
      <w:tr w:rsidR="00225681" w:rsidRPr="00D8302F" w:rsidTr="00191A6F">
        <w:trPr>
          <w:trHeight w:val="454"/>
        </w:trPr>
        <w:tc>
          <w:tcPr>
            <w:tcW w:w="1135" w:type="dxa"/>
            <w:vMerge w:val="restart"/>
            <w:tcBorders>
              <w:top w:val="single" w:sz="8" w:space="0" w:color="auto"/>
            </w:tcBorders>
            <w:shd w:val="clear" w:color="auto" w:fill="auto"/>
            <w:vAlign w:val="center"/>
          </w:tcPr>
          <w:p w:rsidR="00225681" w:rsidRPr="00D8302F" w:rsidRDefault="00225681" w:rsidP="00225681">
            <w:pPr>
              <w:spacing w:after="0" w:line="320" w:lineRule="exact"/>
              <w:jc w:val="center"/>
              <w:rPr>
                <w:rFonts w:cs="宋体"/>
                <w:b/>
                <w:bCs/>
              </w:rPr>
            </w:pPr>
            <w:r w:rsidRPr="00D8302F">
              <w:rPr>
                <w:rFonts w:cs="宋体" w:hint="eastAsia"/>
                <w:b/>
                <w:bCs/>
              </w:rPr>
              <w:t>投入</w:t>
            </w:r>
            <w:r w:rsidRPr="00D8302F">
              <w:rPr>
                <w:rFonts w:cs="宋体"/>
                <w:b/>
                <w:bCs/>
              </w:rPr>
              <w:br/>
            </w:r>
            <w:r w:rsidRPr="00D8302F">
              <w:rPr>
                <w:rFonts w:cs="宋体" w:hint="eastAsia"/>
                <w:b/>
                <w:bCs/>
              </w:rPr>
              <w:t>（</w:t>
            </w:r>
            <w:r w:rsidRPr="00D8302F">
              <w:rPr>
                <w:rFonts w:cs="宋体"/>
                <w:b/>
                <w:bCs/>
              </w:rPr>
              <w:t>2</w:t>
            </w:r>
            <w:r w:rsidRPr="00D8302F">
              <w:rPr>
                <w:rFonts w:cs="宋体" w:hint="eastAsia"/>
                <w:b/>
                <w:bCs/>
              </w:rPr>
              <w:t>0</w:t>
            </w:r>
            <w:r w:rsidRPr="00D8302F">
              <w:rPr>
                <w:rFonts w:cs="宋体" w:hint="eastAsia"/>
                <w:b/>
                <w:bCs/>
              </w:rPr>
              <w:t>分）</w:t>
            </w:r>
          </w:p>
          <w:p w:rsidR="00225681" w:rsidRPr="00D8302F" w:rsidRDefault="00225681" w:rsidP="00225681">
            <w:pPr>
              <w:spacing w:after="0" w:line="320" w:lineRule="exact"/>
              <w:jc w:val="center"/>
              <w:rPr>
                <w:rFonts w:cs="宋体"/>
                <w:b/>
                <w:bCs/>
              </w:rPr>
            </w:pPr>
          </w:p>
          <w:p w:rsidR="00225681" w:rsidRPr="00D8302F" w:rsidRDefault="00225681" w:rsidP="00225681">
            <w:pPr>
              <w:spacing w:after="0" w:line="320" w:lineRule="exact"/>
              <w:jc w:val="center"/>
              <w:rPr>
                <w:rFonts w:cs="宋体"/>
                <w:b/>
                <w:bCs/>
              </w:rPr>
            </w:pPr>
          </w:p>
        </w:tc>
        <w:tc>
          <w:tcPr>
            <w:tcW w:w="1417" w:type="dxa"/>
            <w:tcBorders>
              <w:top w:val="single" w:sz="8"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时效情况</w:t>
            </w:r>
            <w:r w:rsidR="009C513D">
              <w:rPr>
                <w:rFonts w:cs="宋体" w:hint="eastAsia"/>
                <w:lang w:eastAsia="zh-CN"/>
              </w:rPr>
              <w:t xml:space="preserve">　</w:t>
            </w:r>
            <w:r w:rsidRPr="00D8302F">
              <w:rPr>
                <w:rFonts w:cs="宋体" w:hint="eastAsia"/>
              </w:rPr>
              <w:t>（</w:t>
            </w:r>
            <w:r w:rsidRPr="00D8302F">
              <w:rPr>
                <w:rFonts w:cs="宋体"/>
              </w:rPr>
              <w:t>3</w:t>
            </w:r>
            <w:r w:rsidRPr="00D8302F">
              <w:rPr>
                <w:rFonts w:cs="宋体" w:hint="eastAsia"/>
              </w:rPr>
              <w:t>分）</w:t>
            </w:r>
          </w:p>
          <w:p w:rsidR="00225681" w:rsidRPr="00D8302F" w:rsidRDefault="00225681" w:rsidP="00225681">
            <w:pPr>
              <w:spacing w:after="0" w:line="320" w:lineRule="exact"/>
              <w:jc w:val="center"/>
              <w:rPr>
                <w:rFonts w:cs="宋体"/>
              </w:rPr>
            </w:pPr>
          </w:p>
          <w:p w:rsidR="00225681" w:rsidRPr="00D8302F" w:rsidRDefault="00225681" w:rsidP="00225681">
            <w:pPr>
              <w:spacing w:after="0" w:line="320" w:lineRule="exact"/>
              <w:jc w:val="center"/>
              <w:rPr>
                <w:rFonts w:cs="宋体"/>
              </w:rPr>
            </w:pPr>
          </w:p>
        </w:tc>
        <w:tc>
          <w:tcPr>
            <w:tcW w:w="1843" w:type="dxa"/>
            <w:tcBorders>
              <w:top w:val="single" w:sz="8" w:space="0" w:color="auto"/>
            </w:tcBorders>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项目实施时间与计划时间的差异情况（</w:t>
            </w:r>
            <w:r w:rsidRPr="00D8302F">
              <w:rPr>
                <w:rFonts w:cs="宋体"/>
                <w:lang w:eastAsia="zh-CN"/>
              </w:rPr>
              <w:t>3</w:t>
            </w:r>
            <w:r w:rsidRPr="00D8302F">
              <w:rPr>
                <w:rFonts w:cs="宋体" w:hint="eastAsia"/>
                <w:lang w:eastAsia="zh-CN"/>
              </w:rPr>
              <w:t>分）</w:t>
            </w:r>
          </w:p>
        </w:tc>
        <w:tc>
          <w:tcPr>
            <w:tcW w:w="4394" w:type="dxa"/>
            <w:tcBorders>
              <w:top w:val="single" w:sz="8"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项目实际实施月份是否晚于计划月份。实际实施月份不晚于计划月份的得满分，比计划月份晚</w:t>
            </w:r>
            <w:r w:rsidRPr="00D8302F">
              <w:rPr>
                <w:rFonts w:cs="宋体" w:hint="eastAsia"/>
                <w:lang w:eastAsia="zh-CN"/>
              </w:rPr>
              <w:t>1</w:t>
            </w:r>
            <w:r w:rsidRPr="00D8302F">
              <w:rPr>
                <w:rFonts w:cs="宋体" w:hint="eastAsia"/>
                <w:lang w:eastAsia="zh-CN"/>
              </w:rPr>
              <w:t>个月以内扣</w:t>
            </w:r>
            <w:r w:rsidRPr="00D8302F">
              <w:rPr>
                <w:rFonts w:cs="宋体" w:hint="eastAsia"/>
                <w:lang w:eastAsia="zh-CN"/>
              </w:rPr>
              <w:t>1</w:t>
            </w:r>
            <w:r w:rsidRPr="00D8302F">
              <w:rPr>
                <w:rFonts w:cs="宋体" w:hint="eastAsia"/>
                <w:lang w:eastAsia="zh-CN"/>
              </w:rPr>
              <w:t>分，晚</w:t>
            </w:r>
            <w:r w:rsidRPr="00D8302F">
              <w:rPr>
                <w:rFonts w:cs="宋体" w:hint="eastAsia"/>
                <w:lang w:eastAsia="zh-CN"/>
              </w:rPr>
              <w:t>2</w:t>
            </w:r>
            <w:r w:rsidRPr="00D8302F">
              <w:rPr>
                <w:rFonts w:cs="宋体" w:hint="eastAsia"/>
                <w:lang w:eastAsia="zh-CN"/>
              </w:rPr>
              <w:t>个月以内扣</w:t>
            </w:r>
            <w:r w:rsidRPr="00D8302F">
              <w:rPr>
                <w:rFonts w:cs="宋体" w:hint="eastAsia"/>
                <w:lang w:eastAsia="zh-CN"/>
              </w:rPr>
              <w:t>2</w:t>
            </w:r>
            <w:r w:rsidRPr="00D8302F">
              <w:rPr>
                <w:rFonts w:cs="宋体" w:hint="eastAsia"/>
                <w:lang w:eastAsia="zh-CN"/>
              </w:rPr>
              <w:t>分，比计划月份晚</w:t>
            </w:r>
            <w:r w:rsidRPr="00D8302F">
              <w:rPr>
                <w:rFonts w:cs="宋体"/>
                <w:lang w:eastAsia="zh-CN"/>
              </w:rPr>
              <w:t>2</w:t>
            </w:r>
            <w:r w:rsidRPr="00D8302F">
              <w:rPr>
                <w:rFonts w:cs="宋体" w:hint="eastAsia"/>
                <w:lang w:eastAsia="zh-CN"/>
              </w:rPr>
              <w:t>个月以上不得分。</w:t>
            </w:r>
          </w:p>
        </w:tc>
        <w:tc>
          <w:tcPr>
            <w:tcW w:w="817" w:type="dxa"/>
            <w:tcBorders>
              <w:top w:val="single" w:sz="8"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3</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项目立项（</w:t>
            </w:r>
            <w:r w:rsidRPr="00D8302F">
              <w:rPr>
                <w:rFonts w:cs="宋体" w:hint="eastAsia"/>
              </w:rPr>
              <w:t>1</w:t>
            </w:r>
            <w:r w:rsidRPr="00D8302F">
              <w:rPr>
                <w:rFonts w:cs="宋体"/>
              </w:rPr>
              <w:t>0</w:t>
            </w:r>
            <w:r w:rsidRPr="00D8302F">
              <w:rPr>
                <w:rFonts w:cs="宋体" w:hint="eastAsia"/>
              </w:rPr>
              <w:t>分）</w:t>
            </w: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绩效目标合理性（</w:t>
            </w:r>
            <w:r w:rsidRPr="00D8302F">
              <w:rPr>
                <w:rFonts w:cs="宋体"/>
                <w:lang w:eastAsia="zh-CN"/>
              </w:rPr>
              <w:t>3</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是否与项目年度任务数或计划数相对应；是否与预算确定的项目投资额或资金量相匹配。一项不符合扣</w:t>
            </w:r>
            <w:r w:rsidRPr="00D8302F">
              <w:rPr>
                <w:rFonts w:cs="宋体" w:hint="eastAsia"/>
                <w:lang w:eastAsia="zh-CN"/>
              </w:rPr>
              <w:t>1.5</w:t>
            </w:r>
            <w:r w:rsidRPr="00D8302F">
              <w:rPr>
                <w:rFonts w:cs="宋体" w:hint="eastAsia"/>
                <w:lang w:eastAsia="zh-CN"/>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3</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绩效指标明确性（</w:t>
            </w:r>
            <w:r w:rsidRPr="00D8302F">
              <w:rPr>
                <w:rFonts w:cs="宋体"/>
                <w:lang w:eastAsia="zh-CN"/>
              </w:rPr>
              <w:t>3</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是否将项目绩效目标细化分解为具体的绩效指标；是否通过清晰、可衡量的指标值予以体现。一项不符合扣</w:t>
            </w:r>
            <w:r w:rsidRPr="00D8302F">
              <w:rPr>
                <w:rFonts w:cs="宋体" w:hint="eastAsia"/>
                <w:lang w:eastAsia="zh-CN"/>
              </w:rPr>
              <w:t>1</w:t>
            </w:r>
            <w:r w:rsidRPr="00D8302F">
              <w:rPr>
                <w:rFonts w:cs="宋体" w:hint="eastAsia"/>
                <w:lang w:eastAsia="zh-CN"/>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1.5</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绩效指标完成率（</w:t>
            </w:r>
            <w:r w:rsidRPr="00D8302F">
              <w:rPr>
                <w:rFonts w:cs="宋体"/>
                <w:lang w:eastAsia="zh-CN"/>
              </w:rPr>
              <w:t>3</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ascii="Calibri" w:eastAsia="宋体" w:hAnsi="Calibri" w:cs="宋体" w:hint="eastAsia"/>
                <w:lang w:eastAsia="zh-CN"/>
              </w:rPr>
              <w:t>目标完成率</w:t>
            </w:r>
            <w:r w:rsidRPr="00D8302F">
              <w:rPr>
                <w:rFonts w:ascii="Calibri" w:eastAsia="宋体" w:hAnsi="Calibri" w:cs="宋体" w:hint="eastAsia"/>
                <w:lang w:eastAsia="zh-CN"/>
              </w:rPr>
              <w:t>E=</w:t>
            </w:r>
            <w:r w:rsidRPr="00D8302F">
              <w:rPr>
                <w:rFonts w:ascii="Calibri" w:eastAsia="宋体" w:hAnsi="Calibri" w:cs="宋体" w:hint="eastAsia"/>
                <w:lang w:eastAsia="zh-CN"/>
              </w:rPr>
              <w:t>目标实际完成数</w:t>
            </w:r>
            <w:r w:rsidRPr="00D8302F">
              <w:rPr>
                <w:rFonts w:ascii="Calibri" w:eastAsia="宋体" w:hAnsi="Calibri" w:cs="宋体" w:hint="eastAsia"/>
                <w:lang w:eastAsia="zh-CN"/>
              </w:rPr>
              <w:t>/</w:t>
            </w:r>
            <w:r w:rsidRPr="00D8302F">
              <w:rPr>
                <w:rFonts w:ascii="Calibri" w:eastAsia="宋体" w:hAnsi="Calibri" w:cs="宋体" w:hint="eastAsia"/>
                <w:lang w:eastAsia="zh-CN"/>
              </w:rPr>
              <w:t>期初目标编制数。本指标得分为指标额定分值</w:t>
            </w:r>
            <w:r w:rsidRPr="00D8302F">
              <w:rPr>
                <w:rFonts w:ascii="Calibri" w:eastAsia="宋体" w:hAnsi="Calibri" w:cs="宋体"/>
                <w:lang w:eastAsia="zh-CN"/>
              </w:rPr>
              <w:t>×</w:t>
            </w:r>
            <w:r w:rsidRPr="00D8302F">
              <w:rPr>
                <w:rFonts w:ascii="Calibri" w:eastAsia="宋体" w:hAnsi="Calibri" w:cs="宋体" w:hint="eastAsia"/>
                <w:lang w:eastAsia="zh-CN"/>
              </w:rPr>
              <w:t>E</w:t>
            </w:r>
            <w:r w:rsidRPr="00D8302F">
              <w:rPr>
                <w:rFonts w:ascii="Calibri" w:eastAsia="宋体" w:hAnsi="Calibri" w:cs="宋体" w:hint="eastAsia"/>
                <w:lang w:eastAsia="zh-CN"/>
              </w:rPr>
              <w:t>。</w:t>
            </w:r>
          </w:p>
        </w:tc>
        <w:tc>
          <w:tcPr>
            <w:tcW w:w="817" w:type="dxa"/>
            <w:vAlign w:val="center"/>
          </w:tcPr>
          <w:p w:rsidR="00225681" w:rsidRPr="00583135" w:rsidRDefault="00225681" w:rsidP="00225681">
            <w:pPr>
              <w:spacing w:after="0" w:line="320" w:lineRule="exact"/>
              <w:jc w:val="center"/>
              <w:rPr>
                <w:rFonts w:ascii="Calibri" w:eastAsia="宋体" w:hAnsi="Calibri" w:cs="宋体"/>
              </w:rPr>
            </w:pPr>
            <w:r w:rsidRPr="00583135">
              <w:rPr>
                <w:rFonts w:ascii="Calibri" w:eastAsia="宋体" w:hAnsi="Calibri" w:cs="宋体" w:hint="eastAsia"/>
              </w:rPr>
              <w:t>0</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项目立项规范性（</w:t>
            </w:r>
            <w:r w:rsidRPr="00D8302F">
              <w:rPr>
                <w:rFonts w:cs="宋体"/>
                <w:lang w:eastAsia="zh-CN"/>
              </w:rPr>
              <w:t>1</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项目是否按照规定的程序申请立项；所提交的文件、材料是否符合相关要求；一项不符合扣</w:t>
            </w:r>
            <w:r w:rsidRPr="00D8302F">
              <w:rPr>
                <w:rFonts w:cs="宋体" w:hint="eastAsia"/>
                <w:lang w:eastAsia="zh-CN"/>
              </w:rPr>
              <w:t>0.5</w:t>
            </w:r>
            <w:r w:rsidRPr="00D8302F">
              <w:rPr>
                <w:rFonts w:cs="宋体" w:hint="eastAsia"/>
                <w:lang w:eastAsia="zh-CN"/>
              </w:rPr>
              <w:t>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资金落实</w:t>
            </w:r>
            <w:r w:rsidR="009C513D">
              <w:rPr>
                <w:rFonts w:cs="宋体" w:hint="eastAsia"/>
                <w:lang w:eastAsia="zh-CN"/>
              </w:rPr>
              <w:t xml:space="preserve">　</w:t>
            </w:r>
            <w:r w:rsidRPr="00D8302F">
              <w:rPr>
                <w:rFonts w:cs="宋体" w:hint="eastAsia"/>
              </w:rPr>
              <w:t>（</w:t>
            </w:r>
            <w:r w:rsidRPr="00D8302F">
              <w:rPr>
                <w:rFonts w:cs="宋体"/>
              </w:rPr>
              <w:t>7</w:t>
            </w:r>
            <w:r w:rsidRPr="00D8302F">
              <w:rPr>
                <w:rFonts w:cs="宋体" w:hint="eastAsia"/>
              </w:rPr>
              <w:t>分）</w:t>
            </w: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成本控制率</w:t>
            </w:r>
            <w:r>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成本控制率</w:t>
            </w:r>
            <w:r w:rsidRPr="00D8302F">
              <w:rPr>
                <w:rFonts w:cs="宋体" w:hint="eastAsia"/>
                <w:lang w:eastAsia="zh-CN"/>
              </w:rPr>
              <w:t>A=</w:t>
            </w:r>
            <w:r w:rsidRPr="00D8302F">
              <w:rPr>
                <w:rFonts w:cs="宋体" w:hint="eastAsia"/>
                <w:lang w:eastAsia="zh-CN"/>
              </w:rPr>
              <w:t>截至年末累计支出数</w:t>
            </w:r>
            <w:r w:rsidRPr="00D8302F">
              <w:rPr>
                <w:rFonts w:cs="宋体" w:hint="eastAsia"/>
                <w:lang w:eastAsia="zh-CN"/>
              </w:rPr>
              <w:t>/</w:t>
            </w:r>
            <w:r w:rsidRPr="00D8302F">
              <w:rPr>
                <w:rFonts w:cs="宋体" w:hint="eastAsia"/>
                <w:lang w:eastAsia="zh-CN"/>
              </w:rPr>
              <w:t>项目概算或当年预算数。</w:t>
            </w:r>
            <w:r w:rsidRPr="00D8302F">
              <w:rPr>
                <w:rFonts w:cs="宋体" w:hint="eastAsia"/>
                <w:lang w:eastAsia="zh-CN"/>
              </w:rPr>
              <w:t>A</w:t>
            </w:r>
            <w:r w:rsidRPr="00D8302F">
              <w:rPr>
                <w:rFonts w:cs="宋体" w:hint="eastAsia"/>
                <w:lang w:eastAsia="zh-CN"/>
              </w:rPr>
              <w:t>≦</w:t>
            </w:r>
            <w:r w:rsidRPr="00D8302F">
              <w:rPr>
                <w:rFonts w:cs="宋体" w:hint="eastAsia"/>
                <w:lang w:eastAsia="zh-CN"/>
              </w:rPr>
              <w:t>100%</w:t>
            </w:r>
            <w:r w:rsidRPr="00D8302F">
              <w:rPr>
                <w:rFonts w:cs="宋体" w:hint="eastAsia"/>
                <w:lang w:eastAsia="zh-CN"/>
              </w:rPr>
              <w:t>得满分；</w:t>
            </w:r>
            <w:r w:rsidRPr="00D8302F">
              <w:rPr>
                <w:rFonts w:cs="宋体"/>
                <w:lang w:eastAsia="zh-CN"/>
              </w:rPr>
              <w:t xml:space="preserve"> </w:t>
            </w:r>
            <w:r w:rsidRPr="00D8302F">
              <w:rPr>
                <w:rFonts w:cs="宋体" w:hint="eastAsia"/>
                <w:lang w:eastAsia="zh-CN"/>
              </w:rPr>
              <w:t>每上升一个百分点扣</w:t>
            </w:r>
            <w:r w:rsidRPr="00D8302F">
              <w:rPr>
                <w:rFonts w:cs="宋体" w:hint="eastAsia"/>
                <w:lang w:eastAsia="zh-CN"/>
              </w:rPr>
              <w:t>1</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2</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资金到位率</w:t>
            </w:r>
            <w:r>
              <w:rPr>
                <w:rFonts w:cs="宋体" w:hint="eastAsia"/>
                <w:lang w:eastAsia="zh-CN"/>
              </w:rPr>
              <w:t xml:space="preserve"> </w:t>
            </w:r>
            <w:r>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资金到位率</w:t>
            </w:r>
            <w:r w:rsidRPr="00D8302F">
              <w:rPr>
                <w:rFonts w:cs="宋体" w:hint="eastAsia"/>
                <w:lang w:eastAsia="zh-CN"/>
              </w:rPr>
              <w:t>=</w:t>
            </w:r>
            <w:r w:rsidRPr="00D8302F">
              <w:rPr>
                <w:rFonts w:cs="宋体" w:hint="eastAsia"/>
                <w:lang w:eastAsia="zh-CN"/>
              </w:rPr>
              <w:t>（实际到位资金</w:t>
            </w:r>
            <w:r w:rsidRPr="00D8302F">
              <w:rPr>
                <w:rFonts w:cs="宋体" w:hint="eastAsia"/>
                <w:lang w:eastAsia="zh-CN"/>
              </w:rPr>
              <w:t>/</w:t>
            </w:r>
            <w:r w:rsidRPr="00D8302F">
              <w:rPr>
                <w:rFonts w:cs="宋体" w:hint="eastAsia"/>
                <w:lang w:eastAsia="zh-CN"/>
              </w:rPr>
              <w:t>计划投入资金）×</w:t>
            </w:r>
            <w:r w:rsidRPr="00D8302F">
              <w:rPr>
                <w:rFonts w:cs="宋体" w:hint="eastAsia"/>
                <w:lang w:eastAsia="zh-CN"/>
              </w:rPr>
              <w:t>100%</w:t>
            </w:r>
            <w:r w:rsidRPr="00D8302F">
              <w:rPr>
                <w:rFonts w:cs="宋体" w:hint="eastAsia"/>
                <w:lang w:eastAsia="zh-CN"/>
              </w:rPr>
              <w:t>。资金到位率大于</w:t>
            </w:r>
            <w:r w:rsidRPr="00D8302F">
              <w:rPr>
                <w:rFonts w:cs="宋体" w:hint="eastAsia"/>
                <w:lang w:eastAsia="zh-CN"/>
              </w:rPr>
              <w:t>90%</w:t>
            </w:r>
            <w:r w:rsidRPr="00D8302F">
              <w:rPr>
                <w:rFonts w:cs="宋体" w:hint="eastAsia"/>
                <w:lang w:eastAsia="zh-CN"/>
              </w:rPr>
              <w:t>的得满分，每少</w:t>
            </w:r>
            <w:r w:rsidRPr="00D8302F">
              <w:rPr>
                <w:rFonts w:cs="宋体" w:hint="eastAsia"/>
                <w:lang w:eastAsia="zh-CN"/>
              </w:rPr>
              <w:t>5</w:t>
            </w:r>
            <w:r w:rsidRPr="00D8302F">
              <w:rPr>
                <w:rFonts w:cs="宋体" w:hint="eastAsia"/>
                <w:lang w:eastAsia="zh-CN"/>
              </w:rPr>
              <w:t>个百分点扣</w:t>
            </w:r>
            <w:r w:rsidRPr="00D8302F">
              <w:rPr>
                <w:rFonts w:cs="宋体" w:hint="eastAsia"/>
                <w:lang w:eastAsia="zh-CN"/>
              </w:rPr>
              <w:t>1</w:t>
            </w:r>
            <w:r w:rsidRPr="00D8302F">
              <w:rPr>
                <w:rFonts w:cs="宋体" w:hint="eastAsia"/>
                <w:lang w:eastAsia="zh-CN"/>
              </w:rPr>
              <w:t>分，扣完为止；实际到位资金：一定时期（本年度或项目期）内实际落实到项目实施单位的资金总额；计划投入资金：一定时期（本年度或项目期）内计划投入到项目实施单位的资金总额。</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1.4</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资金到位及时率（</w:t>
            </w:r>
            <w:r w:rsidRPr="00D8302F">
              <w:rPr>
                <w:rFonts w:cs="宋体"/>
                <w:lang w:eastAsia="zh-CN"/>
              </w:rPr>
              <w:t>2</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到位及时率</w:t>
            </w:r>
            <w:r w:rsidRPr="00D8302F">
              <w:rPr>
                <w:rFonts w:cs="宋体" w:hint="eastAsia"/>
                <w:lang w:eastAsia="zh-CN"/>
              </w:rPr>
              <w:t>=</w:t>
            </w:r>
            <w:r w:rsidRPr="00D8302F">
              <w:rPr>
                <w:rFonts w:cs="宋体" w:hint="eastAsia"/>
                <w:lang w:eastAsia="zh-CN"/>
              </w:rPr>
              <w:t>（及时到位资金</w:t>
            </w:r>
            <w:r w:rsidRPr="00D8302F">
              <w:rPr>
                <w:rFonts w:cs="宋体" w:hint="eastAsia"/>
                <w:lang w:eastAsia="zh-CN"/>
              </w:rPr>
              <w:t>/</w:t>
            </w:r>
            <w:r w:rsidRPr="00D8302F">
              <w:rPr>
                <w:rFonts w:cs="宋体" w:hint="eastAsia"/>
                <w:lang w:eastAsia="zh-CN"/>
              </w:rPr>
              <w:t>应到位资金）×</w:t>
            </w:r>
            <w:r w:rsidRPr="00D8302F">
              <w:rPr>
                <w:rFonts w:cs="宋体" w:hint="eastAsia"/>
                <w:lang w:eastAsia="zh-CN"/>
              </w:rPr>
              <w:t>100%</w:t>
            </w:r>
            <w:r w:rsidRPr="00D8302F">
              <w:rPr>
                <w:rFonts w:cs="宋体" w:hint="eastAsia"/>
                <w:lang w:eastAsia="zh-CN"/>
              </w:rPr>
              <w:t>。到位及时率大于</w:t>
            </w:r>
            <w:r w:rsidRPr="00D8302F">
              <w:rPr>
                <w:rFonts w:cs="宋体" w:hint="eastAsia"/>
                <w:lang w:eastAsia="zh-CN"/>
              </w:rPr>
              <w:t>90%</w:t>
            </w:r>
            <w:r w:rsidRPr="00D8302F">
              <w:rPr>
                <w:rFonts w:cs="宋体" w:hint="eastAsia"/>
                <w:lang w:eastAsia="zh-CN"/>
              </w:rPr>
              <w:t>的得满分，每低</w:t>
            </w:r>
            <w:r w:rsidRPr="00D8302F">
              <w:rPr>
                <w:rFonts w:cs="宋体" w:hint="eastAsia"/>
                <w:lang w:eastAsia="zh-CN"/>
              </w:rPr>
              <w:t>5</w:t>
            </w:r>
            <w:r w:rsidRPr="00D8302F">
              <w:rPr>
                <w:rFonts w:cs="宋体" w:hint="eastAsia"/>
                <w:lang w:eastAsia="zh-CN"/>
              </w:rPr>
              <w:t>个百分点，扣</w:t>
            </w:r>
            <w:r w:rsidRPr="00D8302F">
              <w:rPr>
                <w:rFonts w:cs="宋体" w:hint="eastAsia"/>
                <w:lang w:eastAsia="zh-CN"/>
              </w:rPr>
              <w:t>1</w:t>
            </w:r>
            <w:r w:rsidRPr="00D8302F">
              <w:rPr>
                <w:rFonts w:cs="宋体" w:hint="eastAsia"/>
                <w:lang w:eastAsia="zh-CN"/>
              </w:rPr>
              <w:t>分，扣完为止；及时到位资金：在某一时点实际落实到项目实施单位的资金；应到位资金：按照合同或项目进度规定应在某一时点落实到项目实施单位的资金。</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2</w:t>
            </w:r>
          </w:p>
        </w:tc>
      </w:tr>
      <w:tr w:rsidR="00225681" w:rsidRPr="00D8302F" w:rsidTr="00191A6F">
        <w:trPr>
          <w:trHeight w:val="454"/>
        </w:trPr>
        <w:tc>
          <w:tcPr>
            <w:tcW w:w="1135" w:type="dxa"/>
            <w:vMerge/>
            <w:tcBorders>
              <w:bottom w:val="single" w:sz="8" w:space="0" w:color="auto"/>
            </w:tcBorders>
            <w:vAlign w:val="center"/>
          </w:tcPr>
          <w:p w:rsidR="00225681" w:rsidRPr="00D8302F" w:rsidRDefault="00225681" w:rsidP="00225681">
            <w:pPr>
              <w:spacing w:after="0" w:line="320" w:lineRule="exact"/>
              <w:jc w:val="center"/>
              <w:rPr>
                <w:rFonts w:cs="宋体"/>
                <w:b/>
                <w:bCs/>
                <w:lang w:eastAsia="zh-CN"/>
              </w:rPr>
            </w:pPr>
          </w:p>
        </w:tc>
        <w:tc>
          <w:tcPr>
            <w:tcW w:w="1417" w:type="dxa"/>
            <w:vMerge/>
            <w:tcBorders>
              <w:bottom w:val="single" w:sz="8" w:space="0" w:color="auto"/>
            </w:tcBorders>
            <w:vAlign w:val="center"/>
          </w:tcPr>
          <w:p w:rsidR="00225681" w:rsidRPr="00D8302F" w:rsidRDefault="00225681" w:rsidP="00225681">
            <w:pPr>
              <w:spacing w:after="0" w:line="320" w:lineRule="exact"/>
              <w:rPr>
                <w:rFonts w:cs="宋体"/>
                <w:lang w:eastAsia="zh-CN"/>
              </w:rPr>
            </w:pPr>
          </w:p>
        </w:tc>
        <w:tc>
          <w:tcPr>
            <w:tcW w:w="1843" w:type="dxa"/>
            <w:tcBorders>
              <w:bottom w:val="single" w:sz="8"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资金使用率</w:t>
            </w:r>
            <w:r>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rPr>
              <w:t>1</w:t>
            </w:r>
            <w:r w:rsidRPr="00D8302F">
              <w:rPr>
                <w:rFonts w:cs="宋体" w:hint="eastAsia"/>
              </w:rPr>
              <w:t>分）</w:t>
            </w:r>
          </w:p>
        </w:tc>
        <w:tc>
          <w:tcPr>
            <w:tcW w:w="4394" w:type="dxa"/>
            <w:tcBorders>
              <w:bottom w:val="single" w:sz="8"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资金使用率</w:t>
            </w:r>
            <w:r w:rsidRPr="00D8302F">
              <w:rPr>
                <w:rFonts w:cs="宋体" w:hint="eastAsia"/>
                <w:lang w:eastAsia="zh-CN"/>
              </w:rPr>
              <w:t>=</w:t>
            </w:r>
            <w:r w:rsidRPr="00D8302F">
              <w:rPr>
                <w:rFonts w:cs="宋体" w:hint="eastAsia"/>
                <w:lang w:eastAsia="zh-CN"/>
              </w:rPr>
              <w:t>（实际使用资金</w:t>
            </w:r>
            <w:r w:rsidRPr="00D8302F">
              <w:rPr>
                <w:rFonts w:cs="宋体" w:hint="eastAsia"/>
                <w:lang w:eastAsia="zh-CN"/>
              </w:rPr>
              <w:t>/</w:t>
            </w:r>
            <w:r w:rsidRPr="00D8302F">
              <w:rPr>
                <w:rFonts w:cs="宋体" w:hint="eastAsia"/>
                <w:lang w:eastAsia="zh-CN"/>
              </w:rPr>
              <w:t>实际到位资金）×</w:t>
            </w:r>
            <w:r w:rsidRPr="00D8302F">
              <w:rPr>
                <w:rFonts w:cs="宋体" w:hint="eastAsia"/>
                <w:lang w:eastAsia="zh-CN"/>
              </w:rPr>
              <w:t>100%</w:t>
            </w:r>
            <w:r w:rsidRPr="00D8302F">
              <w:rPr>
                <w:rFonts w:cs="宋体" w:hint="eastAsia"/>
                <w:lang w:eastAsia="zh-CN"/>
              </w:rPr>
              <w:t>。资金使用率大于</w:t>
            </w:r>
            <w:r w:rsidRPr="00D8302F">
              <w:rPr>
                <w:rFonts w:cs="宋体" w:hint="eastAsia"/>
                <w:lang w:eastAsia="zh-CN"/>
              </w:rPr>
              <w:t>95%</w:t>
            </w:r>
            <w:r w:rsidRPr="00D8302F">
              <w:rPr>
                <w:rFonts w:cs="宋体" w:hint="eastAsia"/>
                <w:lang w:eastAsia="zh-CN"/>
              </w:rPr>
              <w:t>的得满</w:t>
            </w:r>
            <w:r w:rsidRPr="00D8302F">
              <w:rPr>
                <w:rFonts w:cs="宋体" w:hint="eastAsia"/>
                <w:lang w:eastAsia="zh-CN"/>
              </w:rPr>
              <w:lastRenderedPageBreak/>
              <w:t>分，每少</w:t>
            </w:r>
            <w:r w:rsidRPr="00D8302F">
              <w:rPr>
                <w:rFonts w:cs="宋体" w:hint="eastAsia"/>
                <w:lang w:eastAsia="zh-CN"/>
              </w:rPr>
              <w:t>5</w:t>
            </w:r>
            <w:r w:rsidRPr="00D8302F">
              <w:rPr>
                <w:rFonts w:cs="宋体" w:hint="eastAsia"/>
                <w:lang w:eastAsia="zh-CN"/>
              </w:rPr>
              <w:t>个百分点扣</w:t>
            </w:r>
            <w:r w:rsidRPr="00D8302F">
              <w:rPr>
                <w:rFonts w:cs="宋体" w:hint="eastAsia"/>
                <w:lang w:eastAsia="zh-CN"/>
              </w:rPr>
              <w:t>1</w:t>
            </w:r>
            <w:r w:rsidRPr="00D8302F">
              <w:rPr>
                <w:rFonts w:cs="宋体" w:hint="eastAsia"/>
                <w:lang w:eastAsia="zh-CN"/>
              </w:rPr>
              <w:t>分，扣完为止；实际使用资金：一定时期（本年度或项目期）内项目实施单位实际使用的资金总额。</w:t>
            </w:r>
          </w:p>
        </w:tc>
        <w:tc>
          <w:tcPr>
            <w:tcW w:w="817" w:type="dxa"/>
            <w:tcBorders>
              <w:bottom w:val="single" w:sz="8"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lastRenderedPageBreak/>
              <w:t>1</w:t>
            </w:r>
          </w:p>
        </w:tc>
      </w:tr>
      <w:tr w:rsidR="00225681" w:rsidRPr="00D8302F" w:rsidTr="00191A6F">
        <w:trPr>
          <w:trHeight w:val="454"/>
        </w:trPr>
        <w:tc>
          <w:tcPr>
            <w:tcW w:w="1135" w:type="dxa"/>
            <w:vMerge w:val="restart"/>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b/>
                <w:bCs/>
              </w:rPr>
            </w:pPr>
            <w:r w:rsidRPr="00D8302F">
              <w:rPr>
                <w:rFonts w:cs="宋体" w:hint="eastAsia"/>
                <w:b/>
                <w:bCs/>
              </w:rPr>
              <w:lastRenderedPageBreak/>
              <w:t>过程</w:t>
            </w:r>
            <w:r w:rsidRPr="00D8302F">
              <w:rPr>
                <w:rFonts w:cs="宋体"/>
                <w:b/>
                <w:bCs/>
              </w:rPr>
              <w:br/>
            </w:r>
            <w:r w:rsidRPr="00D8302F">
              <w:rPr>
                <w:rFonts w:cs="宋体" w:hint="eastAsia"/>
                <w:b/>
                <w:bCs/>
              </w:rPr>
              <w:t>（</w:t>
            </w:r>
            <w:r w:rsidRPr="00D8302F">
              <w:rPr>
                <w:rFonts w:cs="宋体"/>
                <w:b/>
                <w:bCs/>
              </w:rPr>
              <w:t>2</w:t>
            </w:r>
            <w:r w:rsidRPr="00D8302F">
              <w:rPr>
                <w:rFonts w:cs="宋体" w:hint="eastAsia"/>
                <w:b/>
                <w:bCs/>
              </w:rPr>
              <w:t>0</w:t>
            </w:r>
            <w:r w:rsidRPr="00D8302F">
              <w:rPr>
                <w:rFonts w:cs="宋体" w:hint="eastAsia"/>
                <w:b/>
                <w:bCs/>
              </w:rPr>
              <w:t>分）</w:t>
            </w:r>
          </w:p>
        </w:tc>
        <w:tc>
          <w:tcPr>
            <w:tcW w:w="1417" w:type="dxa"/>
            <w:vMerge w:val="restart"/>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业务管理（</w:t>
            </w:r>
            <w:r w:rsidRPr="00D8302F">
              <w:rPr>
                <w:rFonts w:cs="宋体" w:hint="eastAsia"/>
              </w:rPr>
              <w:t>1</w:t>
            </w:r>
            <w:r w:rsidRPr="00D8302F">
              <w:rPr>
                <w:rFonts w:cs="宋体"/>
              </w:rPr>
              <w:t>2</w:t>
            </w:r>
            <w:r w:rsidRPr="00D8302F">
              <w:rPr>
                <w:rFonts w:cs="宋体" w:hint="eastAsia"/>
              </w:rPr>
              <w:t>分）</w:t>
            </w:r>
          </w:p>
        </w:tc>
        <w:tc>
          <w:tcPr>
            <w:tcW w:w="1843" w:type="dxa"/>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管理制度健全性（</w:t>
            </w:r>
            <w:r w:rsidRPr="00D8302F">
              <w:rPr>
                <w:rFonts w:cs="宋体"/>
              </w:rPr>
              <w:t>2</w:t>
            </w:r>
            <w:r w:rsidRPr="00D8302F">
              <w:rPr>
                <w:rFonts w:cs="宋体" w:hint="eastAsia"/>
              </w:rPr>
              <w:t>分）</w:t>
            </w:r>
          </w:p>
        </w:tc>
        <w:tc>
          <w:tcPr>
            <w:tcW w:w="4394" w:type="dxa"/>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是否已制定或具有相应的业务管理制度；业务管理制度是否合法、合规、完整。一项不符合扣</w:t>
            </w:r>
            <w:r w:rsidRPr="00D8302F">
              <w:rPr>
                <w:rFonts w:cs="宋体" w:hint="eastAsia"/>
                <w:lang w:eastAsia="zh-CN"/>
              </w:rPr>
              <w:t>1</w:t>
            </w:r>
            <w:r w:rsidRPr="00D8302F">
              <w:rPr>
                <w:rFonts w:cs="宋体" w:hint="eastAsia"/>
                <w:lang w:eastAsia="zh-CN"/>
              </w:rPr>
              <w:t>分，严重的此项完全不得分。</w:t>
            </w:r>
          </w:p>
        </w:tc>
        <w:tc>
          <w:tcPr>
            <w:tcW w:w="817" w:type="dxa"/>
            <w:tcBorders>
              <w:top w:val="single" w:sz="8" w:space="0" w:color="auto"/>
              <w:bottom w:val="single" w:sz="4"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0</w:t>
            </w:r>
          </w:p>
        </w:tc>
      </w:tr>
      <w:tr w:rsidR="00225681" w:rsidRPr="00D8302F" w:rsidTr="00191A6F">
        <w:trPr>
          <w:trHeight w:val="454"/>
        </w:trPr>
        <w:tc>
          <w:tcPr>
            <w:tcW w:w="1135" w:type="dxa"/>
            <w:vMerge/>
            <w:tcBorders>
              <w:top w:val="single" w:sz="4" w:space="0" w:color="auto"/>
            </w:tcBorders>
            <w:vAlign w:val="center"/>
          </w:tcPr>
          <w:p w:rsidR="00225681" w:rsidRPr="00D8302F" w:rsidRDefault="00225681" w:rsidP="00225681">
            <w:pPr>
              <w:spacing w:after="0" w:line="320" w:lineRule="exact"/>
              <w:jc w:val="center"/>
              <w:rPr>
                <w:rFonts w:cs="宋体"/>
                <w:b/>
                <w:bCs/>
                <w:lang w:eastAsia="zh-CN"/>
              </w:rPr>
            </w:pPr>
          </w:p>
        </w:tc>
        <w:tc>
          <w:tcPr>
            <w:tcW w:w="1417" w:type="dxa"/>
            <w:vMerge/>
            <w:tcBorders>
              <w:top w:val="single" w:sz="4" w:space="0" w:color="auto"/>
            </w:tcBorders>
            <w:vAlign w:val="center"/>
          </w:tcPr>
          <w:p w:rsidR="00225681" w:rsidRPr="00D8302F" w:rsidRDefault="00225681" w:rsidP="00225681">
            <w:pPr>
              <w:spacing w:after="0" w:line="320" w:lineRule="exact"/>
              <w:rPr>
                <w:rFonts w:cs="宋体"/>
                <w:lang w:eastAsia="zh-CN"/>
              </w:rPr>
            </w:pPr>
          </w:p>
        </w:tc>
        <w:tc>
          <w:tcPr>
            <w:tcW w:w="1843" w:type="dxa"/>
            <w:tcBorders>
              <w:top w:val="single" w:sz="4" w:space="0" w:color="auto"/>
            </w:tcBorders>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制度执行有效性（</w:t>
            </w:r>
            <w:r w:rsidRPr="00D8302F">
              <w:rPr>
                <w:rFonts w:cs="宋体"/>
                <w:lang w:eastAsia="zh-CN"/>
              </w:rPr>
              <w:t>5</w:t>
            </w:r>
            <w:r w:rsidRPr="00D8302F">
              <w:rPr>
                <w:rFonts w:cs="宋体" w:hint="eastAsia"/>
                <w:lang w:eastAsia="zh-CN"/>
              </w:rPr>
              <w:t>分）</w:t>
            </w:r>
          </w:p>
        </w:tc>
        <w:tc>
          <w:tcPr>
            <w:tcW w:w="4394" w:type="dxa"/>
            <w:tcBorders>
              <w:top w:val="single" w:sz="4" w:space="0" w:color="auto"/>
            </w:tcBorders>
            <w:shd w:val="clear" w:color="auto" w:fill="auto"/>
            <w:vAlign w:val="center"/>
          </w:tcPr>
          <w:p w:rsidR="00225681" w:rsidRPr="00D8302F" w:rsidRDefault="00225681" w:rsidP="00225681">
            <w:pPr>
              <w:spacing w:after="0" w:line="320" w:lineRule="exact"/>
              <w:rPr>
                <w:rFonts w:cs="宋体"/>
              </w:rPr>
            </w:pPr>
            <w:r w:rsidRPr="00D8302F">
              <w:rPr>
                <w:rFonts w:cs="宋体" w:hint="eastAsia"/>
                <w:lang w:eastAsia="zh-CN"/>
              </w:rPr>
              <w:t>是否遵守相关法律法规和业务管理规定；项目合同书、验收报告、技术鉴定等资料是否齐全并及时归档；项目实施的人员条件、场地设备、信息支撑等是否落实到位。</w:t>
            </w:r>
            <w:r w:rsidRPr="00D8302F">
              <w:rPr>
                <w:rFonts w:cs="宋体" w:hint="eastAsia"/>
              </w:rPr>
              <w:t>一项不符合扣</w:t>
            </w:r>
            <w:r w:rsidRPr="00D8302F">
              <w:rPr>
                <w:rFonts w:cs="宋体" w:hint="eastAsia"/>
              </w:rPr>
              <w:t>1.5</w:t>
            </w:r>
            <w:r w:rsidRPr="00D8302F">
              <w:rPr>
                <w:rFonts w:cs="宋体" w:hint="eastAsia"/>
              </w:rPr>
              <w:t>分，严重的此项完全不得分。</w:t>
            </w:r>
          </w:p>
        </w:tc>
        <w:tc>
          <w:tcPr>
            <w:tcW w:w="817" w:type="dxa"/>
            <w:tcBorders>
              <w:top w:val="single" w:sz="4"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3.5</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rPr>
            </w:pPr>
          </w:p>
        </w:tc>
        <w:tc>
          <w:tcPr>
            <w:tcW w:w="1417" w:type="dxa"/>
            <w:vMerge/>
            <w:vAlign w:val="center"/>
          </w:tcPr>
          <w:p w:rsidR="00225681" w:rsidRPr="00D8302F" w:rsidRDefault="00225681" w:rsidP="00225681">
            <w:pPr>
              <w:spacing w:after="0" w:line="320" w:lineRule="exact"/>
              <w:rPr>
                <w:rFonts w:cs="宋体"/>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项目质量可控性（</w:t>
            </w:r>
            <w:r w:rsidRPr="00D8302F">
              <w:rPr>
                <w:rFonts w:cs="宋体"/>
                <w:lang w:eastAsia="zh-CN"/>
              </w:rPr>
              <w:t>5</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是否具有或制定了相应的项目质量要求或标准；是否采取了必需的控制措施或手段。一项不符合扣</w:t>
            </w:r>
            <w:r w:rsidRPr="00D8302F">
              <w:rPr>
                <w:rFonts w:cs="宋体" w:hint="eastAsia"/>
                <w:lang w:eastAsia="zh-CN"/>
              </w:rPr>
              <w:t>1</w:t>
            </w:r>
            <w:r w:rsidRPr="00D8302F">
              <w:rPr>
                <w:rFonts w:cs="宋体" w:hint="eastAsia"/>
                <w:lang w:eastAsia="zh-CN"/>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4</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财务管理</w:t>
            </w:r>
            <w:r>
              <w:rPr>
                <w:rFonts w:cs="宋体" w:hint="eastAsia"/>
                <w:lang w:eastAsia="zh-CN"/>
              </w:rPr>
              <w:t xml:space="preserve">　</w:t>
            </w:r>
            <w:r w:rsidRPr="00D8302F">
              <w:rPr>
                <w:rFonts w:cs="宋体" w:hint="eastAsia"/>
              </w:rPr>
              <w:t>（</w:t>
            </w:r>
            <w:r w:rsidRPr="00D8302F">
              <w:rPr>
                <w:rFonts w:cs="宋体"/>
              </w:rPr>
              <w:t>5</w:t>
            </w:r>
            <w:r w:rsidRPr="00D8302F">
              <w:rPr>
                <w:rFonts w:cs="宋体" w:hint="eastAsia"/>
              </w:rPr>
              <w:t>分）</w:t>
            </w: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管理制度健全性（</w:t>
            </w:r>
            <w:r w:rsidRPr="00D8302F">
              <w:rPr>
                <w:rFonts w:cs="宋体"/>
              </w:rPr>
              <w:t>1</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是否有专门的项目资金管理办法；项目资金管理办法是否符合相关财务会计制度的规定。一项不符合扣</w:t>
            </w:r>
            <w:r w:rsidRPr="00D8302F">
              <w:rPr>
                <w:rFonts w:cs="宋体" w:hint="eastAsia"/>
                <w:lang w:eastAsia="zh-CN"/>
              </w:rPr>
              <w:t>0.5</w:t>
            </w:r>
            <w:r w:rsidRPr="00D8302F">
              <w:rPr>
                <w:rFonts w:cs="宋体" w:hint="eastAsia"/>
                <w:lang w:eastAsia="zh-CN"/>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0</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资金使用合规性（</w:t>
            </w:r>
            <w:r w:rsidRPr="00D8302F">
              <w:rPr>
                <w:rFonts w:cs="宋体"/>
                <w:lang w:eastAsia="zh-CN"/>
              </w:rPr>
              <w:t>1</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rPr>
            </w:pPr>
            <w:r w:rsidRPr="00D8302F">
              <w:rPr>
                <w:rFonts w:cs="宋体" w:hint="eastAsia"/>
                <w:lang w:eastAsia="zh-CN"/>
              </w:rPr>
              <w:t>是否符合国家财经法规和财务管理制度以及有关专项资金管理办法的规定；资金的拨付是否有完整的审批程序和手续；③项目的重大开支是否经过评估认证。</w:t>
            </w:r>
            <w:r w:rsidRPr="00D8302F">
              <w:rPr>
                <w:rFonts w:cs="宋体" w:hint="eastAsia"/>
              </w:rPr>
              <w:t>一项不符合扣</w:t>
            </w:r>
            <w:r w:rsidRPr="00D8302F">
              <w:rPr>
                <w:rFonts w:cs="宋体" w:hint="eastAsia"/>
              </w:rPr>
              <w:t>1</w:t>
            </w:r>
            <w:r w:rsidRPr="00D8302F">
              <w:rPr>
                <w:rFonts w:cs="宋体" w:hint="eastAsia"/>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rPr>
            </w:pPr>
          </w:p>
        </w:tc>
        <w:tc>
          <w:tcPr>
            <w:tcW w:w="1417" w:type="dxa"/>
            <w:vMerge/>
            <w:vAlign w:val="center"/>
          </w:tcPr>
          <w:p w:rsidR="00225681" w:rsidRPr="00D8302F" w:rsidRDefault="00225681" w:rsidP="00225681">
            <w:pPr>
              <w:spacing w:after="0" w:line="320" w:lineRule="exact"/>
              <w:rPr>
                <w:rFonts w:cs="宋体"/>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项目资金安全性（</w:t>
            </w:r>
            <w:r w:rsidRPr="00D8302F">
              <w:rPr>
                <w:rFonts w:cs="宋体" w:hint="eastAsia"/>
                <w:lang w:eastAsia="zh-CN"/>
              </w:rPr>
              <w:t>1</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①是否符合项目预算批复或合同规定的用途；②是否存在截留、挤占、挪用等情况。一项不符合扣</w:t>
            </w:r>
            <w:r w:rsidRPr="00D8302F">
              <w:rPr>
                <w:rFonts w:cs="宋体" w:hint="eastAsia"/>
                <w:lang w:eastAsia="zh-CN"/>
              </w:rPr>
              <w:t>0.5</w:t>
            </w:r>
            <w:r w:rsidRPr="00D8302F">
              <w:rPr>
                <w:rFonts w:cs="宋体" w:hint="eastAsia"/>
                <w:lang w:eastAsia="zh-CN"/>
              </w:rPr>
              <w:t>分，严重的此项完全不得分。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0</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ign w:val="center"/>
          </w:tcPr>
          <w:p w:rsidR="00225681" w:rsidRPr="00D8302F" w:rsidRDefault="00225681" w:rsidP="00225681">
            <w:pPr>
              <w:spacing w:after="0" w:line="320" w:lineRule="exact"/>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资产管理情况（</w:t>
            </w:r>
            <w:r w:rsidRPr="00D8302F">
              <w:rPr>
                <w:rFonts w:cs="宋体" w:hint="eastAsia"/>
              </w:rPr>
              <w:t>2</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是否指定专人对本项目的公共基础设施资产进行登记管理。符合得分</w:t>
            </w:r>
            <w:r w:rsidRPr="00D8302F">
              <w:rPr>
                <w:rFonts w:cs="宋体" w:hint="eastAsia"/>
                <w:lang w:eastAsia="zh-CN"/>
              </w:rPr>
              <w:t>2</w:t>
            </w:r>
            <w:r w:rsidRPr="00D8302F">
              <w:rPr>
                <w:rFonts w:cs="宋体" w:hint="eastAsia"/>
                <w:lang w:eastAsia="zh-CN"/>
              </w:rPr>
              <w:t>分，否则不得分</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会计信息管理（</w:t>
            </w:r>
            <w:r w:rsidRPr="00D8302F">
              <w:rPr>
                <w:rFonts w:cs="宋体"/>
              </w:rPr>
              <w:t>3</w:t>
            </w:r>
            <w:r w:rsidRPr="00D8302F">
              <w:rPr>
                <w:rFonts w:cs="宋体" w:hint="eastAsia"/>
              </w:rPr>
              <w:t>分）</w:t>
            </w: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信息规范性</w:t>
            </w:r>
            <w:r>
              <w:rPr>
                <w:rFonts w:cs="宋体" w:hint="eastAsia"/>
                <w:lang w:eastAsia="zh-CN"/>
              </w:rPr>
              <w:t xml:space="preserve"> </w:t>
            </w:r>
            <w:r w:rsidR="001E365A">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rPr>
              <w:t>1</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项目相关的会计核算是否规范。规范的得满分，有</w:t>
            </w:r>
            <w:r w:rsidRPr="00D8302F">
              <w:rPr>
                <w:rFonts w:cs="宋体" w:hint="eastAsia"/>
                <w:lang w:eastAsia="zh-CN"/>
              </w:rPr>
              <w:t>1</w:t>
            </w:r>
            <w:r w:rsidRPr="00D8302F">
              <w:rPr>
                <w:rFonts w:cs="宋体" w:hint="eastAsia"/>
                <w:lang w:eastAsia="zh-CN"/>
              </w:rPr>
              <w:t>项不规范扣</w:t>
            </w:r>
            <w:r w:rsidRPr="00D8302F">
              <w:rPr>
                <w:rFonts w:cs="宋体" w:hint="eastAsia"/>
                <w:lang w:eastAsia="zh-CN"/>
              </w:rPr>
              <w:t>0.5</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w:t>
            </w:r>
          </w:p>
        </w:tc>
      </w:tr>
      <w:tr w:rsidR="00225681" w:rsidRPr="00D8302F" w:rsidTr="00191A6F">
        <w:trPr>
          <w:trHeight w:val="454"/>
        </w:trPr>
        <w:tc>
          <w:tcPr>
            <w:tcW w:w="1135" w:type="dxa"/>
            <w:vMerge/>
            <w:tcBorders>
              <w:bottom w:val="single" w:sz="8" w:space="0" w:color="auto"/>
            </w:tcBorders>
            <w:vAlign w:val="center"/>
          </w:tcPr>
          <w:p w:rsidR="00225681" w:rsidRPr="00D8302F" w:rsidRDefault="00225681" w:rsidP="00225681">
            <w:pPr>
              <w:spacing w:after="0" w:line="320" w:lineRule="exact"/>
              <w:jc w:val="center"/>
              <w:rPr>
                <w:rFonts w:cs="宋体"/>
                <w:b/>
                <w:bCs/>
                <w:lang w:eastAsia="zh-CN"/>
              </w:rPr>
            </w:pPr>
          </w:p>
        </w:tc>
        <w:tc>
          <w:tcPr>
            <w:tcW w:w="1417" w:type="dxa"/>
            <w:vMerge/>
            <w:tcBorders>
              <w:bottom w:val="single" w:sz="8" w:space="0" w:color="auto"/>
            </w:tcBorders>
            <w:vAlign w:val="center"/>
          </w:tcPr>
          <w:p w:rsidR="00225681" w:rsidRPr="00D8302F" w:rsidRDefault="00225681" w:rsidP="00225681">
            <w:pPr>
              <w:spacing w:after="0" w:line="320" w:lineRule="exact"/>
              <w:rPr>
                <w:rFonts w:cs="宋体"/>
                <w:lang w:eastAsia="zh-CN"/>
              </w:rPr>
            </w:pPr>
          </w:p>
        </w:tc>
        <w:tc>
          <w:tcPr>
            <w:tcW w:w="1843" w:type="dxa"/>
            <w:tcBorders>
              <w:bottom w:val="single" w:sz="8"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信息完整性</w:t>
            </w:r>
            <w:r>
              <w:rPr>
                <w:rFonts w:cs="宋体" w:hint="eastAsia"/>
                <w:lang w:eastAsia="zh-CN"/>
              </w:rPr>
              <w:t xml:space="preserve"> </w:t>
            </w:r>
            <w:r w:rsidR="001E365A">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rPr>
              <w:t>2</w:t>
            </w:r>
            <w:r w:rsidRPr="00D8302F">
              <w:rPr>
                <w:rFonts w:cs="宋体" w:hint="eastAsia"/>
              </w:rPr>
              <w:t>分）</w:t>
            </w:r>
          </w:p>
        </w:tc>
        <w:tc>
          <w:tcPr>
            <w:tcW w:w="4394" w:type="dxa"/>
            <w:tcBorders>
              <w:bottom w:val="single" w:sz="8"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项目会计核算相关资料是否完整。完整的得满分，否则不得分。</w:t>
            </w:r>
          </w:p>
        </w:tc>
        <w:tc>
          <w:tcPr>
            <w:tcW w:w="817" w:type="dxa"/>
            <w:tcBorders>
              <w:bottom w:val="single" w:sz="8"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2</w:t>
            </w:r>
          </w:p>
        </w:tc>
      </w:tr>
      <w:tr w:rsidR="00225681" w:rsidRPr="00D8302F" w:rsidTr="00191A6F">
        <w:trPr>
          <w:trHeight w:val="454"/>
        </w:trPr>
        <w:tc>
          <w:tcPr>
            <w:tcW w:w="1135" w:type="dxa"/>
            <w:vMerge w:val="restart"/>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b/>
                <w:bCs/>
              </w:rPr>
            </w:pPr>
            <w:r w:rsidRPr="00D8302F">
              <w:rPr>
                <w:rFonts w:cs="宋体" w:hint="eastAsia"/>
                <w:b/>
                <w:bCs/>
              </w:rPr>
              <w:t>产出与效益</w:t>
            </w:r>
            <w:r w:rsidRPr="00D8302F">
              <w:rPr>
                <w:rFonts w:cs="宋体"/>
                <w:b/>
                <w:bCs/>
              </w:rPr>
              <w:br/>
            </w:r>
            <w:r w:rsidRPr="00D8302F">
              <w:rPr>
                <w:rFonts w:cs="宋体" w:hint="eastAsia"/>
                <w:b/>
                <w:bCs/>
              </w:rPr>
              <w:t>（</w:t>
            </w:r>
            <w:r w:rsidRPr="00D8302F">
              <w:rPr>
                <w:rFonts w:cs="宋体"/>
                <w:b/>
                <w:bCs/>
              </w:rPr>
              <w:t>6</w:t>
            </w:r>
            <w:r w:rsidRPr="00D8302F">
              <w:rPr>
                <w:rFonts w:cs="宋体" w:hint="eastAsia"/>
                <w:b/>
                <w:bCs/>
              </w:rPr>
              <w:t>0</w:t>
            </w:r>
            <w:r w:rsidRPr="00D8302F">
              <w:rPr>
                <w:rFonts w:cs="宋体" w:hint="eastAsia"/>
                <w:b/>
                <w:bCs/>
              </w:rPr>
              <w:t>分）</w:t>
            </w:r>
          </w:p>
        </w:tc>
        <w:tc>
          <w:tcPr>
            <w:tcW w:w="1417" w:type="dxa"/>
            <w:vMerge w:val="restart"/>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产出数量（</w:t>
            </w:r>
            <w:r w:rsidRPr="00D8302F">
              <w:rPr>
                <w:rFonts w:cs="宋体" w:hint="eastAsia"/>
              </w:rPr>
              <w:t>20</w:t>
            </w:r>
            <w:r w:rsidRPr="00D8302F">
              <w:rPr>
                <w:rFonts w:cs="宋体" w:hint="eastAsia"/>
              </w:rPr>
              <w:t>分）</w:t>
            </w:r>
          </w:p>
        </w:tc>
        <w:tc>
          <w:tcPr>
            <w:tcW w:w="1843" w:type="dxa"/>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设备运行率</w:t>
            </w:r>
            <w:r w:rsidR="001E365A">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hint="eastAsia"/>
              </w:rPr>
              <w:t>7</w:t>
            </w:r>
            <w:r w:rsidRPr="00D8302F">
              <w:rPr>
                <w:rFonts w:cs="宋体" w:hint="eastAsia"/>
              </w:rPr>
              <w:t>分）</w:t>
            </w:r>
          </w:p>
        </w:tc>
        <w:tc>
          <w:tcPr>
            <w:tcW w:w="4394" w:type="dxa"/>
            <w:tcBorders>
              <w:top w:val="single" w:sz="8" w:space="0" w:color="auto"/>
              <w:bottom w:val="single" w:sz="4"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中心泵站</w:t>
            </w:r>
            <w:r w:rsidRPr="00D8302F">
              <w:rPr>
                <w:rFonts w:cs="宋体" w:hint="eastAsia"/>
                <w:lang w:eastAsia="zh-CN"/>
              </w:rPr>
              <w:t>24</w:t>
            </w:r>
            <w:r w:rsidRPr="00D8302F">
              <w:rPr>
                <w:rFonts w:cs="宋体" w:hint="eastAsia"/>
                <w:lang w:eastAsia="zh-CN"/>
              </w:rPr>
              <w:t>小时开启运行，每停一次运行扣</w:t>
            </w:r>
            <w:r w:rsidRPr="00D8302F">
              <w:rPr>
                <w:rFonts w:cs="宋体" w:hint="eastAsia"/>
                <w:lang w:eastAsia="zh-CN"/>
              </w:rPr>
              <w:t>0.5</w:t>
            </w:r>
            <w:r w:rsidRPr="00D8302F">
              <w:rPr>
                <w:rFonts w:cs="宋体" w:hint="eastAsia"/>
                <w:lang w:eastAsia="zh-CN"/>
              </w:rPr>
              <w:t>分，扣完为止。</w:t>
            </w:r>
          </w:p>
        </w:tc>
        <w:tc>
          <w:tcPr>
            <w:tcW w:w="817" w:type="dxa"/>
            <w:tcBorders>
              <w:top w:val="single" w:sz="8" w:space="0" w:color="auto"/>
              <w:bottom w:val="single" w:sz="4"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7</w:t>
            </w:r>
          </w:p>
        </w:tc>
      </w:tr>
      <w:tr w:rsidR="00225681" w:rsidRPr="00D8302F" w:rsidTr="00191A6F">
        <w:trPr>
          <w:trHeight w:val="454"/>
        </w:trPr>
        <w:tc>
          <w:tcPr>
            <w:tcW w:w="1135" w:type="dxa"/>
            <w:vMerge/>
            <w:tcBorders>
              <w:top w:val="single" w:sz="4" w:space="0" w:color="auto"/>
            </w:tcBorders>
            <w:shd w:val="clear" w:color="auto" w:fill="auto"/>
            <w:vAlign w:val="center"/>
          </w:tcPr>
          <w:p w:rsidR="00225681" w:rsidRPr="00D8302F" w:rsidRDefault="00225681" w:rsidP="00225681">
            <w:pPr>
              <w:spacing w:after="0" w:line="320" w:lineRule="exact"/>
              <w:jc w:val="center"/>
              <w:rPr>
                <w:rFonts w:cs="宋体"/>
                <w:b/>
                <w:bCs/>
                <w:lang w:eastAsia="zh-CN"/>
              </w:rPr>
            </w:pPr>
          </w:p>
        </w:tc>
        <w:tc>
          <w:tcPr>
            <w:tcW w:w="1417" w:type="dxa"/>
            <w:vMerge/>
            <w:tcBorders>
              <w:top w:val="single" w:sz="4" w:space="0" w:color="auto"/>
            </w:tcBorders>
            <w:shd w:val="clear" w:color="auto" w:fill="auto"/>
            <w:vAlign w:val="center"/>
          </w:tcPr>
          <w:p w:rsidR="00225681" w:rsidRPr="00D8302F" w:rsidRDefault="00225681" w:rsidP="00225681">
            <w:pPr>
              <w:spacing w:after="0" w:line="320" w:lineRule="exact"/>
              <w:jc w:val="center"/>
              <w:rPr>
                <w:rFonts w:cs="宋体"/>
                <w:lang w:eastAsia="zh-CN"/>
              </w:rPr>
            </w:pPr>
          </w:p>
        </w:tc>
        <w:tc>
          <w:tcPr>
            <w:tcW w:w="1843" w:type="dxa"/>
            <w:tcBorders>
              <w:top w:val="single" w:sz="4" w:space="0" w:color="auto"/>
            </w:tcBorders>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设备负荷率</w:t>
            </w:r>
            <w:r>
              <w:rPr>
                <w:rFonts w:cs="宋体" w:hint="eastAsia"/>
                <w:lang w:eastAsia="zh-CN"/>
              </w:rPr>
              <w:t xml:space="preserve"> </w:t>
            </w:r>
            <w:r w:rsidR="001E365A">
              <w:rPr>
                <w:rFonts w:cs="宋体" w:hint="eastAsia"/>
                <w:lang w:eastAsia="zh-CN"/>
              </w:rPr>
              <w:t xml:space="preserve"> </w:t>
            </w:r>
            <w:r>
              <w:rPr>
                <w:rFonts w:cs="宋体" w:hint="eastAsia"/>
                <w:lang w:eastAsia="zh-CN"/>
              </w:rPr>
              <w:t xml:space="preserve"> </w:t>
            </w:r>
            <w:r w:rsidRPr="00D8302F">
              <w:rPr>
                <w:rFonts w:cs="宋体" w:hint="eastAsia"/>
              </w:rPr>
              <w:t>（</w:t>
            </w:r>
            <w:r w:rsidRPr="00D8302F">
              <w:rPr>
                <w:rFonts w:cs="宋体" w:hint="eastAsia"/>
              </w:rPr>
              <w:t>6</w:t>
            </w:r>
            <w:r w:rsidRPr="00D8302F">
              <w:rPr>
                <w:rFonts w:cs="宋体" w:hint="eastAsia"/>
              </w:rPr>
              <w:t>分）</w:t>
            </w:r>
          </w:p>
        </w:tc>
        <w:tc>
          <w:tcPr>
            <w:tcW w:w="4394" w:type="dxa"/>
            <w:tcBorders>
              <w:top w:val="single" w:sz="4" w:space="0" w:color="auto"/>
            </w:tcBorders>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中心泵站设备负荷率达</w:t>
            </w:r>
            <w:r w:rsidRPr="00D8302F">
              <w:rPr>
                <w:rFonts w:cs="宋体" w:hint="eastAsia"/>
                <w:lang w:eastAsia="zh-CN"/>
              </w:rPr>
              <w:t>100%</w:t>
            </w:r>
            <w:r w:rsidRPr="00D8302F">
              <w:rPr>
                <w:rFonts w:cs="宋体" w:hint="eastAsia"/>
                <w:lang w:eastAsia="zh-CN"/>
              </w:rPr>
              <w:t>，每下降一个百分点扣</w:t>
            </w:r>
            <w:r w:rsidRPr="00D8302F">
              <w:rPr>
                <w:rFonts w:cs="宋体" w:hint="eastAsia"/>
                <w:lang w:eastAsia="zh-CN"/>
              </w:rPr>
              <w:t>0.2</w:t>
            </w:r>
            <w:r w:rsidRPr="00D8302F">
              <w:rPr>
                <w:rFonts w:cs="宋体" w:hint="eastAsia"/>
                <w:lang w:eastAsia="zh-CN"/>
              </w:rPr>
              <w:t>分，扣完为止</w:t>
            </w:r>
          </w:p>
        </w:tc>
        <w:tc>
          <w:tcPr>
            <w:tcW w:w="817" w:type="dxa"/>
            <w:tcBorders>
              <w:top w:val="single" w:sz="4" w:space="0" w:color="auto"/>
            </w:tcBorders>
            <w:vAlign w:val="center"/>
          </w:tcPr>
          <w:p w:rsidR="00225681" w:rsidRPr="00583135" w:rsidRDefault="00225681" w:rsidP="00225681">
            <w:pPr>
              <w:spacing w:after="0" w:line="320" w:lineRule="exact"/>
              <w:jc w:val="center"/>
              <w:rPr>
                <w:rFonts w:cs="宋体"/>
              </w:rPr>
            </w:pPr>
            <w:r w:rsidRPr="00583135">
              <w:rPr>
                <w:rFonts w:cs="宋体" w:hint="eastAsia"/>
              </w:rPr>
              <w:t>0</w:t>
            </w:r>
          </w:p>
        </w:tc>
      </w:tr>
      <w:tr w:rsidR="00225681" w:rsidRPr="00D8302F" w:rsidTr="00191A6F">
        <w:trPr>
          <w:trHeight w:val="454"/>
        </w:trPr>
        <w:tc>
          <w:tcPr>
            <w:tcW w:w="1135" w:type="dxa"/>
            <w:vMerge/>
            <w:shd w:val="clear" w:color="auto" w:fill="auto"/>
            <w:vAlign w:val="center"/>
          </w:tcPr>
          <w:p w:rsidR="00225681" w:rsidRPr="00D8302F" w:rsidRDefault="00225681" w:rsidP="00225681">
            <w:pPr>
              <w:spacing w:after="0" w:line="320" w:lineRule="exact"/>
              <w:jc w:val="center"/>
              <w:rPr>
                <w:rFonts w:cs="宋体"/>
                <w:b/>
                <w:bCs/>
                <w:lang w:eastAsia="zh-CN"/>
              </w:rPr>
            </w:pPr>
          </w:p>
        </w:tc>
        <w:tc>
          <w:tcPr>
            <w:tcW w:w="1417" w:type="dxa"/>
            <w:vMerge/>
            <w:shd w:val="clear" w:color="auto" w:fill="auto"/>
            <w:vAlign w:val="center"/>
          </w:tcPr>
          <w:p w:rsidR="00225681" w:rsidRPr="00D8302F" w:rsidRDefault="00225681" w:rsidP="00225681">
            <w:pPr>
              <w:spacing w:after="0" w:line="320" w:lineRule="exact"/>
              <w:jc w:val="center"/>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污水提升增长率（</w:t>
            </w:r>
            <w:r w:rsidRPr="00D8302F">
              <w:rPr>
                <w:rFonts w:cs="宋体" w:hint="eastAsia"/>
                <w:lang w:eastAsia="zh-CN"/>
              </w:rPr>
              <w:t>7</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每增长一个百分点加</w:t>
            </w:r>
            <w:r w:rsidRPr="00D8302F">
              <w:rPr>
                <w:rFonts w:cs="宋体" w:hint="eastAsia"/>
                <w:lang w:eastAsia="zh-CN"/>
              </w:rPr>
              <w:t>1</w:t>
            </w:r>
            <w:r w:rsidRPr="00D8302F">
              <w:rPr>
                <w:rFonts w:cs="宋体" w:hint="eastAsia"/>
                <w:lang w:eastAsia="zh-CN"/>
              </w:rPr>
              <w:t>分</w:t>
            </w:r>
            <w:r>
              <w:rPr>
                <w:rFonts w:cs="宋体" w:hint="eastAsia"/>
                <w:lang w:eastAsia="zh-CN"/>
              </w:rPr>
              <w:t>，最高得满分；</w:t>
            </w:r>
            <w:r w:rsidRPr="00D8302F">
              <w:rPr>
                <w:rFonts w:cs="宋体" w:hint="eastAsia"/>
                <w:lang w:eastAsia="zh-CN"/>
              </w:rPr>
              <w:t>每下降一个百分点扣</w:t>
            </w:r>
            <w:r w:rsidRPr="00D8302F">
              <w:rPr>
                <w:rFonts w:cs="宋体" w:hint="eastAsia"/>
                <w:lang w:eastAsia="zh-CN"/>
              </w:rPr>
              <w:t>1</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5.04</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产出质量（</w:t>
            </w:r>
            <w:r w:rsidRPr="00D8302F">
              <w:rPr>
                <w:rFonts w:cs="宋体" w:hint="eastAsia"/>
              </w:rPr>
              <w:t>20</w:t>
            </w:r>
            <w:r w:rsidRPr="00D8302F">
              <w:rPr>
                <w:rFonts w:cs="宋体" w:hint="eastAsia"/>
              </w:rPr>
              <w:t>分）</w:t>
            </w:r>
          </w:p>
        </w:tc>
        <w:tc>
          <w:tcPr>
            <w:tcW w:w="1843" w:type="dxa"/>
            <w:shd w:val="clear" w:color="auto" w:fill="auto"/>
            <w:vAlign w:val="center"/>
          </w:tcPr>
          <w:p w:rsidR="00225681" w:rsidRPr="00D8302F" w:rsidRDefault="00225681" w:rsidP="00225681">
            <w:pPr>
              <w:spacing w:after="0" w:line="320" w:lineRule="exact"/>
              <w:jc w:val="center"/>
              <w:rPr>
                <w:rFonts w:cs="宋体"/>
              </w:rPr>
            </w:pPr>
            <w:r w:rsidRPr="00D8302F">
              <w:rPr>
                <w:rFonts w:cs="宋体" w:hint="eastAsia"/>
              </w:rPr>
              <w:t>故障情况</w:t>
            </w:r>
            <w:r>
              <w:rPr>
                <w:rFonts w:cs="宋体" w:hint="eastAsia"/>
                <w:lang w:eastAsia="zh-CN"/>
              </w:rPr>
              <w:t xml:space="preserve">   </w:t>
            </w:r>
            <w:r w:rsidRPr="00D8302F">
              <w:rPr>
                <w:rFonts w:cs="宋体" w:hint="eastAsia"/>
              </w:rPr>
              <w:t>（</w:t>
            </w:r>
            <w:r w:rsidRPr="00D8302F">
              <w:rPr>
                <w:rFonts w:cs="宋体" w:hint="eastAsia"/>
              </w:rPr>
              <w:t>10</w:t>
            </w:r>
            <w:r w:rsidRPr="00D8302F">
              <w:rPr>
                <w:rFonts w:cs="宋体" w:hint="eastAsia"/>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四个泵站全年未发生故障得</w:t>
            </w:r>
            <w:r w:rsidRPr="00D8302F">
              <w:rPr>
                <w:rFonts w:cs="宋体" w:hint="eastAsia"/>
                <w:lang w:eastAsia="zh-CN"/>
              </w:rPr>
              <w:t>10</w:t>
            </w:r>
            <w:r w:rsidRPr="00D8302F">
              <w:rPr>
                <w:rFonts w:cs="宋体" w:hint="eastAsia"/>
                <w:lang w:eastAsia="zh-CN"/>
              </w:rPr>
              <w:t>分；每个泵站每发生一次故障扣</w:t>
            </w:r>
            <w:r w:rsidRPr="00D8302F">
              <w:rPr>
                <w:rFonts w:cs="宋体" w:hint="eastAsia"/>
                <w:lang w:eastAsia="zh-CN"/>
              </w:rPr>
              <w:t>1</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9</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shd w:val="clear" w:color="auto" w:fill="auto"/>
            <w:vAlign w:val="center"/>
          </w:tcPr>
          <w:p w:rsidR="00225681" w:rsidRPr="00D8302F" w:rsidRDefault="00225681" w:rsidP="00225681">
            <w:pPr>
              <w:spacing w:after="0" w:line="320" w:lineRule="exact"/>
              <w:jc w:val="center"/>
              <w:rPr>
                <w:rFonts w:cs="宋体"/>
                <w:lang w:eastAsia="zh-CN"/>
              </w:rPr>
            </w:pPr>
          </w:p>
        </w:tc>
        <w:tc>
          <w:tcPr>
            <w:tcW w:w="1843" w:type="dxa"/>
            <w:shd w:val="clear" w:color="auto" w:fill="auto"/>
            <w:vAlign w:val="center"/>
          </w:tcPr>
          <w:p w:rsidR="00225681" w:rsidRPr="00D8302F" w:rsidRDefault="00225681" w:rsidP="00225681">
            <w:pPr>
              <w:spacing w:after="0" w:line="320" w:lineRule="exact"/>
              <w:jc w:val="center"/>
              <w:rPr>
                <w:rFonts w:cs="宋体"/>
                <w:lang w:eastAsia="zh-CN"/>
              </w:rPr>
            </w:pPr>
            <w:r w:rsidRPr="00D8302F">
              <w:rPr>
                <w:rFonts w:cs="宋体" w:hint="eastAsia"/>
                <w:lang w:eastAsia="zh-CN"/>
              </w:rPr>
              <w:t>工程质量合格率（</w:t>
            </w:r>
            <w:r w:rsidRPr="00D8302F">
              <w:rPr>
                <w:rFonts w:cs="宋体" w:hint="eastAsia"/>
                <w:lang w:eastAsia="zh-CN"/>
              </w:rPr>
              <w:t>10</w:t>
            </w:r>
            <w:r w:rsidRPr="00D8302F">
              <w:rPr>
                <w:rFonts w:cs="宋体" w:hint="eastAsia"/>
                <w:lang w:eastAsia="zh-CN"/>
              </w:rPr>
              <w:t>分）</w:t>
            </w:r>
          </w:p>
        </w:tc>
        <w:tc>
          <w:tcPr>
            <w:tcW w:w="4394" w:type="dxa"/>
            <w:shd w:val="clear" w:color="auto" w:fill="auto"/>
            <w:vAlign w:val="center"/>
          </w:tcPr>
          <w:p w:rsidR="00225681" w:rsidRPr="00D8302F" w:rsidRDefault="00225681" w:rsidP="00225681">
            <w:pPr>
              <w:spacing w:after="0" w:line="320" w:lineRule="exact"/>
              <w:rPr>
                <w:rFonts w:cs="宋体"/>
                <w:lang w:eastAsia="zh-CN"/>
              </w:rPr>
            </w:pPr>
            <w:r w:rsidRPr="00D8302F">
              <w:rPr>
                <w:rFonts w:cs="宋体" w:hint="eastAsia"/>
                <w:lang w:eastAsia="zh-CN"/>
              </w:rPr>
              <w:t>工程质量合格率达</w:t>
            </w:r>
            <w:r w:rsidRPr="00D8302F">
              <w:rPr>
                <w:rFonts w:cs="宋体" w:hint="eastAsia"/>
                <w:lang w:eastAsia="zh-CN"/>
              </w:rPr>
              <w:t>100%</w:t>
            </w:r>
            <w:r w:rsidRPr="00D8302F">
              <w:rPr>
                <w:rFonts w:cs="宋体" w:hint="eastAsia"/>
                <w:lang w:eastAsia="zh-CN"/>
              </w:rPr>
              <w:t>得满分，每少一个百分点扣</w:t>
            </w:r>
            <w:r w:rsidRPr="00D8302F">
              <w:rPr>
                <w:rFonts w:cs="宋体" w:hint="eastAsia"/>
                <w:lang w:eastAsia="zh-CN"/>
              </w:rPr>
              <w:t>5</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cs="宋体"/>
              </w:rPr>
            </w:pPr>
            <w:r w:rsidRPr="00583135">
              <w:rPr>
                <w:rFonts w:cs="宋体" w:hint="eastAsia"/>
              </w:rPr>
              <w:t>10</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val="restart"/>
            <w:shd w:val="clear" w:color="auto" w:fill="auto"/>
            <w:vAlign w:val="center"/>
          </w:tcPr>
          <w:p w:rsidR="00225681" w:rsidRPr="00D8302F" w:rsidRDefault="00225681" w:rsidP="0000261A">
            <w:pPr>
              <w:spacing w:after="0" w:line="320" w:lineRule="exact"/>
              <w:jc w:val="center"/>
              <w:rPr>
                <w:rFonts w:cs="宋体"/>
              </w:rPr>
            </w:pPr>
            <w:r w:rsidRPr="00D8302F">
              <w:rPr>
                <w:rFonts w:cs="宋体" w:hint="eastAsia"/>
              </w:rPr>
              <w:t>社会效益（</w:t>
            </w:r>
            <w:r w:rsidRPr="00D8302F">
              <w:rPr>
                <w:rFonts w:cs="宋体" w:hint="eastAsia"/>
              </w:rPr>
              <w:t>1</w:t>
            </w:r>
            <w:r w:rsidR="0000261A">
              <w:rPr>
                <w:rFonts w:cs="宋体" w:hint="eastAsia"/>
                <w:lang w:eastAsia="zh-CN"/>
              </w:rPr>
              <w:t>0</w:t>
            </w:r>
            <w:r w:rsidRPr="00D8302F">
              <w:rPr>
                <w:rFonts w:cs="宋体" w:hint="eastAsia"/>
              </w:rPr>
              <w:t>分）</w:t>
            </w:r>
          </w:p>
        </w:tc>
        <w:tc>
          <w:tcPr>
            <w:tcW w:w="1843" w:type="dxa"/>
            <w:shd w:val="clear" w:color="auto" w:fill="auto"/>
            <w:vAlign w:val="center"/>
          </w:tcPr>
          <w:p w:rsidR="00225681" w:rsidRPr="00D8302F" w:rsidRDefault="00225681" w:rsidP="0000261A">
            <w:pPr>
              <w:spacing w:after="0" w:line="320" w:lineRule="exact"/>
              <w:jc w:val="center"/>
              <w:rPr>
                <w:rFonts w:cs="宋体"/>
              </w:rPr>
            </w:pPr>
            <w:r w:rsidRPr="00D8302F">
              <w:rPr>
                <w:rFonts w:cs="宋体" w:hint="eastAsia"/>
              </w:rPr>
              <w:t>公众满意度</w:t>
            </w:r>
            <w:r w:rsidR="0000261A">
              <w:rPr>
                <w:rFonts w:cs="宋体" w:hint="eastAsia"/>
                <w:lang w:eastAsia="zh-CN"/>
              </w:rPr>
              <w:t xml:space="preserve"> </w:t>
            </w:r>
            <w:r>
              <w:rPr>
                <w:rFonts w:cs="宋体" w:hint="eastAsia"/>
                <w:lang w:eastAsia="zh-CN"/>
              </w:rPr>
              <w:t xml:space="preserve">  </w:t>
            </w:r>
            <w:r w:rsidRPr="00D8302F">
              <w:rPr>
                <w:rFonts w:cs="宋体" w:hint="eastAsia"/>
              </w:rPr>
              <w:t>（</w:t>
            </w:r>
            <w:r w:rsidR="0000261A">
              <w:rPr>
                <w:rFonts w:cs="宋体" w:hint="eastAsia"/>
                <w:lang w:eastAsia="zh-CN"/>
              </w:rPr>
              <w:t>5</w:t>
            </w:r>
            <w:r w:rsidRPr="00D8302F">
              <w:rPr>
                <w:rFonts w:cs="宋体" w:hint="eastAsia"/>
              </w:rPr>
              <w:t>分）</w:t>
            </w:r>
          </w:p>
        </w:tc>
        <w:tc>
          <w:tcPr>
            <w:tcW w:w="4394" w:type="dxa"/>
            <w:shd w:val="clear" w:color="auto" w:fill="auto"/>
            <w:vAlign w:val="center"/>
          </w:tcPr>
          <w:p w:rsidR="00225681" w:rsidRPr="00D8302F" w:rsidRDefault="00225681" w:rsidP="0000261A">
            <w:pPr>
              <w:spacing w:after="0" w:line="320" w:lineRule="exact"/>
              <w:rPr>
                <w:rFonts w:cs="宋体"/>
                <w:lang w:eastAsia="zh-CN"/>
              </w:rPr>
            </w:pPr>
            <w:r w:rsidRPr="00D8302F">
              <w:rPr>
                <w:rFonts w:cs="宋体" w:hint="eastAsia"/>
                <w:lang w:eastAsia="zh-CN"/>
              </w:rPr>
              <w:t>通过问卷调查统计公众满意度，满意度达</w:t>
            </w:r>
            <w:r w:rsidRPr="00D8302F">
              <w:rPr>
                <w:rFonts w:cs="宋体" w:hint="eastAsia"/>
                <w:lang w:eastAsia="zh-CN"/>
              </w:rPr>
              <w:t>100%</w:t>
            </w:r>
            <w:r w:rsidRPr="00D8302F">
              <w:rPr>
                <w:rFonts w:cs="宋体" w:hint="eastAsia"/>
                <w:lang w:eastAsia="zh-CN"/>
              </w:rPr>
              <w:t>得</w:t>
            </w:r>
            <w:r w:rsidR="0000261A">
              <w:rPr>
                <w:rFonts w:cs="宋体" w:hint="eastAsia"/>
                <w:lang w:eastAsia="zh-CN"/>
              </w:rPr>
              <w:t>5</w:t>
            </w:r>
            <w:r w:rsidRPr="00D8302F">
              <w:rPr>
                <w:rFonts w:cs="宋体" w:hint="eastAsia"/>
                <w:lang w:eastAsia="zh-CN"/>
              </w:rPr>
              <w:t>分；</w:t>
            </w:r>
            <w:r w:rsidRPr="00D8302F">
              <w:rPr>
                <w:rFonts w:cs="宋体" w:hint="eastAsia"/>
                <w:lang w:eastAsia="zh-CN"/>
              </w:rPr>
              <w:t>80%</w:t>
            </w:r>
            <w:r w:rsidRPr="00D8302F">
              <w:rPr>
                <w:rFonts w:cs="宋体" w:hint="eastAsia"/>
                <w:lang w:eastAsia="zh-CN"/>
              </w:rPr>
              <w:t>以下不得分；</w:t>
            </w:r>
            <w:r w:rsidRPr="00D8302F">
              <w:rPr>
                <w:rFonts w:cs="宋体" w:hint="eastAsia"/>
                <w:lang w:eastAsia="zh-CN"/>
              </w:rPr>
              <w:t>80%</w:t>
            </w:r>
            <w:r w:rsidRPr="00D8302F">
              <w:rPr>
                <w:rFonts w:cs="宋体" w:hint="eastAsia"/>
                <w:lang w:eastAsia="zh-CN"/>
              </w:rPr>
              <w:t>以上按比例计算得分</w:t>
            </w:r>
          </w:p>
        </w:tc>
        <w:tc>
          <w:tcPr>
            <w:tcW w:w="817" w:type="dxa"/>
            <w:vAlign w:val="center"/>
          </w:tcPr>
          <w:p w:rsidR="00225681" w:rsidRPr="00583135" w:rsidRDefault="0000261A" w:rsidP="00225681">
            <w:pPr>
              <w:spacing w:after="0" w:line="320" w:lineRule="exact"/>
              <w:jc w:val="center"/>
              <w:rPr>
                <w:rFonts w:cs="宋体"/>
                <w:lang w:eastAsia="zh-CN"/>
              </w:rPr>
            </w:pPr>
            <w:r>
              <w:rPr>
                <w:rFonts w:cs="宋体" w:hint="eastAsia"/>
                <w:lang w:eastAsia="zh-CN"/>
              </w:rPr>
              <w:t>4</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vMerge/>
            <w:shd w:val="clear" w:color="auto" w:fill="auto"/>
            <w:vAlign w:val="center"/>
          </w:tcPr>
          <w:p w:rsidR="00225681" w:rsidRPr="00D8302F" w:rsidRDefault="00225681" w:rsidP="00225681">
            <w:pPr>
              <w:spacing w:after="0" w:line="320" w:lineRule="exact"/>
              <w:jc w:val="center"/>
              <w:rPr>
                <w:rFonts w:cs="宋体"/>
                <w:lang w:eastAsia="zh-CN"/>
              </w:rPr>
            </w:pPr>
          </w:p>
        </w:tc>
        <w:tc>
          <w:tcPr>
            <w:tcW w:w="1843" w:type="dxa"/>
            <w:shd w:val="clear" w:color="auto" w:fill="auto"/>
            <w:vAlign w:val="center"/>
          </w:tcPr>
          <w:p w:rsidR="00225681" w:rsidRPr="00D8302F" w:rsidRDefault="00225681" w:rsidP="0000261A">
            <w:pPr>
              <w:spacing w:after="0" w:line="320" w:lineRule="exact"/>
              <w:jc w:val="center"/>
              <w:rPr>
                <w:rFonts w:cs="宋体"/>
                <w:lang w:eastAsia="zh-CN"/>
              </w:rPr>
            </w:pPr>
            <w:r w:rsidRPr="00D8302F">
              <w:rPr>
                <w:rFonts w:cs="宋体" w:hint="eastAsia"/>
                <w:lang w:eastAsia="zh-CN"/>
              </w:rPr>
              <w:t>公众投诉下降率（</w:t>
            </w:r>
            <w:r w:rsidR="0000261A">
              <w:rPr>
                <w:rFonts w:cs="宋体" w:hint="eastAsia"/>
                <w:lang w:eastAsia="zh-CN"/>
              </w:rPr>
              <w:t>5</w:t>
            </w:r>
            <w:r w:rsidRPr="00D8302F">
              <w:rPr>
                <w:rFonts w:cs="宋体" w:hint="eastAsia"/>
                <w:lang w:eastAsia="zh-CN"/>
              </w:rPr>
              <w:t>分）</w:t>
            </w:r>
          </w:p>
        </w:tc>
        <w:tc>
          <w:tcPr>
            <w:tcW w:w="4394" w:type="dxa"/>
            <w:shd w:val="clear" w:color="auto" w:fill="auto"/>
            <w:vAlign w:val="center"/>
          </w:tcPr>
          <w:p w:rsidR="00225681" w:rsidRPr="00D8302F" w:rsidRDefault="00225681" w:rsidP="0000261A">
            <w:pPr>
              <w:spacing w:after="0" w:line="320" w:lineRule="exact"/>
              <w:rPr>
                <w:rFonts w:cs="宋体"/>
                <w:lang w:eastAsia="zh-CN"/>
              </w:rPr>
            </w:pPr>
            <w:r w:rsidRPr="00D8302F">
              <w:rPr>
                <w:rFonts w:cs="宋体" w:hint="eastAsia"/>
                <w:lang w:eastAsia="zh-CN"/>
              </w:rPr>
              <w:t>公众投诉件数与去年相比下降比例，与去年持平不得分；</w:t>
            </w:r>
            <w:r>
              <w:rPr>
                <w:rFonts w:cs="宋体" w:hint="eastAsia"/>
                <w:lang w:eastAsia="zh-CN"/>
              </w:rPr>
              <w:t>每上</w:t>
            </w:r>
            <w:r w:rsidRPr="00D8302F">
              <w:rPr>
                <w:rFonts w:cs="宋体" w:hint="eastAsia"/>
                <w:lang w:eastAsia="zh-CN"/>
              </w:rPr>
              <w:t>升一个百分点得</w:t>
            </w:r>
            <w:r w:rsidR="0000261A">
              <w:rPr>
                <w:rFonts w:cs="宋体" w:hint="eastAsia"/>
                <w:lang w:eastAsia="zh-CN"/>
              </w:rPr>
              <w:t>1</w:t>
            </w:r>
            <w:r w:rsidRPr="00D8302F">
              <w:rPr>
                <w:rFonts w:cs="宋体" w:hint="eastAsia"/>
                <w:lang w:eastAsia="zh-CN"/>
              </w:rPr>
              <w:t>分，最高得</w:t>
            </w:r>
            <w:r w:rsidR="0000261A">
              <w:rPr>
                <w:rFonts w:cs="宋体" w:hint="eastAsia"/>
                <w:lang w:eastAsia="zh-CN"/>
              </w:rPr>
              <w:t>5</w:t>
            </w:r>
            <w:r w:rsidRPr="00D8302F">
              <w:rPr>
                <w:rFonts w:cs="宋体" w:hint="eastAsia"/>
                <w:lang w:eastAsia="zh-CN"/>
              </w:rPr>
              <w:t>分；下降一个百分点扣</w:t>
            </w:r>
            <w:r w:rsidR="0000261A">
              <w:rPr>
                <w:rFonts w:cs="宋体" w:hint="eastAsia"/>
                <w:lang w:eastAsia="zh-CN"/>
              </w:rPr>
              <w:t>1</w:t>
            </w:r>
            <w:r w:rsidRPr="00D8302F">
              <w:rPr>
                <w:rFonts w:cs="宋体" w:hint="eastAsia"/>
                <w:lang w:eastAsia="zh-CN"/>
              </w:rPr>
              <w:t>分，扣完为止</w:t>
            </w:r>
          </w:p>
        </w:tc>
        <w:tc>
          <w:tcPr>
            <w:tcW w:w="817" w:type="dxa"/>
            <w:vAlign w:val="center"/>
          </w:tcPr>
          <w:p w:rsidR="00225681" w:rsidRPr="00583135" w:rsidRDefault="0000261A" w:rsidP="00225681">
            <w:pPr>
              <w:spacing w:after="0" w:line="320" w:lineRule="exact"/>
              <w:jc w:val="center"/>
              <w:rPr>
                <w:rFonts w:cs="宋体"/>
                <w:lang w:eastAsia="zh-CN"/>
              </w:rPr>
            </w:pPr>
            <w:r>
              <w:rPr>
                <w:rFonts w:cs="宋体" w:hint="eastAsia"/>
                <w:lang w:eastAsia="zh-CN"/>
              </w:rPr>
              <w:t>5</w:t>
            </w:r>
          </w:p>
        </w:tc>
      </w:tr>
      <w:tr w:rsidR="00225681" w:rsidRPr="00D8302F" w:rsidTr="00191A6F">
        <w:trPr>
          <w:trHeight w:val="454"/>
        </w:trPr>
        <w:tc>
          <w:tcPr>
            <w:tcW w:w="1135" w:type="dxa"/>
            <w:vMerge/>
            <w:vAlign w:val="center"/>
          </w:tcPr>
          <w:p w:rsidR="00225681" w:rsidRPr="00D8302F" w:rsidRDefault="00225681" w:rsidP="00225681">
            <w:pPr>
              <w:spacing w:after="0" w:line="320" w:lineRule="exact"/>
              <w:jc w:val="center"/>
              <w:rPr>
                <w:rFonts w:cs="宋体"/>
                <w:b/>
                <w:bCs/>
                <w:lang w:eastAsia="zh-CN"/>
              </w:rPr>
            </w:pPr>
          </w:p>
        </w:tc>
        <w:tc>
          <w:tcPr>
            <w:tcW w:w="1417" w:type="dxa"/>
            <w:shd w:val="clear" w:color="auto" w:fill="auto"/>
            <w:vAlign w:val="center"/>
          </w:tcPr>
          <w:p w:rsidR="00225681" w:rsidRPr="00D8302F" w:rsidRDefault="00225681" w:rsidP="0000261A">
            <w:pPr>
              <w:spacing w:after="0" w:line="320" w:lineRule="exact"/>
              <w:jc w:val="center"/>
              <w:rPr>
                <w:rFonts w:cs="宋体"/>
              </w:rPr>
            </w:pPr>
            <w:r w:rsidRPr="00D8302F">
              <w:rPr>
                <w:rFonts w:cs="宋体" w:hint="eastAsia"/>
              </w:rPr>
              <w:t>可持续效益（</w:t>
            </w:r>
            <w:r w:rsidR="0000261A">
              <w:rPr>
                <w:rFonts w:cs="宋体" w:hint="eastAsia"/>
                <w:lang w:eastAsia="zh-CN"/>
              </w:rPr>
              <w:t>10</w:t>
            </w:r>
            <w:r w:rsidRPr="00D8302F">
              <w:rPr>
                <w:rFonts w:cs="宋体" w:hint="eastAsia"/>
              </w:rPr>
              <w:t>分）</w:t>
            </w:r>
          </w:p>
        </w:tc>
        <w:tc>
          <w:tcPr>
            <w:tcW w:w="1843" w:type="dxa"/>
            <w:shd w:val="clear" w:color="auto" w:fill="auto"/>
            <w:vAlign w:val="center"/>
          </w:tcPr>
          <w:p w:rsidR="00225681" w:rsidRPr="00D8302F" w:rsidRDefault="00225681" w:rsidP="0000261A">
            <w:pPr>
              <w:spacing w:after="0" w:line="320" w:lineRule="exact"/>
              <w:jc w:val="center"/>
              <w:rPr>
                <w:rFonts w:cs="宋体"/>
                <w:lang w:eastAsia="zh-CN"/>
              </w:rPr>
            </w:pPr>
            <w:r w:rsidRPr="00D8302F">
              <w:rPr>
                <w:rFonts w:ascii="宋体" w:eastAsia="宋体" w:hAnsi="宋体" w:cs="宋体" w:hint="eastAsia"/>
                <w:lang w:eastAsia="zh-CN"/>
              </w:rPr>
              <w:t>淤</w:t>
            </w:r>
            <w:r w:rsidRPr="00D8302F">
              <w:rPr>
                <w:rFonts w:cs="宋体" w:hint="eastAsia"/>
                <w:lang w:eastAsia="zh-CN"/>
              </w:rPr>
              <w:t>泥无公害处理率（</w:t>
            </w:r>
            <w:r w:rsidR="0000261A">
              <w:rPr>
                <w:rFonts w:cs="宋体" w:hint="eastAsia"/>
                <w:lang w:eastAsia="zh-CN"/>
              </w:rPr>
              <w:t>10</w:t>
            </w:r>
            <w:r w:rsidRPr="00D8302F">
              <w:rPr>
                <w:rFonts w:cs="宋体" w:hint="eastAsia"/>
                <w:lang w:eastAsia="zh-CN"/>
              </w:rPr>
              <w:t>分）</w:t>
            </w:r>
          </w:p>
        </w:tc>
        <w:tc>
          <w:tcPr>
            <w:tcW w:w="4394" w:type="dxa"/>
            <w:shd w:val="clear" w:color="auto" w:fill="auto"/>
            <w:vAlign w:val="center"/>
          </w:tcPr>
          <w:p w:rsidR="00225681" w:rsidRPr="00D8302F" w:rsidRDefault="00225681" w:rsidP="0000261A">
            <w:pPr>
              <w:spacing w:after="0" w:line="320" w:lineRule="exact"/>
              <w:rPr>
                <w:rFonts w:cs="宋体"/>
                <w:lang w:eastAsia="zh-CN"/>
              </w:rPr>
            </w:pPr>
            <w:r w:rsidRPr="00D8302F">
              <w:rPr>
                <w:rFonts w:ascii="宋体" w:eastAsia="宋体" w:hAnsi="宋体" w:cs="宋体" w:hint="eastAsia"/>
                <w:lang w:eastAsia="zh-CN"/>
              </w:rPr>
              <w:t>淤</w:t>
            </w:r>
            <w:r w:rsidRPr="00D8302F">
              <w:rPr>
                <w:rFonts w:cs="宋体" w:hint="eastAsia"/>
                <w:lang w:eastAsia="zh-CN"/>
              </w:rPr>
              <w:t>泥无公害处理率达</w:t>
            </w:r>
            <w:r w:rsidRPr="00D8302F">
              <w:rPr>
                <w:rFonts w:cs="宋体" w:hint="eastAsia"/>
                <w:lang w:eastAsia="zh-CN"/>
              </w:rPr>
              <w:t>100%</w:t>
            </w:r>
            <w:r w:rsidRPr="00D8302F">
              <w:rPr>
                <w:rFonts w:cs="宋体" w:hint="eastAsia"/>
                <w:lang w:eastAsia="zh-CN"/>
              </w:rPr>
              <w:t>得</w:t>
            </w:r>
            <w:r w:rsidR="0000261A">
              <w:rPr>
                <w:rFonts w:cs="宋体" w:hint="eastAsia"/>
                <w:lang w:eastAsia="zh-CN"/>
              </w:rPr>
              <w:t>10</w:t>
            </w:r>
            <w:r w:rsidRPr="00D8302F">
              <w:rPr>
                <w:rFonts w:cs="宋体" w:hint="eastAsia"/>
                <w:lang w:eastAsia="zh-CN"/>
              </w:rPr>
              <w:t>分，每少一个百分点扣</w:t>
            </w:r>
            <w:r w:rsidR="0000261A">
              <w:rPr>
                <w:rFonts w:cs="宋体" w:hint="eastAsia"/>
                <w:lang w:eastAsia="zh-CN"/>
              </w:rPr>
              <w:t>1</w:t>
            </w:r>
            <w:r w:rsidRPr="00D8302F">
              <w:rPr>
                <w:rFonts w:cs="宋体" w:hint="eastAsia"/>
                <w:lang w:eastAsia="zh-CN"/>
              </w:rPr>
              <w:t>分，扣完为止</w:t>
            </w:r>
          </w:p>
        </w:tc>
        <w:tc>
          <w:tcPr>
            <w:tcW w:w="817" w:type="dxa"/>
            <w:vAlign w:val="center"/>
          </w:tcPr>
          <w:p w:rsidR="00225681" w:rsidRPr="00583135" w:rsidRDefault="00225681" w:rsidP="00225681">
            <w:pPr>
              <w:spacing w:after="0" w:line="320" w:lineRule="exact"/>
              <w:jc w:val="center"/>
              <w:rPr>
                <w:rFonts w:ascii="宋体" w:eastAsia="宋体" w:hAnsi="宋体" w:cs="宋体"/>
              </w:rPr>
            </w:pPr>
            <w:r w:rsidRPr="00583135">
              <w:rPr>
                <w:rFonts w:ascii="宋体" w:eastAsia="宋体" w:hAnsi="宋体" w:cs="宋体" w:hint="eastAsia"/>
              </w:rPr>
              <w:t>0</w:t>
            </w:r>
          </w:p>
        </w:tc>
      </w:tr>
      <w:tr w:rsidR="00225681" w:rsidRPr="00D8302F" w:rsidTr="00191A6F">
        <w:trPr>
          <w:trHeight w:val="454"/>
        </w:trPr>
        <w:tc>
          <w:tcPr>
            <w:tcW w:w="4395" w:type="dxa"/>
            <w:gridSpan w:val="3"/>
            <w:vAlign w:val="center"/>
          </w:tcPr>
          <w:p w:rsidR="00225681" w:rsidRPr="00D8302F" w:rsidRDefault="00225681" w:rsidP="00225681">
            <w:pPr>
              <w:spacing w:after="0" w:line="320" w:lineRule="exact"/>
              <w:jc w:val="center"/>
              <w:rPr>
                <w:rFonts w:ascii="宋体" w:eastAsia="宋体" w:hAnsi="宋体" w:cs="宋体"/>
                <w:lang w:eastAsia="zh-CN"/>
              </w:rPr>
            </w:pPr>
            <w:r>
              <w:rPr>
                <w:rFonts w:ascii="宋体" w:eastAsia="宋体" w:hAnsi="宋体" w:cs="宋体" w:hint="eastAsia"/>
                <w:lang w:eastAsia="zh-CN"/>
              </w:rPr>
              <w:t>合计</w:t>
            </w:r>
          </w:p>
        </w:tc>
        <w:tc>
          <w:tcPr>
            <w:tcW w:w="4394" w:type="dxa"/>
            <w:shd w:val="clear" w:color="auto" w:fill="auto"/>
            <w:vAlign w:val="center"/>
          </w:tcPr>
          <w:p w:rsidR="00225681" w:rsidRPr="00D8302F" w:rsidRDefault="00225681" w:rsidP="00225681">
            <w:pPr>
              <w:spacing w:after="0" w:line="320" w:lineRule="exact"/>
              <w:rPr>
                <w:rFonts w:ascii="宋体" w:eastAsia="宋体" w:hAnsi="宋体" w:cs="宋体"/>
                <w:lang w:eastAsia="zh-CN"/>
              </w:rPr>
            </w:pPr>
          </w:p>
        </w:tc>
        <w:tc>
          <w:tcPr>
            <w:tcW w:w="817" w:type="dxa"/>
            <w:vAlign w:val="center"/>
          </w:tcPr>
          <w:p w:rsidR="00225681" w:rsidRPr="00583135" w:rsidRDefault="0000261A" w:rsidP="00191A6F">
            <w:pPr>
              <w:spacing w:after="0" w:line="320" w:lineRule="exact"/>
              <w:jc w:val="center"/>
              <w:rPr>
                <w:rFonts w:ascii="宋体" w:eastAsia="宋体" w:hAnsi="宋体" w:cs="宋体"/>
                <w:lang w:eastAsia="zh-CN"/>
              </w:rPr>
            </w:pPr>
            <w:r>
              <w:rPr>
                <w:rFonts w:ascii="宋体" w:eastAsia="宋体" w:hAnsi="宋体" w:cs="宋体" w:hint="eastAsia"/>
                <w:lang w:eastAsia="zh-CN"/>
              </w:rPr>
              <w:t>67</w:t>
            </w:r>
            <w:r w:rsidR="00225681">
              <w:rPr>
                <w:rFonts w:ascii="宋体" w:eastAsia="宋体" w:hAnsi="宋体" w:cs="宋体" w:hint="eastAsia"/>
                <w:lang w:eastAsia="zh-CN"/>
              </w:rPr>
              <w:t>.</w:t>
            </w:r>
            <w:r w:rsidR="00191A6F">
              <w:rPr>
                <w:rFonts w:ascii="宋体" w:eastAsia="宋体" w:hAnsi="宋体" w:cs="宋体" w:hint="eastAsia"/>
                <w:lang w:eastAsia="zh-CN"/>
              </w:rPr>
              <w:t>44</w:t>
            </w:r>
          </w:p>
        </w:tc>
      </w:tr>
    </w:tbl>
    <w:p w:rsidR="00E67A69" w:rsidRPr="00E67A69" w:rsidRDefault="0016484E" w:rsidP="00892509">
      <w:pPr>
        <w:pStyle w:val="2"/>
        <w:spacing w:before="0"/>
        <w:rPr>
          <w:sz w:val="24"/>
          <w:szCs w:val="24"/>
          <w:lang w:eastAsia="zh-CN"/>
        </w:rPr>
      </w:pPr>
      <w:r>
        <w:rPr>
          <w:lang w:eastAsia="zh-CN"/>
        </w:rPr>
        <w:br w:type="page"/>
      </w:r>
      <w:bookmarkStart w:id="50" w:name="_Toc13334320"/>
      <w:r w:rsidR="00E67A69" w:rsidRPr="00E67A69">
        <w:rPr>
          <w:rFonts w:hint="eastAsia"/>
          <w:sz w:val="24"/>
          <w:szCs w:val="24"/>
          <w:lang w:eastAsia="zh-CN"/>
        </w:rPr>
        <w:lastRenderedPageBreak/>
        <w:t>附件二</w:t>
      </w:r>
      <w:bookmarkEnd w:id="50"/>
    </w:p>
    <w:p w:rsidR="0096354B" w:rsidRDefault="00A500A0" w:rsidP="0096354B">
      <w:pPr>
        <w:pStyle w:val="2"/>
        <w:spacing w:before="0" w:line="460" w:lineRule="exact"/>
        <w:jc w:val="center"/>
        <w:rPr>
          <w:rFonts w:ascii="黑体" w:eastAsia="黑体"/>
          <w:sz w:val="30"/>
          <w:szCs w:val="30"/>
          <w:lang w:eastAsia="zh-CN"/>
        </w:rPr>
      </w:pPr>
      <w:bookmarkStart w:id="51" w:name="_Toc13334321"/>
      <w:r w:rsidRPr="009D7782">
        <w:rPr>
          <w:rFonts w:ascii="黑体" w:eastAsia="黑体" w:hint="eastAsia"/>
          <w:sz w:val="30"/>
          <w:szCs w:val="30"/>
          <w:lang w:eastAsia="zh-CN"/>
        </w:rPr>
        <w:t>石狮市</w:t>
      </w:r>
      <w:r w:rsidR="003F3E34" w:rsidRPr="009D7782">
        <w:rPr>
          <w:rFonts w:ascii="黑体" w:eastAsia="黑体" w:hint="eastAsia"/>
          <w:sz w:val="30"/>
          <w:szCs w:val="30"/>
          <w:lang w:eastAsia="zh-CN"/>
        </w:rPr>
        <w:t>区污水泵站及排水排污设施维护项目</w:t>
      </w:r>
    </w:p>
    <w:p w:rsidR="008C4531" w:rsidRPr="009D7782" w:rsidRDefault="008C4531" w:rsidP="0096354B">
      <w:pPr>
        <w:pStyle w:val="2"/>
        <w:spacing w:before="0" w:line="460" w:lineRule="exact"/>
        <w:jc w:val="center"/>
        <w:rPr>
          <w:rFonts w:ascii="黑体" w:eastAsia="黑体"/>
          <w:sz w:val="30"/>
          <w:szCs w:val="30"/>
          <w:lang w:eastAsia="zh-CN"/>
        </w:rPr>
      </w:pPr>
      <w:r w:rsidRPr="009D7782">
        <w:rPr>
          <w:rFonts w:ascii="黑体" w:eastAsia="黑体" w:hint="eastAsia"/>
          <w:sz w:val="30"/>
          <w:szCs w:val="30"/>
          <w:lang w:eastAsia="zh-CN"/>
        </w:rPr>
        <w:t>专项支出绩效评价满意度调查问卷</w:t>
      </w:r>
      <w:bookmarkEnd w:id="51"/>
    </w:p>
    <w:p w:rsidR="00F06779" w:rsidRPr="00E6582C" w:rsidRDefault="00F06779" w:rsidP="009A2854">
      <w:pPr>
        <w:spacing w:beforeLines="50" w:afterLines="50" w:line="320" w:lineRule="exact"/>
        <w:rPr>
          <w:rFonts w:ascii="宋体" w:hAnsi="宋体"/>
          <w:sz w:val="24"/>
          <w:szCs w:val="24"/>
          <w:lang w:eastAsia="zh-CN"/>
        </w:rPr>
      </w:pPr>
      <w:r w:rsidRPr="00E6582C">
        <w:rPr>
          <w:rFonts w:ascii="宋体" w:hAnsi="宋体" w:hint="eastAsia"/>
          <w:sz w:val="24"/>
          <w:szCs w:val="24"/>
          <w:lang w:eastAsia="zh-CN"/>
        </w:rPr>
        <w:t>尊敬的受访者：您好！</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受石狮市财政局委托，我单位对</w:t>
      </w:r>
      <w:r w:rsidR="00A500A0" w:rsidRPr="00A500A0">
        <w:rPr>
          <w:rFonts w:ascii="宋体" w:hAnsi="宋体" w:hint="eastAsia"/>
          <w:sz w:val="24"/>
          <w:szCs w:val="24"/>
          <w:lang w:eastAsia="zh-CN"/>
        </w:rPr>
        <w:t>2018年</w:t>
      </w:r>
      <w:r w:rsidRPr="00E6582C">
        <w:rPr>
          <w:rFonts w:ascii="宋体" w:hAnsi="宋体" w:hint="eastAsia"/>
          <w:sz w:val="24"/>
          <w:szCs w:val="24"/>
          <w:lang w:eastAsia="zh-CN"/>
        </w:rPr>
        <w:t>石狮市</w:t>
      </w:r>
      <w:r w:rsidR="003F3E34">
        <w:rPr>
          <w:rFonts w:ascii="宋体" w:hAnsi="宋体" w:hint="eastAsia"/>
          <w:sz w:val="24"/>
          <w:szCs w:val="24"/>
          <w:lang w:eastAsia="zh-CN"/>
        </w:rPr>
        <w:t>区污水泵站及排水排污设施维护项目</w:t>
      </w:r>
      <w:r w:rsidR="00A500A0">
        <w:rPr>
          <w:rFonts w:ascii="宋体" w:hAnsi="宋体" w:hint="eastAsia"/>
          <w:sz w:val="24"/>
          <w:szCs w:val="24"/>
          <w:lang w:eastAsia="zh-CN"/>
        </w:rPr>
        <w:t>专项支出</w:t>
      </w:r>
      <w:r w:rsidRPr="00E6582C">
        <w:rPr>
          <w:rFonts w:ascii="宋体" w:hAnsi="宋体" w:hint="eastAsia"/>
          <w:sz w:val="24"/>
          <w:szCs w:val="24"/>
          <w:lang w:eastAsia="zh-CN"/>
        </w:rPr>
        <w:t>进行评价，根据评价指标体系开展满意度调查，为此将占用您几分钟的宝贵时间。我们保证问卷数据仅用于统计分析，对您个人信息将予以严格保密。</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您的意见对项目运行很重要，请在选项前打“√”或将选项的字母填写在括号内，以方便我们后期进行统计，感谢您的配合！</w:t>
      </w:r>
    </w:p>
    <w:p w:rsidR="00F06779" w:rsidRPr="00F870C7" w:rsidRDefault="00F870C7" w:rsidP="0096354B">
      <w:pPr>
        <w:spacing w:after="0" w:line="340" w:lineRule="exact"/>
        <w:ind w:firstLineChars="200" w:firstLine="480"/>
        <w:rPr>
          <w:rFonts w:ascii="宋体" w:hAnsi="宋体"/>
          <w:sz w:val="24"/>
          <w:szCs w:val="24"/>
          <w:lang w:eastAsia="zh-CN"/>
        </w:rPr>
      </w:pPr>
      <w:r>
        <w:rPr>
          <w:rFonts w:ascii="宋体" w:hAnsi="宋体" w:hint="eastAsia"/>
          <w:sz w:val="24"/>
          <w:szCs w:val="24"/>
          <w:lang w:eastAsia="zh-CN"/>
        </w:rPr>
        <w:t>一、</w:t>
      </w:r>
      <w:r w:rsidR="00F06779" w:rsidRPr="00F870C7">
        <w:rPr>
          <w:rFonts w:ascii="宋体" w:hAnsi="宋体" w:hint="eastAsia"/>
          <w:sz w:val="24"/>
          <w:szCs w:val="24"/>
          <w:lang w:eastAsia="zh-CN"/>
        </w:rPr>
        <w:t>填写个人信息</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1、您的性别是（   ） </w:t>
      </w:r>
      <w:r>
        <w:rPr>
          <w:rFonts w:ascii="宋体" w:hAnsi="宋体" w:hint="eastAsia"/>
          <w:sz w:val="24"/>
          <w:szCs w:val="24"/>
          <w:lang w:eastAsia="zh-CN"/>
        </w:rPr>
        <w:t xml:space="preserve">　　　　　　　</w:t>
      </w:r>
      <w:r w:rsidRPr="00E6582C">
        <w:rPr>
          <w:rFonts w:ascii="宋体" w:hAnsi="宋体" w:hint="eastAsia"/>
          <w:sz w:val="24"/>
          <w:szCs w:val="24"/>
          <w:lang w:eastAsia="zh-CN"/>
        </w:rPr>
        <w:t xml:space="preserve"> A、男      B、女</w:t>
      </w:r>
    </w:p>
    <w:p w:rsidR="00F06779" w:rsidRPr="00E6582C" w:rsidRDefault="006B766F" w:rsidP="0096354B">
      <w:pPr>
        <w:spacing w:after="0" w:line="340" w:lineRule="exact"/>
        <w:ind w:firstLineChars="200" w:firstLine="480"/>
        <w:rPr>
          <w:rFonts w:ascii="宋体" w:hAnsi="宋体"/>
          <w:sz w:val="24"/>
          <w:szCs w:val="24"/>
        </w:rPr>
      </w:pPr>
      <w:r>
        <w:rPr>
          <w:rFonts w:ascii="宋体" w:hAnsi="宋体" w:hint="eastAsia"/>
          <w:sz w:val="24"/>
          <w:szCs w:val="24"/>
          <w:lang w:eastAsia="zh-CN"/>
        </w:rPr>
        <w:t>2</w:t>
      </w:r>
      <w:r w:rsidR="00F06779" w:rsidRPr="00E6582C">
        <w:rPr>
          <w:rFonts w:ascii="宋体" w:hAnsi="宋体" w:hint="eastAsia"/>
          <w:sz w:val="24"/>
          <w:szCs w:val="24"/>
        </w:rPr>
        <w:t>、您身份是（   ）</w:t>
      </w:r>
    </w:p>
    <w:p w:rsidR="00F06779" w:rsidRPr="00E6582C" w:rsidRDefault="00F06779" w:rsidP="0096354B">
      <w:pPr>
        <w:spacing w:after="0" w:line="340" w:lineRule="exact"/>
        <w:ind w:firstLineChars="200" w:firstLine="480"/>
        <w:rPr>
          <w:rFonts w:ascii="宋体" w:hAnsi="宋体"/>
          <w:sz w:val="24"/>
          <w:szCs w:val="24"/>
        </w:rPr>
      </w:pPr>
      <w:r w:rsidRPr="00E6582C">
        <w:rPr>
          <w:rFonts w:ascii="宋体" w:hAnsi="宋体" w:hint="eastAsia"/>
          <w:sz w:val="24"/>
          <w:szCs w:val="24"/>
        </w:rPr>
        <w:t xml:space="preserve"> A、市民          B、客商       C、游客　　　Ｄ其他</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二、基本问题</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1、2018年您在石狮市是否发现污水井盖破损或缺失以及雨天污水溢出现象？</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是（     ）              否（     ）</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2、2018年您在石狮市是否发现污水排放管网及排放沟渠护栏有损坏现象？</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是（     ）              否（     ）</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3、您若发现石狮市污水井盖破损或缺失</w:t>
      </w:r>
      <w:r>
        <w:rPr>
          <w:rFonts w:ascii="宋体" w:hAnsi="宋体" w:hint="eastAsia"/>
          <w:sz w:val="24"/>
          <w:szCs w:val="24"/>
          <w:lang w:eastAsia="zh-CN"/>
        </w:rPr>
        <w:t>、</w:t>
      </w:r>
      <w:r w:rsidRPr="00E6582C">
        <w:rPr>
          <w:rFonts w:ascii="宋体" w:hAnsi="宋体" w:hint="eastAsia"/>
          <w:sz w:val="24"/>
          <w:szCs w:val="24"/>
          <w:lang w:eastAsia="zh-CN"/>
        </w:rPr>
        <w:t>污水排放管网及排放沟渠护栏以及雨天污水溢出现象时是否报告有关单位或投诉？</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是（     ）              否（     ）</w:t>
      </w:r>
    </w:p>
    <w:p w:rsidR="00F06779" w:rsidRPr="00F870C7" w:rsidRDefault="00F870C7" w:rsidP="0096354B">
      <w:pPr>
        <w:spacing w:after="0" w:line="340" w:lineRule="exact"/>
        <w:ind w:firstLineChars="177" w:firstLine="425"/>
        <w:rPr>
          <w:rFonts w:ascii="宋体" w:hAnsi="宋体"/>
          <w:sz w:val="24"/>
          <w:szCs w:val="24"/>
          <w:lang w:eastAsia="zh-CN"/>
        </w:rPr>
      </w:pPr>
      <w:r>
        <w:rPr>
          <w:rFonts w:ascii="宋体" w:hAnsi="宋体" w:hint="eastAsia"/>
          <w:sz w:val="24"/>
          <w:szCs w:val="24"/>
          <w:lang w:eastAsia="zh-CN"/>
        </w:rPr>
        <w:t>三、</w:t>
      </w:r>
      <w:r w:rsidR="00F06779" w:rsidRPr="00F870C7">
        <w:rPr>
          <w:rFonts w:ascii="宋体" w:hAnsi="宋体" w:hint="eastAsia"/>
          <w:sz w:val="24"/>
          <w:szCs w:val="24"/>
          <w:lang w:eastAsia="zh-CN"/>
        </w:rPr>
        <w:t>满意度调查</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1、您对石狮市污水排放管网及设施维修维护是否满意？（     ）</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A、非常满意   B、比较满意   C、基本满意   D、不太满意</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E、非常不满意</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2、您对石狮市污水泵站维修维护及清淤工作是否满意？（     ）</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A、非常满意   B、比较满意   C、基本满意   D、不太满意</w:t>
      </w:r>
    </w:p>
    <w:p w:rsidR="00F06779" w:rsidRPr="00E6582C" w:rsidRDefault="00F06779" w:rsidP="0096354B">
      <w:pPr>
        <w:spacing w:after="0" w:line="340" w:lineRule="exact"/>
        <w:ind w:firstLineChars="200" w:firstLine="480"/>
        <w:rPr>
          <w:rFonts w:ascii="宋体" w:hAnsi="宋体"/>
          <w:sz w:val="24"/>
          <w:szCs w:val="24"/>
          <w:lang w:eastAsia="zh-CN"/>
        </w:rPr>
      </w:pPr>
      <w:r w:rsidRPr="00E6582C">
        <w:rPr>
          <w:rFonts w:ascii="宋体" w:hAnsi="宋体" w:hint="eastAsia"/>
          <w:sz w:val="24"/>
          <w:szCs w:val="24"/>
          <w:lang w:eastAsia="zh-CN"/>
        </w:rPr>
        <w:t xml:space="preserve">   E、非常不满意</w:t>
      </w:r>
    </w:p>
    <w:p w:rsidR="00F06779" w:rsidRPr="00E6582C" w:rsidRDefault="00F06779" w:rsidP="0096354B">
      <w:pPr>
        <w:spacing w:after="0" w:line="340" w:lineRule="exact"/>
        <w:ind w:firstLineChars="200" w:firstLine="480"/>
        <w:rPr>
          <w:rFonts w:ascii="宋体" w:hAnsi="宋体"/>
          <w:sz w:val="24"/>
          <w:szCs w:val="24"/>
          <w:lang w:eastAsia="zh-CN"/>
        </w:rPr>
      </w:pPr>
      <w:r>
        <w:rPr>
          <w:rFonts w:ascii="宋体" w:hAnsi="宋体" w:hint="eastAsia"/>
          <w:sz w:val="24"/>
          <w:szCs w:val="24"/>
          <w:lang w:eastAsia="zh-CN"/>
        </w:rPr>
        <w:t>四</w:t>
      </w:r>
      <w:r w:rsidRPr="00E6582C">
        <w:rPr>
          <w:rFonts w:ascii="宋体" w:hAnsi="宋体" w:hint="eastAsia"/>
          <w:sz w:val="24"/>
          <w:szCs w:val="24"/>
          <w:lang w:eastAsia="zh-CN"/>
        </w:rPr>
        <w:t>、您对石狮市污水排放设施建设、维修维护及清淤工作有哪些意见和建议？</w:t>
      </w:r>
    </w:p>
    <w:p w:rsidR="00F06779" w:rsidRPr="00E6582C" w:rsidRDefault="00F06779" w:rsidP="0096354B">
      <w:pPr>
        <w:spacing w:after="0" w:line="340" w:lineRule="exact"/>
        <w:ind w:firstLineChars="200" w:firstLine="480"/>
        <w:rPr>
          <w:rFonts w:ascii="宋体" w:hAnsi="宋体"/>
          <w:sz w:val="24"/>
          <w:szCs w:val="24"/>
          <w:u w:val="single"/>
          <w:lang w:eastAsia="zh-CN"/>
        </w:rPr>
      </w:pPr>
      <w:r w:rsidRPr="00E6582C">
        <w:rPr>
          <w:rFonts w:ascii="宋体" w:hAnsi="宋体" w:hint="eastAsia"/>
          <w:sz w:val="24"/>
          <w:szCs w:val="24"/>
          <w:lang w:eastAsia="zh-CN"/>
        </w:rPr>
        <w:t xml:space="preserve">   </w:t>
      </w:r>
      <w:r w:rsidRPr="00E6582C">
        <w:rPr>
          <w:rFonts w:ascii="宋体" w:hAnsi="宋体" w:hint="eastAsia"/>
          <w:sz w:val="24"/>
          <w:szCs w:val="24"/>
          <w:u w:val="single"/>
          <w:lang w:eastAsia="zh-CN"/>
        </w:rPr>
        <w:t xml:space="preserve">                                                      </w:t>
      </w:r>
      <w:r>
        <w:rPr>
          <w:rFonts w:ascii="宋体" w:hAnsi="宋体" w:hint="eastAsia"/>
          <w:sz w:val="24"/>
          <w:szCs w:val="24"/>
          <w:u w:val="single"/>
          <w:lang w:eastAsia="zh-CN"/>
        </w:rPr>
        <w:t xml:space="preserve">　　　　　　　　　</w:t>
      </w:r>
    </w:p>
    <w:p w:rsidR="00F06779" w:rsidRPr="00E6582C" w:rsidRDefault="00F06779" w:rsidP="0096354B">
      <w:pPr>
        <w:spacing w:after="0" w:line="340" w:lineRule="exact"/>
        <w:ind w:firstLineChars="200" w:firstLine="480"/>
        <w:rPr>
          <w:rFonts w:ascii="宋体" w:hAnsi="宋体"/>
          <w:sz w:val="24"/>
          <w:szCs w:val="24"/>
          <w:u w:val="single"/>
          <w:lang w:eastAsia="zh-CN"/>
        </w:rPr>
      </w:pPr>
      <w:r w:rsidRPr="00E6582C">
        <w:rPr>
          <w:rFonts w:ascii="宋体" w:hAnsi="宋体" w:hint="eastAsia"/>
          <w:sz w:val="24"/>
          <w:szCs w:val="24"/>
          <w:lang w:eastAsia="zh-CN"/>
        </w:rPr>
        <w:t xml:space="preserve">   </w:t>
      </w:r>
      <w:r w:rsidRPr="00E6582C">
        <w:rPr>
          <w:rFonts w:ascii="宋体" w:hAnsi="宋体" w:hint="eastAsia"/>
          <w:sz w:val="24"/>
          <w:szCs w:val="24"/>
          <w:u w:val="single"/>
          <w:lang w:eastAsia="zh-CN"/>
        </w:rPr>
        <w:t xml:space="preserve">                                                     </w:t>
      </w:r>
      <w:r>
        <w:rPr>
          <w:rFonts w:ascii="宋体" w:hAnsi="宋体" w:hint="eastAsia"/>
          <w:sz w:val="24"/>
          <w:szCs w:val="24"/>
          <w:u w:val="single"/>
          <w:lang w:eastAsia="zh-CN"/>
        </w:rPr>
        <w:t xml:space="preserve">　　　　　　　　　</w:t>
      </w:r>
      <w:r w:rsidRPr="00E6582C">
        <w:rPr>
          <w:rFonts w:ascii="宋体" w:hAnsi="宋体" w:hint="eastAsia"/>
          <w:sz w:val="24"/>
          <w:szCs w:val="24"/>
          <w:u w:val="single"/>
          <w:lang w:eastAsia="zh-CN"/>
        </w:rPr>
        <w:t xml:space="preserve"> </w:t>
      </w:r>
    </w:p>
    <w:p w:rsidR="00F06779" w:rsidRPr="00E6582C" w:rsidRDefault="00F06779" w:rsidP="0096354B">
      <w:pPr>
        <w:spacing w:after="0" w:line="340" w:lineRule="exact"/>
        <w:ind w:firstLineChars="200" w:firstLine="480"/>
        <w:rPr>
          <w:rFonts w:ascii="宋体" w:hAnsi="宋体"/>
          <w:sz w:val="24"/>
          <w:szCs w:val="24"/>
          <w:u w:val="single"/>
          <w:lang w:eastAsia="zh-CN"/>
        </w:rPr>
      </w:pPr>
      <w:r w:rsidRPr="00E6582C">
        <w:rPr>
          <w:rFonts w:ascii="宋体" w:hAnsi="宋体" w:hint="eastAsia"/>
          <w:sz w:val="24"/>
          <w:szCs w:val="24"/>
          <w:lang w:eastAsia="zh-CN"/>
        </w:rPr>
        <w:t xml:space="preserve">   </w:t>
      </w:r>
      <w:r w:rsidRPr="00E6582C">
        <w:rPr>
          <w:rFonts w:ascii="宋体" w:hAnsi="宋体" w:hint="eastAsia"/>
          <w:sz w:val="24"/>
          <w:szCs w:val="24"/>
          <w:u w:val="single"/>
          <w:lang w:eastAsia="zh-CN"/>
        </w:rPr>
        <w:t xml:space="preserve">                                                      </w:t>
      </w:r>
      <w:r>
        <w:rPr>
          <w:rFonts w:ascii="宋体" w:hAnsi="宋体" w:hint="eastAsia"/>
          <w:sz w:val="24"/>
          <w:szCs w:val="24"/>
          <w:u w:val="single"/>
          <w:lang w:eastAsia="zh-CN"/>
        </w:rPr>
        <w:t xml:space="preserve">　　　　　　　　　</w:t>
      </w:r>
    </w:p>
    <w:p w:rsidR="00F06779" w:rsidRPr="00E6582C" w:rsidRDefault="00F06779" w:rsidP="00225681">
      <w:pPr>
        <w:spacing w:after="0" w:line="560" w:lineRule="exact"/>
        <w:ind w:firstLineChars="1831" w:firstLine="4394"/>
        <w:rPr>
          <w:rFonts w:ascii="宋体" w:hAnsi="宋体"/>
          <w:sz w:val="24"/>
          <w:szCs w:val="24"/>
          <w:lang w:eastAsia="zh-CN"/>
        </w:rPr>
      </w:pPr>
      <w:r w:rsidRPr="00E6582C">
        <w:rPr>
          <w:rFonts w:ascii="宋体" w:hAnsi="宋体" w:hint="eastAsia"/>
          <w:sz w:val="24"/>
          <w:szCs w:val="24"/>
          <w:lang w:eastAsia="zh-CN"/>
        </w:rPr>
        <w:t>泉州众和在限责任会计师事务所</w:t>
      </w:r>
    </w:p>
    <w:p w:rsidR="00F06779" w:rsidRPr="00E6582C" w:rsidRDefault="00F06779" w:rsidP="00225681">
      <w:pPr>
        <w:spacing w:after="0" w:line="560" w:lineRule="exact"/>
        <w:rPr>
          <w:rFonts w:ascii="宋体" w:hAnsi="宋体"/>
          <w:sz w:val="24"/>
          <w:szCs w:val="24"/>
          <w:lang w:eastAsia="zh-CN"/>
        </w:rPr>
      </w:pPr>
      <w:r w:rsidRPr="00E6582C">
        <w:rPr>
          <w:rFonts w:ascii="宋体" w:hAnsi="宋体" w:hint="eastAsia"/>
          <w:sz w:val="24"/>
          <w:szCs w:val="24"/>
          <w:lang w:eastAsia="zh-CN"/>
        </w:rPr>
        <w:t xml:space="preserve">                                     调查人员：</w:t>
      </w:r>
    </w:p>
    <w:p w:rsidR="00B534FA" w:rsidRPr="00F06779" w:rsidRDefault="00F06779" w:rsidP="00225681">
      <w:pPr>
        <w:spacing w:after="0" w:line="560" w:lineRule="exact"/>
        <w:rPr>
          <w:rFonts w:asciiTheme="minorEastAsia" w:hAnsiTheme="minorEastAsia" w:cs="仿宋"/>
          <w:bCs/>
          <w:sz w:val="24"/>
          <w:szCs w:val="24"/>
          <w:lang w:eastAsia="zh-CN"/>
        </w:rPr>
      </w:pPr>
      <w:r w:rsidRPr="00E6582C">
        <w:rPr>
          <w:rFonts w:ascii="宋体" w:hAnsi="宋体" w:hint="eastAsia"/>
          <w:sz w:val="24"/>
          <w:szCs w:val="24"/>
          <w:lang w:eastAsia="zh-CN"/>
        </w:rPr>
        <w:t xml:space="preserve">       </w:t>
      </w:r>
      <w:r w:rsidR="00892509">
        <w:rPr>
          <w:rFonts w:ascii="宋体" w:hAnsi="宋体" w:hint="eastAsia"/>
          <w:sz w:val="24"/>
          <w:szCs w:val="24"/>
          <w:lang w:eastAsia="zh-CN"/>
        </w:rPr>
        <w:t xml:space="preserve">                              </w:t>
      </w:r>
      <w:r w:rsidRPr="00E6582C">
        <w:rPr>
          <w:rFonts w:ascii="宋体" w:hAnsi="宋体" w:hint="eastAsia"/>
          <w:sz w:val="24"/>
          <w:szCs w:val="24"/>
          <w:lang w:eastAsia="zh-CN"/>
        </w:rPr>
        <w:t>2019年　月　日</w:t>
      </w:r>
      <w:r>
        <w:rPr>
          <w:rFonts w:ascii="宋体" w:hAnsi="宋体" w:hint="eastAsia"/>
          <w:sz w:val="28"/>
          <w:szCs w:val="28"/>
          <w:lang w:eastAsia="zh-CN"/>
        </w:rPr>
        <w:t xml:space="preserve"> </w:t>
      </w:r>
    </w:p>
    <w:sectPr w:rsidR="00B534FA" w:rsidRPr="00F06779" w:rsidSect="00DB3A24">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FA" w:rsidRDefault="00C73BFA" w:rsidP="002E7919">
      <w:r>
        <w:separator/>
      </w:r>
    </w:p>
  </w:endnote>
  <w:endnote w:type="continuationSeparator" w:id="1">
    <w:p w:rsidR="00C73BFA" w:rsidRDefault="00C73BFA" w:rsidP="002E7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438"/>
      <w:docPartObj>
        <w:docPartGallery w:val="Page Numbers (Bottom of Page)"/>
        <w:docPartUnique/>
      </w:docPartObj>
    </w:sdtPr>
    <w:sdtContent>
      <w:p w:rsidR="00723C9D" w:rsidRDefault="00FF280D">
        <w:pPr>
          <w:pStyle w:val="a4"/>
          <w:jc w:val="center"/>
        </w:pPr>
        <w:fldSimple w:instr=" PAGE   \* MERGEFORMAT ">
          <w:r w:rsidR="009A2854" w:rsidRPr="009A2854">
            <w:rPr>
              <w:noProof/>
              <w:lang w:val="zh-CN"/>
            </w:rPr>
            <w:t>24</w:t>
          </w:r>
        </w:fldSimple>
      </w:p>
    </w:sdtContent>
  </w:sdt>
  <w:p w:rsidR="00723C9D" w:rsidRDefault="00723C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FA" w:rsidRDefault="00C73BFA" w:rsidP="002E7919">
      <w:r>
        <w:separator/>
      </w:r>
    </w:p>
  </w:footnote>
  <w:footnote w:type="continuationSeparator" w:id="1">
    <w:p w:rsidR="00C73BFA" w:rsidRDefault="00C73BFA" w:rsidP="002E7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B0B"/>
    <w:multiLevelType w:val="hybridMultilevel"/>
    <w:tmpl w:val="12D6E030"/>
    <w:lvl w:ilvl="0" w:tplc="44A27EC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6C2701"/>
    <w:multiLevelType w:val="hybridMultilevel"/>
    <w:tmpl w:val="6A9670BE"/>
    <w:lvl w:ilvl="0" w:tplc="76D66A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919"/>
    <w:rsid w:val="0000261A"/>
    <w:rsid w:val="00006C33"/>
    <w:rsid w:val="00016ACB"/>
    <w:rsid w:val="000248C2"/>
    <w:rsid w:val="000303B9"/>
    <w:rsid w:val="00030763"/>
    <w:rsid w:val="00041E3D"/>
    <w:rsid w:val="00044646"/>
    <w:rsid w:val="000521BB"/>
    <w:rsid w:val="000629E7"/>
    <w:rsid w:val="00074805"/>
    <w:rsid w:val="00076AD1"/>
    <w:rsid w:val="00087B14"/>
    <w:rsid w:val="00090FEF"/>
    <w:rsid w:val="0009561F"/>
    <w:rsid w:val="000A43F9"/>
    <w:rsid w:val="000A5C4A"/>
    <w:rsid w:val="000B4439"/>
    <w:rsid w:val="000C4F92"/>
    <w:rsid w:val="000D2E35"/>
    <w:rsid w:val="000D6BEE"/>
    <w:rsid w:val="000E4BC7"/>
    <w:rsid w:val="000E5653"/>
    <w:rsid w:val="000E79ED"/>
    <w:rsid w:val="001045F7"/>
    <w:rsid w:val="00106949"/>
    <w:rsid w:val="00111172"/>
    <w:rsid w:val="00121A02"/>
    <w:rsid w:val="00131A39"/>
    <w:rsid w:val="00151C81"/>
    <w:rsid w:val="0016484E"/>
    <w:rsid w:val="0017009E"/>
    <w:rsid w:val="00182C38"/>
    <w:rsid w:val="00191A6F"/>
    <w:rsid w:val="001A4F89"/>
    <w:rsid w:val="001A7180"/>
    <w:rsid w:val="001A780E"/>
    <w:rsid w:val="001C3C71"/>
    <w:rsid w:val="001C699E"/>
    <w:rsid w:val="001E365A"/>
    <w:rsid w:val="00202E71"/>
    <w:rsid w:val="00207585"/>
    <w:rsid w:val="002131D9"/>
    <w:rsid w:val="00214ADD"/>
    <w:rsid w:val="00222B52"/>
    <w:rsid w:val="00225681"/>
    <w:rsid w:val="00225925"/>
    <w:rsid w:val="002276CC"/>
    <w:rsid w:val="002676A0"/>
    <w:rsid w:val="0027047F"/>
    <w:rsid w:val="00270769"/>
    <w:rsid w:val="00274440"/>
    <w:rsid w:val="002A01EC"/>
    <w:rsid w:val="002A3EC6"/>
    <w:rsid w:val="002C7B4D"/>
    <w:rsid w:val="002D28F5"/>
    <w:rsid w:val="002D7617"/>
    <w:rsid w:val="002E3A29"/>
    <w:rsid w:val="002E7919"/>
    <w:rsid w:val="002F3F62"/>
    <w:rsid w:val="002F5F00"/>
    <w:rsid w:val="00300E5F"/>
    <w:rsid w:val="003125AA"/>
    <w:rsid w:val="00322C1A"/>
    <w:rsid w:val="0032497A"/>
    <w:rsid w:val="00324F0C"/>
    <w:rsid w:val="00326FC4"/>
    <w:rsid w:val="003300DB"/>
    <w:rsid w:val="00352403"/>
    <w:rsid w:val="00380D4C"/>
    <w:rsid w:val="003819AA"/>
    <w:rsid w:val="00390E24"/>
    <w:rsid w:val="003940BA"/>
    <w:rsid w:val="00395E9B"/>
    <w:rsid w:val="003A4989"/>
    <w:rsid w:val="003A4B44"/>
    <w:rsid w:val="003A52EF"/>
    <w:rsid w:val="003C3289"/>
    <w:rsid w:val="003C4BD6"/>
    <w:rsid w:val="003E4621"/>
    <w:rsid w:val="003F0AAB"/>
    <w:rsid w:val="003F144A"/>
    <w:rsid w:val="003F3E34"/>
    <w:rsid w:val="003F54C6"/>
    <w:rsid w:val="004160F5"/>
    <w:rsid w:val="004207CE"/>
    <w:rsid w:val="00422155"/>
    <w:rsid w:val="00423844"/>
    <w:rsid w:val="004257CC"/>
    <w:rsid w:val="00427A4B"/>
    <w:rsid w:val="00437BFC"/>
    <w:rsid w:val="004506CB"/>
    <w:rsid w:val="004542C0"/>
    <w:rsid w:val="004677B0"/>
    <w:rsid w:val="0047766C"/>
    <w:rsid w:val="00496D85"/>
    <w:rsid w:val="004C4DDD"/>
    <w:rsid w:val="004D3A43"/>
    <w:rsid w:val="00507D9F"/>
    <w:rsid w:val="00515132"/>
    <w:rsid w:val="00546937"/>
    <w:rsid w:val="00546F33"/>
    <w:rsid w:val="00550AE1"/>
    <w:rsid w:val="00550DBA"/>
    <w:rsid w:val="00551418"/>
    <w:rsid w:val="00556585"/>
    <w:rsid w:val="005829A5"/>
    <w:rsid w:val="00583135"/>
    <w:rsid w:val="00584100"/>
    <w:rsid w:val="005869AD"/>
    <w:rsid w:val="005941EE"/>
    <w:rsid w:val="00595C0B"/>
    <w:rsid w:val="005A0EED"/>
    <w:rsid w:val="005A1DC8"/>
    <w:rsid w:val="005B07EB"/>
    <w:rsid w:val="005B4BB3"/>
    <w:rsid w:val="005C1E43"/>
    <w:rsid w:val="005C7CB7"/>
    <w:rsid w:val="005C7E46"/>
    <w:rsid w:val="005D1677"/>
    <w:rsid w:val="005E6CED"/>
    <w:rsid w:val="005F30CD"/>
    <w:rsid w:val="00607FCC"/>
    <w:rsid w:val="006163B2"/>
    <w:rsid w:val="006179A5"/>
    <w:rsid w:val="00620785"/>
    <w:rsid w:val="00625BCC"/>
    <w:rsid w:val="00626275"/>
    <w:rsid w:val="00633705"/>
    <w:rsid w:val="00656850"/>
    <w:rsid w:val="0068389A"/>
    <w:rsid w:val="0068448D"/>
    <w:rsid w:val="00687AD9"/>
    <w:rsid w:val="00691A8E"/>
    <w:rsid w:val="00697D3A"/>
    <w:rsid w:val="006A3D78"/>
    <w:rsid w:val="006A49C6"/>
    <w:rsid w:val="006A4AC2"/>
    <w:rsid w:val="006A7C44"/>
    <w:rsid w:val="006B766F"/>
    <w:rsid w:val="006C7CB1"/>
    <w:rsid w:val="006D1E8E"/>
    <w:rsid w:val="006D2893"/>
    <w:rsid w:val="006D4067"/>
    <w:rsid w:val="006E0AE9"/>
    <w:rsid w:val="006F1007"/>
    <w:rsid w:val="007043EA"/>
    <w:rsid w:val="007061CC"/>
    <w:rsid w:val="0071327C"/>
    <w:rsid w:val="00723C9D"/>
    <w:rsid w:val="00726C87"/>
    <w:rsid w:val="00727021"/>
    <w:rsid w:val="00727B0A"/>
    <w:rsid w:val="00740CBE"/>
    <w:rsid w:val="00761087"/>
    <w:rsid w:val="007644C9"/>
    <w:rsid w:val="00767F62"/>
    <w:rsid w:val="007710F3"/>
    <w:rsid w:val="00774C6F"/>
    <w:rsid w:val="00782B3F"/>
    <w:rsid w:val="007A2EBE"/>
    <w:rsid w:val="007A54C5"/>
    <w:rsid w:val="007C330D"/>
    <w:rsid w:val="007D3D6F"/>
    <w:rsid w:val="007E2B8D"/>
    <w:rsid w:val="007E6B35"/>
    <w:rsid w:val="007F7849"/>
    <w:rsid w:val="00807CF7"/>
    <w:rsid w:val="00822493"/>
    <w:rsid w:val="00831DC0"/>
    <w:rsid w:val="00845A94"/>
    <w:rsid w:val="0085225E"/>
    <w:rsid w:val="00857294"/>
    <w:rsid w:val="00862CED"/>
    <w:rsid w:val="00863466"/>
    <w:rsid w:val="008678B6"/>
    <w:rsid w:val="00886C1C"/>
    <w:rsid w:val="00891201"/>
    <w:rsid w:val="00891816"/>
    <w:rsid w:val="008919E0"/>
    <w:rsid w:val="00892509"/>
    <w:rsid w:val="008B201B"/>
    <w:rsid w:val="008C12CA"/>
    <w:rsid w:val="008C4531"/>
    <w:rsid w:val="008D0C61"/>
    <w:rsid w:val="008F0290"/>
    <w:rsid w:val="008F03FE"/>
    <w:rsid w:val="008F463B"/>
    <w:rsid w:val="0091757D"/>
    <w:rsid w:val="00921292"/>
    <w:rsid w:val="00923DF0"/>
    <w:rsid w:val="00925830"/>
    <w:rsid w:val="0094024E"/>
    <w:rsid w:val="00946BAE"/>
    <w:rsid w:val="00947C2A"/>
    <w:rsid w:val="00950D74"/>
    <w:rsid w:val="00961222"/>
    <w:rsid w:val="0096354B"/>
    <w:rsid w:val="0097047E"/>
    <w:rsid w:val="00970B34"/>
    <w:rsid w:val="00983425"/>
    <w:rsid w:val="00984848"/>
    <w:rsid w:val="009A21FD"/>
    <w:rsid w:val="009A2854"/>
    <w:rsid w:val="009A5449"/>
    <w:rsid w:val="009A60DF"/>
    <w:rsid w:val="009B65E7"/>
    <w:rsid w:val="009C513D"/>
    <w:rsid w:val="009C6029"/>
    <w:rsid w:val="009D2B9C"/>
    <w:rsid w:val="009D7782"/>
    <w:rsid w:val="009E0635"/>
    <w:rsid w:val="009E1BAD"/>
    <w:rsid w:val="009E1D3A"/>
    <w:rsid w:val="009E4853"/>
    <w:rsid w:val="00A00538"/>
    <w:rsid w:val="00A00DB2"/>
    <w:rsid w:val="00A0261F"/>
    <w:rsid w:val="00A027E2"/>
    <w:rsid w:val="00A05E7E"/>
    <w:rsid w:val="00A153E0"/>
    <w:rsid w:val="00A26EFE"/>
    <w:rsid w:val="00A3450D"/>
    <w:rsid w:val="00A35555"/>
    <w:rsid w:val="00A414D3"/>
    <w:rsid w:val="00A448EF"/>
    <w:rsid w:val="00A500A0"/>
    <w:rsid w:val="00A556D1"/>
    <w:rsid w:val="00A570D7"/>
    <w:rsid w:val="00A617E8"/>
    <w:rsid w:val="00A70635"/>
    <w:rsid w:val="00A71817"/>
    <w:rsid w:val="00A75221"/>
    <w:rsid w:val="00A83FDD"/>
    <w:rsid w:val="00A909D1"/>
    <w:rsid w:val="00AA3EB7"/>
    <w:rsid w:val="00AA3F41"/>
    <w:rsid w:val="00AB5638"/>
    <w:rsid w:val="00AB7DC0"/>
    <w:rsid w:val="00AD4D31"/>
    <w:rsid w:val="00AE0607"/>
    <w:rsid w:val="00AE0F8F"/>
    <w:rsid w:val="00AE132C"/>
    <w:rsid w:val="00AF0C73"/>
    <w:rsid w:val="00B057C5"/>
    <w:rsid w:val="00B07682"/>
    <w:rsid w:val="00B17C21"/>
    <w:rsid w:val="00B20C10"/>
    <w:rsid w:val="00B2368A"/>
    <w:rsid w:val="00B4542E"/>
    <w:rsid w:val="00B47B30"/>
    <w:rsid w:val="00B534EC"/>
    <w:rsid w:val="00B534FA"/>
    <w:rsid w:val="00B57BFF"/>
    <w:rsid w:val="00B80810"/>
    <w:rsid w:val="00B832EA"/>
    <w:rsid w:val="00B8395A"/>
    <w:rsid w:val="00B93A55"/>
    <w:rsid w:val="00BA3827"/>
    <w:rsid w:val="00BC2B85"/>
    <w:rsid w:val="00BC6FDA"/>
    <w:rsid w:val="00BC7AE8"/>
    <w:rsid w:val="00BD01FE"/>
    <w:rsid w:val="00BD3FB1"/>
    <w:rsid w:val="00BE1AC0"/>
    <w:rsid w:val="00BE2929"/>
    <w:rsid w:val="00BF13C5"/>
    <w:rsid w:val="00BF1B64"/>
    <w:rsid w:val="00C0656F"/>
    <w:rsid w:val="00C2575A"/>
    <w:rsid w:val="00C27D1B"/>
    <w:rsid w:val="00C32880"/>
    <w:rsid w:val="00C4496A"/>
    <w:rsid w:val="00C4663C"/>
    <w:rsid w:val="00C47BF8"/>
    <w:rsid w:val="00C531D6"/>
    <w:rsid w:val="00C54D41"/>
    <w:rsid w:val="00C610BF"/>
    <w:rsid w:val="00C73BFA"/>
    <w:rsid w:val="00C80410"/>
    <w:rsid w:val="00C90081"/>
    <w:rsid w:val="00C91CFA"/>
    <w:rsid w:val="00C968C5"/>
    <w:rsid w:val="00CB0D34"/>
    <w:rsid w:val="00CB5856"/>
    <w:rsid w:val="00CC2700"/>
    <w:rsid w:val="00CD295E"/>
    <w:rsid w:val="00CD58ED"/>
    <w:rsid w:val="00D03D1F"/>
    <w:rsid w:val="00D076A4"/>
    <w:rsid w:val="00D21742"/>
    <w:rsid w:val="00D31A99"/>
    <w:rsid w:val="00D36F99"/>
    <w:rsid w:val="00D3782D"/>
    <w:rsid w:val="00D46937"/>
    <w:rsid w:val="00D61E0C"/>
    <w:rsid w:val="00D61F83"/>
    <w:rsid w:val="00D70B5A"/>
    <w:rsid w:val="00D717EC"/>
    <w:rsid w:val="00D8302F"/>
    <w:rsid w:val="00D873A9"/>
    <w:rsid w:val="00D94E7F"/>
    <w:rsid w:val="00DA7779"/>
    <w:rsid w:val="00DB3A24"/>
    <w:rsid w:val="00DC2D25"/>
    <w:rsid w:val="00DC5F51"/>
    <w:rsid w:val="00DD079D"/>
    <w:rsid w:val="00DD1D8B"/>
    <w:rsid w:val="00DD5D2D"/>
    <w:rsid w:val="00DE20C1"/>
    <w:rsid w:val="00DE78E3"/>
    <w:rsid w:val="00DF1028"/>
    <w:rsid w:val="00DF44A1"/>
    <w:rsid w:val="00E04D1C"/>
    <w:rsid w:val="00E1302E"/>
    <w:rsid w:val="00E148C5"/>
    <w:rsid w:val="00E150DF"/>
    <w:rsid w:val="00E25D68"/>
    <w:rsid w:val="00E2742A"/>
    <w:rsid w:val="00E310E1"/>
    <w:rsid w:val="00E41AC0"/>
    <w:rsid w:val="00E54D81"/>
    <w:rsid w:val="00E6148D"/>
    <w:rsid w:val="00E678F2"/>
    <w:rsid w:val="00E67A69"/>
    <w:rsid w:val="00E972FE"/>
    <w:rsid w:val="00EA0C0F"/>
    <w:rsid w:val="00EA11D4"/>
    <w:rsid w:val="00EA175D"/>
    <w:rsid w:val="00EA1FE7"/>
    <w:rsid w:val="00ED017A"/>
    <w:rsid w:val="00EF2CB5"/>
    <w:rsid w:val="00EF337A"/>
    <w:rsid w:val="00EF3CBE"/>
    <w:rsid w:val="00F06779"/>
    <w:rsid w:val="00F2627D"/>
    <w:rsid w:val="00F31B10"/>
    <w:rsid w:val="00F5094A"/>
    <w:rsid w:val="00F54F13"/>
    <w:rsid w:val="00F631DF"/>
    <w:rsid w:val="00F65ECA"/>
    <w:rsid w:val="00F832B1"/>
    <w:rsid w:val="00F83DBF"/>
    <w:rsid w:val="00F8647E"/>
    <w:rsid w:val="00F870C7"/>
    <w:rsid w:val="00FA1325"/>
    <w:rsid w:val="00FA378D"/>
    <w:rsid w:val="00FC17C4"/>
    <w:rsid w:val="00FE2363"/>
    <w:rsid w:val="00FF037C"/>
    <w:rsid w:val="00FF2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D1"/>
  </w:style>
  <w:style w:type="paragraph" w:styleId="1">
    <w:name w:val="heading 1"/>
    <w:basedOn w:val="a"/>
    <w:next w:val="a"/>
    <w:link w:val="1Char"/>
    <w:uiPriority w:val="9"/>
    <w:qFormat/>
    <w:rsid w:val="00A556D1"/>
    <w:pPr>
      <w:spacing w:before="480" w:after="0"/>
      <w:contextualSpacing/>
      <w:outlineLvl w:val="0"/>
    </w:pPr>
    <w:rPr>
      <w:smallCaps/>
      <w:spacing w:val="5"/>
      <w:sz w:val="36"/>
      <w:szCs w:val="36"/>
    </w:rPr>
  </w:style>
  <w:style w:type="paragraph" w:styleId="2">
    <w:name w:val="heading 2"/>
    <w:basedOn w:val="a"/>
    <w:next w:val="a"/>
    <w:link w:val="2Char"/>
    <w:uiPriority w:val="9"/>
    <w:unhideWhenUsed/>
    <w:qFormat/>
    <w:rsid w:val="00A556D1"/>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A556D1"/>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A556D1"/>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A556D1"/>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A556D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A556D1"/>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A556D1"/>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A556D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7919"/>
    <w:rPr>
      <w:sz w:val="18"/>
      <w:szCs w:val="18"/>
    </w:rPr>
  </w:style>
  <w:style w:type="paragraph" w:styleId="a4">
    <w:name w:val="footer"/>
    <w:basedOn w:val="a"/>
    <w:link w:val="Char0"/>
    <w:uiPriority w:val="99"/>
    <w:unhideWhenUsed/>
    <w:rsid w:val="002E7919"/>
    <w:pPr>
      <w:tabs>
        <w:tab w:val="center" w:pos="4153"/>
        <w:tab w:val="right" w:pos="8306"/>
      </w:tabs>
      <w:snapToGrid w:val="0"/>
    </w:pPr>
    <w:rPr>
      <w:sz w:val="18"/>
      <w:szCs w:val="18"/>
    </w:rPr>
  </w:style>
  <w:style w:type="character" w:customStyle="1" w:styleId="Char0">
    <w:name w:val="页脚 Char"/>
    <w:basedOn w:val="a0"/>
    <w:link w:val="a4"/>
    <w:uiPriority w:val="99"/>
    <w:rsid w:val="002E7919"/>
    <w:rPr>
      <w:sz w:val="18"/>
      <w:szCs w:val="18"/>
    </w:rPr>
  </w:style>
  <w:style w:type="character" w:customStyle="1" w:styleId="1Char">
    <w:name w:val="标题 1 Char"/>
    <w:basedOn w:val="a0"/>
    <w:link w:val="1"/>
    <w:uiPriority w:val="9"/>
    <w:rsid w:val="00A556D1"/>
    <w:rPr>
      <w:smallCaps/>
      <w:spacing w:val="5"/>
      <w:sz w:val="36"/>
      <w:szCs w:val="36"/>
    </w:rPr>
  </w:style>
  <w:style w:type="paragraph" w:styleId="a5">
    <w:name w:val="Balloon Text"/>
    <w:basedOn w:val="a"/>
    <w:link w:val="Char1"/>
    <w:uiPriority w:val="99"/>
    <w:semiHidden/>
    <w:unhideWhenUsed/>
    <w:rsid w:val="00A414D3"/>
    <w:rPr>
      <w:sz w:val="18"/>
      <w:szCs w:val="18"/>
    </w:rPr>
  </w:style>
  <w:style w:type="character" w:customStyle="1" w:styleId="Char1">
    <w:name w:val="批注框文本 Char"/>
    <w:basedOn w:val="a0"/>
    <w:link w:val="a5"/>
    <w:uiPriority w:val="99"/>
    <w:semiHidden/>
    <w:rsid w:val="00A414D3"/>
    <w:rPr>
      <w:sz w:val="18"/>
      <w:szCs w:val="18"/>
    </w:rPr>
  </w:style>
  <w:style w:type="paragraph" w:styleId="a6">
    <w:name w:val="List Paragraph"/>
    <w:basedOn w:val="a"/>
    <w:uiPriority w:val="34"/>
    <w:qFormat/>
    <w:rsid w:val="00A556D1"/>
    <w:pPr>
      <w:ind w:left="720"/>
      <w:contextualSpacing/>
    </w:pPr>
  </w:style>
  <w:style w:type="paragraph" w:styleId="TOC">
    <w:name w:val="TOC Heading"/>
    <w:basedOn w:val="1"/>
    <w:next w:val="a"/>
    <w:uiPriority w:val="39"/>
    <w:semiHidden/>
    <w:unhideWhenUsed/>
    <w:qFormat/>
    <w:rsid w:val="00A556D1"/>
    <w:pPr>
      <w:outlineLvl w:val="9"/>
    </w:pPr>
  </w:style>
  <w:style w:type="paragraph" w:styleId="20">
    <w:name w:val="toc 2"/>
    <w:basedOn w:val="a"/>
    <w:next w:val="a"/>
    <w:autoRedefine/>
    <w:uiPriority w:val="39"/>
    <w:unhideWhenUsed/>
    <w:qFormat/>
    <w:rsid w:val="00E972FE"/>
    <w:pPr>
      <w:tabs>
        <w:tab w:val="right" w:leader="dot" w:pos="9060"/>
      </w:tabs>
      <w:spacing w:before="120"/>
      <w:ind w:left="210"/>
    </w:pPr>
    <w:rPr>
      <w:rFonts w:asciiTheme="minorEastAsia" w:hAnsiTheme="minorEastAsia" w:cs="仿宋"/>
      <w:bCs/>
      <w:iCs/>
      <w:noProof/>
      <w:sz w:val="20"/>
      <w:szCs w:val="20"/>
      <w:lang w:eastAsia="zh-CN"/>
    </w:rPr>
  </w:style>
  <w:style w:type="paragraph" w:styleId="10">
    <w:name w:val="toc 1"/>
    <w:basedOn w:val="a"/>
    <w:next w:val="a"/>
    <w:autoRedefine/>
    <w:uiPriority w:val="39"/>
    <w:unhideWhenUsed/>
    <w:qFormat/>
    <w:rsid w:val="00106949"/>
    <w:pPr>
      <w:tabs>
        <w:tab w:val="right" w:leader="dot" w:pos="9060"/>
      </w:tabs>
      <w:spacing w:after="0" w:line="480" w:lineRule="exact"/>
    </w:pPr>
    <w:rPr>
      <w:rFonts w:asciiTheme="minorEastAsia" w:hAnsiTheme="minorEastAsia" w:cs="仿宋"/>
      <w:b/>
      <w:bCs/>
      <w:noProof/>
      <w:kern w:val="36"/>
      <w:sz w:val="24"/>
      <w:szCs w:val="24"/>
      <w:lang w:eastAsia="zh-CN"/>
    </w:rPr>
  </w:style>
  <w:style w:type="character" w:styleId="a7">
    <w:name w:val="Hyperlink"/>
    <w:basedOn w:val="a0"/>
    <w:uiPriority w:val="99"/>
    <w:unhideWhenUsed/>
    <w:rsid w:val="006A3D78"/>
    <w:rPr>
      <w:color w:val="0000FF" w:themeColor="hyperlink"/>
      <w:u w:val="single"/>
    </w:rPr>
  </w:style>
  <w:style w:type="paragraph" w:styleId="30">
    <w:name w:val="toc 3"/>
    <w:basedOn w:val="a"/>
    <w:next w:val="a"/>
    <w:autoRedefine/>
    <w:uiPriority w:val="39"/>
    <w:unhideWhenUsed/>
    <w:rsid w:val="006A3D78"/>
    <w:pPr>
      <w:ind w:left="420"/>
    </w:pPr>
    <w:rPr>
      <w:sz w:val="20"/>
      <w:szCs w:val="20"/>
    </w:rPr>
  </w:style>
  <w:style w:type="paragraph" w:styleId="40">
    <w:name w:val="toc 4"/>
    <w:basedOn w:val="a"/>
    <w:next w:val="a"/>
    <w:autoRedefine/>
    <w:uiPriority w:val="39"/>
    <w:unhideWhenUsed/>
    <w:rsid w:val="006A3D78"/>
    <w:pPr>
      <w:ind w:left="630"/>
    </w:pPr>
    <w:rPr>
      <w:sz w:val="20"/>
      <w:szCs w:val="20"/>
    </w:rPr>
  </w:style>
  <w:style w:type="paragraph" w:styleId="50">
    <w:name w:val="toc 5"/>
    <w:basedOn w:val="a"/>
    <w:next w:val="a"/>
    <w:autoRedefine/>
    <w:uiPriority w:val="39"/>
    <w:unhideWhenUsed/>
    <w:rsid w:val="006A3D78"/>
    <w:pPr>
      <w:ind w:left="840"/>
    </w:pPr>
    <w:rPr>
      <w:sz w:val="20"/>
      <w:szCs w:val="20"/>
    </w:rPr>
  </w:style>
  <w:style w:type="paragraph" w:styleId="60">
    <w:name w:val="toc 6"/>
    <w:basedOn w:val="a"/>
    <w:next w:val="a"/>
    <w:autoRedefine/>
    <w:uiPriority w:val="39"/>
    <w:unhideWhenUsed/>
    <w:rsid w:val="006A3D78"/>
    <w:pPr>
      <w:ind w:left="1050"/>
    </w:pPr>
    <w:rPr>
      <w:sz w:val="20"/>
      <w:szCs w:val="20"/>
    </w:rPr>
  </w:style>
  <w:style w:type="paragraph" w:styleId="70">
    <w:name w:val="toc 7"/>
    <w:basedOn w:val="a"/>
    <w:next w:val="a"/>
    <w:autoRedefine/>
    <w:uiPriority w:val="39"/>
    <w:unhideWhenUsed/>
    <w:rsid w:val="006A3D78"/>
    <w:pPr>
      <w:ind w:left="1260"/>
    </w:pPr>
    <w:rPr>
      <w:sz w:val="20"/>
      <w:szCs w:val="20"/>
    </w:rPr>
  </w:style>
  <w:style w:type="paragraph" w:styleId="80">
    <w:name w:val="toc 8"/>
    <w:basedOn w:val="a"/>
    <w:next w:val="a"/>
    <w:autoRedefine/>
    <w:uiPriority w:val="39"/>
    <w:unhideWhenUsed/>
    <w:rsid w:val="006A3D78"/>
    <w:pPr>
      <w:ind w:left="1470"/>
    </w:pPr>
    <w:rPr>
      <w:sz w:val="20"/>
      <w:szCs w:val="20"/>
    </w:rPr>
  </w:style>
  <w:style w:type="paragraph" w:styleId="90">
    <w:name w:val="toc 9"/>
    <w:basedOn w:val="a"/>
    <w:next w:val="a"/>
    <w:autoRedefine/>
    <w:uiPriority w:val="39"/>
    <w:unhideWhenUsed/>
    <w:rsid w:val="006A3D78"/>
    <w:pPr>
      <w:ind w:left="1680"/>
    </w:pPr>
    <w:rPr>
      <w:sz w:val="20"/>
      <w:szCs w:val="20"/>
    </w:rPr>
  </w:style>
  <w:style w:type="character" w:customStyle="1" w:styleId="2Char">
    <w:name w:val="标题 2 Char"/>
    <w:basedOn w:val="a0"/>
    <w:link w:val="2"/>
    <w:uiPriority w:val="9"/>
    <w:rsid w:val="00A556D1"/>
    <w:rPr>
      <w:smallCaps/>
      <w:sz w:val="28"/>
      <w:szCs w:val="28"/>
    </w:rPr>
  </w:style>
  <w:style w:type="character" w:customStyle="1" w:styleId="3Char">
    <w:name w:val="标题 3 Char"/>
    <w:basedOn w:val="a0"/>
    <w:link w:val="3"/>
    <w:uiPriority w:val="9"/>
    <w:semiHidden/>
    <w:rsid w:val="00A556D1"/>
    <w:rPr>
      <w:i/>
      <w:iCs/>
      <w:smallCaps/>
      <w:spacing w:val="5"/>
      <w:sz w:val="26"/>
      <w:szCs w:val="26"/>
    </w:rPr>
  </w:style>
  <w:style w:type="character" w:customStyle="1" w:styleId="4Char">
    <w:name w:val="标题 4 Char"/>
    <w:basedOn w:val="a0"/>
    <w:link w:val="4"/>
    <w:uiPriority w:val="9"/>
    <w:semiHidden/>
    <w:rsid w:val="00A556D1"/>
    <w:rPr>
      <w:b/>
      <w:bCs/>
      <w:spacing w:val="5"/>
      <w:sz w:val="24"/>
      <w:szCs w:val="24"/>
    </w:rPr>
  </w:style>
  <w:style w:type="character" w:customStyle="1" w:styleId="5Char">
    <w:name w:val="标题 5 Char"/>
    <w:basedOn w:val="a0"/>
    <w:link w:val="5"/>
    <w:uiPriority w:val="9"/>
    <w:semiHidden/>
    <w:rsid w:val="00A556D1"/>
    <w:rPr>
      <w:i/>
      <w:iCs/>
      <w:sz w:val="24"/>
      <w:szCs w:val="24"/>
    </w:rPr>
  </w:style>
  <w:style w:type="character" w:customStyle="1" w:styleId="6Char">
    <w:name w:val="标题 6 Char"/>
    <w:basedOn w:val="a0"/>
    <w:link w:val="6"/>
    <w:uiPriority w:val="9"/>
    <w:semiHidden/>
    <w:rsid w:val="00A556D1"/>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A556D1"/>
    <w:rPr>
      <w:b/>
      <w:bCs/>
      <w:i/>
      <w:iCs/>
      <w:color w:val="5A5A5A" w:themeColor="text1" w:themeTint="A5"/>
      <w:sz w:val="20"/>
      <w:szCs w:val="20"/>
    </w:rPr>
  </w:style>
  <w:style w:type="character" w:customStyle="1" w:styleId="8Char">
    <w:name w:val="标题 8 Char"/>
    <w:basedOn w:val="a0"/>
    <w:link w:val="8"/>
    <w:uiPriority w:val="9"/>
    <w:semiHidden/>
    <w:rsid w:val="00A556D1"/>
    <w:rPr>
      <w:b/>
      <w:bCs/>
      <w:color w:val="7F7F7F" w:themeColor="text1" w:themeTint="80"/>
      <w:sz w:val="20"/>
      <w:szCs w:val="20"/>
    </w:rPr>
  </w:style>
  <w:style w:type="character" w:customStyle="1" w:styleId="9Char">
    <w:name w:val="标题 9 Char"/>
    <w:basedOn w:val="a0"/>
    <w:link w:val="9"/>
    <w:uiPriority w:val="9"/>
    <w:semiHidden/>
    <w:rsid w:val="00A556D1"/>
    <w:rPr>
      <w:b/>
      <w:bCs/>
      <w:i/>
      <w:iCs/>
      <w:color w:val="7F7F7F" w:themeColor="text1" w:themeTint="80"/>
      <w:sz w:val="18"/>
      <w:szCs w:val="18"/>
    </w:rPr>
  </w:style>
  <w:style w:type="paragraph" w:styleId="a8">
    <w:name w:val="Title"/>
    <w:basedOn w:val="a"/>
    <w:next w:val="a"/>
    <w:link w:val="Char2"/>
    <w:uiPriority w:val="10"/>
    <w:qFormat/>
    <w:rsid w:val="00A556D1"/>
    <w:pPr>
      <w:spacing w:after="300" w:line="240" w:lineRule="auto"/>
      <w:contextualSpacing/>
    </w:pPr>
    <w:rPr>
      <w:smallCaps/>
      <w:sz w:val="52"/>
      <w:szCs w:val="52"/>
    </w:rPr>
  </w:style>
  <w:style w:type="character" w:customStyle="1" w:styleId="Char2">
    <w:name w:val="标题 Char"/>
    <w:basedOn w:val="a0"/>
    <w:link w:val="a8"/>
    <w:uiPriority w:val="10"/>
    <w:rsid w:val="00A556D1"/>
    <w:rPr>
      <w:smallCaps/>
      <w:sz w:val="52"/>
      <w:szCs w:val="52"/>
    </w:rPr>
  </w:style>
  <w:style w:type="paragraph" w:styleId="a9">
    <w:name w:val="Subtitle"/>
    <w:basedOn w:val="a"/>
    <w:next w:val="a"/>
    <w:link w:val="Char3"/>
    <w:uiPriority w:val="11"/>
    <w:qFormat/>
    <w:rsid w:val="00A556D1"/>
    <w:rPr>
      <w:i/>
      <w:iCs/>
      <w:smallCaps/>
      <w:spacing w:val="10"/>
      <w:sz w:val="28"/>
      <w:szCs w:val="28"/>
    </w:rPr>
  </w:style>
  <w:style w:type="character" w:customStyle="1" w:styleId="Char3">
    <w:name w:val="副标题 Char"/>
    <w:basedOn w:val="a0"/>
    <w:link w:val="a9"/>
    <w:uiPriority w:val="11"/>
    <w:rsid w:val="00A556D1"/>
    <w:rPr>
      <w:i/>
      <w:iCs/>
      <w:smallCaps/>
      <w:spacing w:val="10"/>
      <w:sz w:val="28"/>
      <w:szCs w:val="28"/>
    </w:rPr>
  </w:style>
  <w:style w:type="character" w:styleId="aa">
    <w:name w:val="Strong"/>
    <w:uiPriority w:val="22"/>
    <w:qFormat/>
    <w:rsid w:val="00A556D1"/>
    <w:rPr>
      <w:b/>
      <w:bCs/>
    </w:rPr>
  </w:style>
  <w:style w:type="character" w:styleId="ab">
    <w:name w:val="Emphasis"/>
    <w:uiPriority w:val="20"/>
    <w:qFormat/>
    <w:rsid w:val="00A556D1"/>
    <w:rPr>
      <w:b/>
      <w:bCs/>
      <w:i/>
      <w:iCs/>
      <w:spacing w:val="10"/>
    </w:rPr>
  </w:style>
  <w:style w:type="paragraph" w:styleId="ac">
    <w:name w:val="No Spacing"/>
    <w:basedOn w:val="a"/>
    <w:uiPriority w:val="1"/>
    <w:qFormat/>
    <w:rsid w:val="00A556D1"/>
    <w:pPr>
      <w:spacing w:after="0" w:line="240" w:lineRule="auto"/>
    </w:pPr>
  </w:style>
  <w:style w:type="paragraph" w:styleId="ad">
    <w:name w:val="Quote"/>
    <w:basedOn w:val="a"/>
    <w:next w:val="a"/>
    <w:link w:val="Char4"/>
    <w:uiPriority w:val="29"/>
    <w:qFormat/>
    <w:rsid w:val="00A556D1"/>
    <w:rPr>
      <w:i/>
      <w:iCs/>
    </w:rPr>
  </w:style>
  <w:style w:type="character" w:customStyle="1" w:styleId="Char4">
    <w:name w:val="引用 Char"/>
    <w:basedOn w:val="a0"/>
    <w:link w:val="ad"/>
    <w:uiPriority w:val="29"/>
    <w:rsid w:val="00A556D1"/>
    <w:rPr>
      <w:i/>
      <w:iCs/>
    </w:rPr>
  </w:style>
  <w:style w:type="paragraph" w:styleId="ae">
    <w:name w:val="Intense Quote"/>
    <w:basedOn w:val="a"/>
    <w:next w:val="a"/>
    <w:link w:val="Char5"/>
    <w:uiPriority w:val="30"/>
    <w:qFormat/>
    <w:rsid w:val="00A556D1"/>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明显引用 Char"/>
    <w:basedOn w:val="a0"/>
    <w:link w:val="ae"/>
    <w:uiPriority w:val="30"/>
    <w:rsid w:val="00A556D1"/>
    <w:rPr>
      <w:i/>
      <w:iCs/>
    </w:rPr>
  </w:style>
  <w:style w:type="character" w:styleId="af">
    <w:name w:val="Subtle Emphasis"/>
    <w:uiPriority w:val="19"/>
    <w:qFormat/>
    <w:rsid w:val="00A556D1"/>
    <w:rPr>
      <w:i/>
      <w:iCs/>
    </w:rPr>
  </w:style>
  <w:style w:type="character" w:styleId="af0">
    <w:name w:val="Intense Emphasis"/>
    <w:uiPriority w:val="21"/>
    <w:qFormat/>
    <w:rsid w:val="00A556D1"/>
    <w:rPr>
      <w:b/>
      <w:bCs/>
      <w:i/>
      <w:iCs/>
    </w:rPr>
  </w:style>
  <w:style w:type="character" w:styleId="af1">
    <w:name w:val="Subtle Reference"/>
    <w:basedOn w:val="a0"/>
    <w:uiPriority w:val="31"/>
    <w:qFormat/>
    <w:rsid w:val="00A556D1"/>
    <w:rPr>
      <w:smallCaps/>
    </w:rPr>
  </w:style>
  <w:style w:type="character" w:styleId="af2">
    <w:name w:val="Intense Reference"/>
    <w:uiPriority w:val="32"/>
    <w:qFormat/>
    <w:rsid w:val="00A556D1"/>
    <w:rPr>
      <w:b/>
      <w:bCs/>
      <w:smallCaps/>
    </w:rPr>
  </w:style>
  <w:style w:type="character" w:styleId="af3">
    <w:name w:val="Book Title"/>
    <w:basedOn w:val="a0"/>
    <w:uiPriority w:val="33"/>
    <w:qFormat/>
    <w:rsid w:val="00A556D1"/>
    <w:rPr>
      <w:i/>
      <w:iCs/>
      <w:smallCaps/>
      <w:spacing w:val="5"/>
    </w:rPr>
  </w:style>
  <w:style w:type="paragraph" w:styleId="af4">
    <w:name w:val="footnote text"/>
    <w:basedOn w:val="a"/>
    <w:link w:val="Char6"/>
    <w:uiPriority w:val="99"/>
    <w:semiHidden/>
    <w:unhideWhenUsed/>
    <w:rsid w:val="00106949"/>
    <w:pPr>
      <w:snapToGrid w:val="0"/>
    </w:pPr>
    <w:rPr>
      <w:sz w:val="18"/>
      <w:szCs w:val="18"/>
    </w:rPr>
  </w:style>
  <w:style w:type="character" w:customStyle="1" w:styleId="Char6">
    <w:name w:val="脚注文本 Char"/>
    <w:basedOn w:val="a0"/>
    <w:link w:val="af4"/>
    <w:uiPriority w:val="99"/>
    <w:semiHidden/>
    <w:rsid w:val="00106949"/>
    <w:rPr>
      <w:sz w:val="18"/>
      <w:szCs w:val="18"/>
    </w:rPr>
  </w:style>
  <w:style w:type="character" w:styleId="af5">
    <w:name w:val="footnote reference"/>
    <w:basedOn w:val="a0"/>
    <w:uiPriority w:val="99"/>
    <w:semiHidden/>
    <w:unhideWhenUsed/>
    <w:rsid w:val="00106949"/>
    <w:rPr>
      <w:vertAlign w:val="superscript"/>
    </w:rPr>
  </w:style>
</w:styles>
</file>

<file path=word/webSettings.xml><?xml version="1.0" encoding="utf-8"?>
<w:webSettings xmlns:r="http://schemas.openxmlformats.org/officeDocument/2006/relationships" xmlns:w="http://schemas.openxmlformats.org/wordprocessingml/2006/main">
  <w:divs>
    <w:div w:id="15826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94D50-197D-4A65-BA5B-9F215268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2731</Words>
  <Characters>15567</Characters>
  <Application>Microsoft Office Word</Application>
  <DocSecurity>0</DocSecurity>
  <Lines>129</Lines>
  <Paragraphs>36</Paragraphs>
  <ScaleCrop>false</ScaleCrop>
  <Company>Sky123.Org</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市财政局</cp:lastModifiedBy>
  <cp:revision>70</cp:revision>
  <cp:lastPrinted>2019-08-22T10:02:00Z</cp:lastPrinted>
  <dcterms:created xsi:type="dcterms:W3CDTF">2019-06-10T00:21:00Z</dcterms:created>
  <dcterms:modified xsi:type="dcterms:W3CDTF">2019-08-22T10:02:00Z</dcterms:modified>
</cp:coreProperties>
</file>