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 xml:space="preserve"> 3</w:t>
      </w:r>
    </w:p>
    <w:p>
      <w:pPr>
        <w:pStyle w:val="4"/>
        <w:spacing w:line="579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jc w:val="center"/>
        <w:textAlignment w:val="top"/>
        <w:rPr>
          <w:rFonts w:hint="eastAsia" w:ascii="方正小标宋简体" w:hAnsi="宋体" w:eastAsia="方正小标宋简体"/>
          <w:spacing w:val="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6"/>
          <w:sz w:val="44"/>
          <w:szCs w:val="44"/>
        </w:rPr>
        <w:t>石狮市小微企业危险废物收集试点申请表</w:t>
      </w:r>
      <w:bookmarkEnd w:id="0"/>
    </w:p>
    <w:p>
      <w:pPr>
        <w:pStyle w:val="4"/>
        <w:spacing w:line="579" w:lineRule="exact"/>
        <w:ind w:firstLine="632"/>
        <w:rPr>
          <w:rFonts w:ascii="仿宋_GB2312" w:eastAsia="仿宋_GB2312"/>
          <w:sz w:val="32"/>
          <w:szCs w:val="32"/>
        </w:rPr>
      </w:pPr>
    </w:p>
    <w:tbl>
      <w:tblPr>
        <w:tblStyle w:val="2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185"/>
        <w:gridCol w:w="1863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80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  <w:tc>
          <w:tcPr>
            <w:tcW w:w="633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0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企业法人</w:t>
            </w:r>
          </w:p>
        </w:tc>
        <w:tc>
          <w:tcPr>
            <w:tcW w:w="218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0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8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80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试点拟覆盖范围</w:t>
            </w:r>
          </w:p>
        </w:tc>
        <w:tc>
          <w:tcPr>
            <w:tcW w:w="633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280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试点拟收集危废类别（含代码）及数量</w:t>
            </w:r>
          </w:p>
        </w:tc>
        <w:tc>
          <w:tcPr>
            <w:tcW w:w="633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2805" w:type="dxa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符合准入条件的证明材料名称</w:t>
            </w:r>
          </w:p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（提交的打勾）</w:t>
            </w:r>
          </w:p>
        </w:tc>
        <w:tc>
          <w:tcPr>
            <w:tcW w:w="633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□申请表</w:t>
            </w:r>
          </w:p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□实施方案</w:t>
            </w:r>
          </w:p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□承诺书</w:t>
            </w:r>
          </w:p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□其它材料</w:t>
            </w:r>
          </w:p>
          <w:p>
            <w:pPr>
              <w:pStyle w:val="4"/>
              <w:spacing w:line="579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06459"/>
    <w:rsid w:val="752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2022-06-01T08:18:00Z</dcterms:created>
  <dc:creator>Administrator</dc:creator>
  <cp:lastModifiedBy>Administrator</cp:lastModifiedBy>
  <dcterms:modified xsi:type="dcterms:W3CDTF">2022-06-01T08:18:56Z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