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6F" w:rsidRDefault="0012106F" w:rsidP="0012106F">
      <w:pPr>
        <w:spacing w:line="540" w:lineRule="exact"/>
        <w:rPr>
          <w:rFonts w:eastAsia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附件</w:t>
      </w:r>
      <w:r>
        <w:rPr>
          <w:rFonts w:eastAsia="黑体"/>
          <w:color w:val="000000"/>
          <w:szCs w:val="32"/>
        </w:rPr>
        <w:t>4</w:t>
      </w:r>
    </w:p>
    <w:p w:rsidR="0012106F" w:rsidRDefault="0012106F" w:rsidP="0012106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私人自建民宅等面积补差价表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5"/>
        <w:gridCol w:w="898"/>
        <w:gridCol w:w="1182"/>
        <w:gridCol w:w="1197"/>
        <w:gridCol w:w="1197"/>
        <w:gridCol w:w="1197"/>
        <w:gridCol w:w="1197"/>
        <w:gridCol w:w="1197"/>
      </w:tblGrid>
      <w:tr w:rsidR="0012106F" w:rsidTr="006B14EF">
        <w:trPr>
          <w:jc w:val="center"/>
        </w:trPr>
        <w:tc>
          <w:tcPr>
            <w:tcW w:w="995" w:type="dxa"/>
            <w:vMerge w:val="restart"/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color w:val="000000"/>
                <w:sz w:val="28"/>
                <w:szCs w:val="28"/>
              </w:rPr>
              <w:t>结构</w:t>
            </w:r>
          </w:p>
        </w:tc>
        <w:tc>
          <w:tcPr>
            <w:tcW w:w="898" w:type="dxa"/>
            <w:vMerge w:val="restart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color w:val="000000"/>
                <w:sz w:val="28"/>
                <w:szCs w:val="28"/>
              </w:rPr>
              <w:t>装修标准</w:t>
            </w:r>
          </w:p>
        </w:tc>
        <w:tc>
          <w:tcPr>
            <w:tcW w:w="7167" w:type="dxa"/>
            <w:gridSpan w:val="6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color w:val="000000"/>
                <w:sz w:val="28"/>
                <w:szCs w:val="28"/>
              </w:rPr>
              <w:t>等面积补差价</w:t>
            </w:r>
          </w:p>
        </w:tc>
      </w:tr>
      <w:tr w:rsidR="0012106F" w:rsidTr="006B14EF">
        <w:trPr>
          <w:jc w:val="center"/>
        </w:trPr>
        <w:tc>
          <w:tcPr>
            <w:tcW w:w="995" w:type="dxa"/>
            <w:vMerge/>
            <w:vAlign w:val="center"/>
          </w:tcPr>
          <w:p w:rsidR="0012106F" w:rsidRDefault="0012106F" w:rsidP="006B14EF">
            <w:pPr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vMerge/>
            <w:tcBorders>
              <w:left w:val="nil"/>
            </w:tcBorders>
            <w:vAlign w:val="center"/>
          </w:tcPr>
          <w:p w:rsidR="0012106F" w:rsidRDefault="0012106F" w:rsidP="006B14EF">
            <w:pPr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color w:val="000000"/>
                <w:sz w:val="28"/>
                <w:szCs w:val="28"/>
              </w:rPr>
              <w:t>总一层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color w:val="000000"/>
                <w:sz w:val="28"/>
                <w:szCs w:val="28"/>
              </w:rPr>
              <w:t>总二层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color w:val="000000"/>
                <w:sz w:val="28"/>
                <w:szCs w:val="28"/>
              </w:rPr>
              <w:t>总三层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color w:val="000000"/>
                <w:sz w:val="28"/>
                <w:szCs w:val="28"/>
              </w:rPr>
              <w:t>总四层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color w:val="000000"/>
                <w:sz w:val="28"/>
                <w:szCs w:val="28"/>
              </w:rPr>
              <w:t>总五层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color w:val="000000"/>
                <w:sz w:val="28"/>
                <w:szCs w:val="28"/>
              </w:rPr>
              <w:t>总六层及以上</w:t>
            </w:r>
          </w:p>
        </w:tc>
      </w:tr>
      <w:tr w:rsidR="0012106F" w:rsidTr="006B14EF">
        <w:trPr>
          <w:jc w:val="center"/>
        </w:trPr>
        <w:tc>
          <w:tcPr>
            <w:tcW w:w="995" w:type="dxa"/>
            <w:vMerge w:val="restart"/>
            <w:tcBorders>
              <w:top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框架结构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较好</w:t>
            </w:r>
          </w:p>
        </w:tc>
        <w:tc>
          <w:tcPr>
            <w:tcW w:w="1182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</w:tr>
      <w:tr w:rsidR="0012106F" w:rsidTr="006B14EF">
        <w:trPr>
          <w:jc w:val="center"/>
        </w:trPr>
        <w:tc>
          <w:tcPr>
            <w:tcW w:w="995" w:type="dxa"/>
            <w:vMerge/>
            <w:tcBorders>
              <w:top w:val="nil"/>
            </w:tcBorders>
            <w:vAlign w:val="center"/>
          </w:tcPr>
          <w:p w:rsidR="0012106F" w:rsidRDefault="0012106F" w:rsidP="006B14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普通</w:t>
            </w:r>
          </w:p>
        </w:tc>
        <w:tc>
          <w:tcPr>
            <w:tcW w:w="1182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430</w:t>
            </w:r>
          </w:p>
        </w:tc>
      </w:tr>
      <w:tr w:rsidR="0012106F" w:rsidTr="006B14EF">
        <w:trPr>
          <w:jc w:val="center"/>
        </w:trPr>
        <w:tc>
          <w:tcPr>
            <w:tcW w:w="995" w:type="dxa"/>
            <w:vMerge/>
            <w:tcBorders>
              <w:top w:val="nil"/>
            </w:tcBorders>
            <w:vAlign w:val="center"/>
          </w:tcPr>
          <w:p w:rsidR="0012106F" w:rsidRDefault="0012106F" w:rsidP="006B14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较差</w:t>
            </w:r>
          </w:p>
        </w:tc>
        <w:tc>
          <w:tcPr>
            <w:tcW w:w="1182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</w:t>
            </w:r>
          </w:p>
        </w:tc>
      </w:tr>
      <w:tr w:rsidR="0012106F" w:rsidTr="006B14EF">
        <w:trPr>
          <w:jc w:val="center"/>
        </w:trPr>
        <w:tc>
          <w:tcPr>
            <w:tcW w:w="995" w:type="dxa"/>
            <w:vMerge w:val="restart"/>
            <w:tcBorders>
              <w:top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砖混结构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较好</w:t>
            </w:r>
          </w:p>
        </w:tc>
        <w:tc>
          <w:tcPr>
            <w:tcW w:w="1182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430</w:t>
            </w:r>
          </w:p>
        </w:tc>
      </w:tr>
      <w:tr w:rsidR="0012106F" w:rsidTr="006B14EF">
        <w:trPr>
          <w:jc w:val="center"/>
        </w:trPr>
        <w:tc>
          <w:tcPr>
            <w:tcW w:w="995" w:type="dxa"/>
            <w:vMerge/>
            <w:tcBorders>
              <w:top w:val="nil"/>
            </w:tcBorders>
            <w:vAlign w:val="center"/>
          </w:tcPr>
          <w:p w:rsidR="0012106F" w:rsidRDefault="0012106F" w:rsidP="006B14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普通</w:t>
            </w:r>
          </w:p>
        </w:tc>
        <w:tc>
          <w:tcPr>
            <w:tcW w:w="1182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</w:t>
            </w:r>
          </w:p>
        </w:tc>
      </w:tr>
      <w:tr w:rsidR="0012106F" w:rsidTr="006B14EF">
        <w:trPr>
          <w:jc w:val="center"/>
        </w:trPr>
        <w:tc>
          <w:tcPr>
            <w:tcW w:w="995" w:type="dxa"/>
            <w:vMerge/>
            <w:tcBorders>
              <w:top w:val="nil"/>
            </w:tcBorders>
            <w:vAlign w:val="center"/>
          </w:tcPr>
          <w:p w:rsidR="0012106F" w:rsidRDefault="0012106F" w:rsidP="006B14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较差</w:t>
            </w:r>
          </w:p>
        </w:tc>
        <w:tc>
          <w:tcPr>
            <w:tcW w:w="1182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</w:t>
            </w:r>
          </w:p>
        </w:tc>
      </w:tr>
      <w:tr w:rsidR="0012106F" w:rsidTr="006B14EF">
        <w:trPr>
          <w:jc w:val="center"/>
        </w:trPr>
        <w:tc>
          <w:tcPr>
            <w:tcW w:w="995" w:type="dxa"/>
            <w:vMerge w:val="restart"/>
            <w:tcBorders>
              <w:top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石混结构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较好</w:t>
            </w:r>
          </w:p>
        </w:tc>
        <w:tc>
          <w:tcPr>
            <w:tcW w:w="1182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</w:t>
            </w:r>
          </w:p>
        </w:tc>
      </w:tr>
      <w:tr w:rsidR="0012106F" w:rsidTr="006B14EF">
        <w:trPr>
          <w:jc w:val="center"/>
        </w:trPr>
        <w:tc>
          <w:tcPr>
            <w:tcW w:w="995" w:type="dxa"/>
            <w:vMerge/>
            <w:tcBorders>
              <w:top w:val="nil"/>
            </w:tcBorders>
            <w:vAlign w:val="center"/>
          </w:tcPr>
          <w:p w:rsidR="0012106F" w:rsidRDefault="0012106F" w:rsidP="006B14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普通</w:t>
            </w:r>
          </w:p>
        </w:tc>
        <w:tc>
          <w:tcPr>
            <w:tcW w:w="1182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</w:t>
            </w:r>
          </w:p>
        </w:tc>
      </w:tr>
      <w:tr w:rsidR="0012106F" w:rsidTr="006B14EF">
        <w:trPr>
          <w:jc w:val="center"/>
        </w:trPr>
        <w:tc>
          <w:tcPr>
            <w:tcW w:w="995" w:type="dxa"/>
            <w:vMerge/>
            <w:tcBorders>
              <w:top w:val="nil"/>
            </w:tcBorders>
            <w:vAlign w:val="center"/>
          </w:tcPr>
          <w:p w:rsidR="0012106F" w:rsidRDefault="0012106F" w:rsidP="006B14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较差</w:t>
            </w:r>
          </w:p>
        </w:tc>
        <w:tc>
          <w:tcPr>
            <w:tcW w:w="1182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</w:tr>
      <w:tr w:rsidR="0012106F" w:rsidTr="006B14EF">
        <w:trPr>
          <w:jc w:val="center"/>
        </w:trPr>
        <w:tc>
          <w:tcPr>
            <w:tcW w:w="995" w:type="dxa"/>
            <w:vMerge w:val="restart"/>
            <w:tcBorders>
              <w:top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石</w:t>
            </w:r>
          </w:p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结构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较好</w:t>
            </w:r>
          </w:p>
        </w:tc>
        <w:tc>
          <w:tcPr>
            <w:tcW w:w="1182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</w:tr>
      <w:tr w:rsidR="0012106F" w:rsidTr="006B14EF">
        <w:trPr>
          <w:jc w:val="center"/>
        </w:trPr>
        <w:tc>
          <w:tcPr>
            <w:tcW w:w="995" w:type="dxa"/>
            <w:vMerge/>
            <w:tcBorders>
              <w:top w:val="nil"/>
            </w:tcBorders>
            <w:vAlign w:val="center"/>
          </w:tcPr>
          <w:p w:rsidR="0012106F" w:rsidRDefault="0012106F" w:rsidP="006B14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普通</w:t>
            </w:r>
          </w:p>
        </w:tc>
        <w:tc>
          <w:tcPr>
            <w:tcW w:w="1182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</w:tr>
      <w:tr w:rsidR="0012106F" w:rsidTr="006B14EF">
        <w:trPr>
          <w:jc w:val="center"/>
        </w:trPr>
        <w:tc>
          <w:tcPr>
            <w:tcW w:w="995" w:type="dxa"/>
            <w:vMerge/>
            <w:tcBorders>
              <w:top w:val="nil"/>
            </w:tcBorders>
            <w:vAlign w:val="center"/>
          </w:tcPr>
          <w:p w:rsidR="0012106F" w:rsidRDefault="0012106F" w:rsidP="006B14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较差</w:t>
            </w:r>
          </w:p>
        </w:tc>
        <w:tc>
          <w:tcPr>
            <w:tcW w:w="1182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</w:tr>
      <w:tr w:rsidR="0012106F" w:rsidTr="006B14EF">
        <w:trPr>
          <w:jc w:val="center"/>
        </w:trPr>
        <w:tc>
          <w:tcPr>
            <w:tcW w:w="995" w:type="dxa"/>
            <w:vMerge w:val="restart"/>
            <w:tcBorders>
              <w:top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砖木石木</w:t>
            </w:r>
          </w:p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结构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较好</w:t>
            </w:r>
          </w:p>
        </w:tc>
        <w:tc>
          <w:tcPr>
            <w:tcW w:w="1182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</w:tr>
      <w:tr w:rsidR="0012106F" w:rsidTr="006B14EF">
        <w:trPr>
          <w:jc w:val="center"/>
        </w:trPr>
        <w:tc>
          <w:tcPr>
            <w:tcW w:w="995" w:type="dxa"/>
            <w:vMerge/>
            <w:tcBorders>
              <w:top w:val="nil"/>
            </w:tcBorders>
            <w:vAlign w:val="center"/>
          </w:tcPr>
          <w:p w:rsidR="0012106F" w:rsidRDefault="0012106F" w:rsidP="006B14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普通</w:t>
            </w:r>
          </w:p>
        </w:tc>
        <w:tc>
          <w:tcPr>
            <w:tcW w:w="1182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</w:tr>
      <w:tr w:rsidR="0012106F" w:rsidTr="006B14EF">
        <w:trPr>
          <w:jc w:val="center"/>
        </w:trPr>
        <w:tc>
          <w:tcPr>
            <w:tcW w:w="995" w:type="dxa"/>
            <w:vMerge/>
            <w:tcBorders>
              <w:top w:val="nil"/>
            </w:tcBorders>
            <w:vAlign w:val="center"/>
          </w:tcPr>
          <w:p w:rsidR="0012106F" w:rsidRDefault="0012106F" w:rsidP="006B14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</w:rPr>
              <w:t>较差</w:t>
            </w:r>
          </w:p>
        </w:tc>
        <w:tc>
          <w:tcPr>
            <w:tcW w:w="1182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:rsidR="0012106F" w:rsidRDefault="0012106F" w:rsidP="006B14EF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footerReference w:type="even" r:id="rId4"/>
      <w:foot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41B" w:rsidRDefault="0012106F" w:rsidP="0012106F">
    <w:pPr>
      <w:pStyle w:val="a3"/>
      <w:ind w:leftChars="100" w:left="220" w:right="357"/>
      <w:jc w:val="both"/>
    </w:pPr>
    <w:r>
      <w:rPr>
        <w:rFonts w:ascii="宋体" w:hAnsi="宋体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FE44C2">
      <w:rPr>
        <w:rFonts w:ascii="宋体" w:hAnsi="宋体"/>
        <w:noProof/>
        <w:sz w:val="28"/>
        <w:szCs w:val="28"/>
        <w:lang w:val="zh-CN"/>
      </w:rPr>
      <w:t>34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41B" w:rsidRDefault="0012106F">
    <w:pPr>
      <w:pStyle w:val="a3"/>
      <w:jc w:val="center"/>
      <w:rPr>
        <w:rFonts w:ascii="宋体"/>
        <w:sz w:val="28"/>
        <w:szCs w:val="28"/>
      </w:rPr>
    </w:pPr>
    <w:r w:rsidRPr="00D36F89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left:0;text-align:left;margin-left:375.95pt;margin-top:0;width:56.05pt;height:18.2pt;z-index:251660288;mso-wrap-style:none;mso-position-horizontal-relative:margin" filled="f" stroked="f">
          <v:textbox style="mso-fit-shape-to-text:t" inset="0,0,0,0">
            <w:txbxContent>
              <w:p w:rsidR="00E3041B" w:rsidRPr="003D77DD" w:rsidRDefault="0012106F">
                <w:pPr>
                  <w:pStyle w:val="a3"/>
                  <w:jc w:val="center"/>
                  <w:rPr>
                    <w:rFonts w:ascii="宋体" w:eastAsia="宋体" w:hAnsi="宋体"/>
                  </w:rPr>
                </w:pPr>
                <w:r w:rsidRPr="003D77DD">
                  <w:rPr>
                    <w:rFonts w:ascii="宋体" w:eastAsia="宋体" w:hAnsi="宋体"/>
                    <w:sz w:val="28"/>
                    <w:szCs w:val="28"/>
                  </w:rPr>
                  <w:t xml:space="preserve">— </w:t>
                </w:r>
                <w:r w:rsidRPr="003D77DD">
                  <w:rPr>
                    <w:rFonts w:ascii="宋体" w:eastAsia="宋体" w:hAnsi="宋体"/>
                    <w:sz w:val="28"/>
                    <w:szCs w:val="28"/>
                  </w:rPr>
                  <w:fldChar w:fldCharType="begin"/>
                </w:r>
                <w:r w:rsidRPr="003D77DD">
                  <w:rPr>
                    <w:rFonts w:ascii="宋体" w:eastAsia="宋体" w:hAnsi="宋体"/>
                    <w:sz w:val="28"/>
                    <w:szCs w:val="28"/>
                  </w:rPr>
                  <w:instrText>PAGE   \* MERGEFORMAT</w:instrText>
                </w:r>
                <w:r w:rsidRPr="003D77DD">
                  <w:rPr>
                    <w:rFonts w:ascii="宋体" w:eastAsia="宋体" w:hAnsi="宋体"/>
                    <w:sz w:val="28"/>
                    <w:szCs w:val="28"/>
                  </w:rPr>
                  <w:fldChar w:fldCharType="separate"/>
                </w:r>
                <w:r w:rsidRPr="0012106F">
                  <w:rPr>
                    <w:rFonts w:ascii="宋体" w:eastAsia="宋体" w:hAnsi="宋体"/>
                    <w:noProof/>
                    <w:sz w:val="28"/>
                    <w:szCs w:val="28"/>
                    <w:lang w:val="zh-CN"/>
                  </w:rPr>
                  <w:t>1</w:t>
                </w:r>
                <w:r w:rsidRPr="003D77DD">
                  <w:rPr>
                    <w:rFonts w:ascii="宋体" w:eastAsia="宋体" w:hAnsi="宋体"/>
                    <w:sz w:val="28"/>
                    <w:szCs w:val="28"/>
                  </w:rPr>
                  <w:fldChar w:fldCharType="end"/>
                </w:r>
                <w:r w:rsidRPr="003D77DD">
                  <w:rPr>
                    <w:rFonts w:ascii="宋体" w:eastAsia="宋体" w:hAnsi="宋体" w:hint="eastAsia"/>
                    <w:sz w:val="28"/>
                    <w:szCs w:val="28"/>
                  </w:rPr>
                  <w:t xml:space="preserve"> </w:t>
                </w:r>
                <w:r w:rsidRPr="003D77DD">
                  <w:rPr>
                    <w:rFonts w:ascii="宋体" w:eastAsia="宋体" w:hAnsi="宋体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  <o:shapelayout v:ext="edit">
      <o:idmap v:ext="edit" data="5"/>
    </o:shapelayout>
  </w:hdrShapeDefaults>
  <w:compat>
    <w:useFELayout/>
  </w:compat>
  <w:rsids>
    <w:rsidRoot w:val="00D31D50"/>
    <w:rsid w:val="00097049"/>
    <w:rsid w:val="0012106F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2106F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2106F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市府办</cp:lastModifiedBy>
  <cp:revision>2</cp:revision>
  <dcterms:created xsi:type="dcterms:W3CDTF">2008-09-11T17:20:00Z</dcterms:created>
  <dcterms:modified xsi:type="dcterms:W3CDTF">2021-12-22T08:19:00Z</dcterms:modified>
</cp:coreProperties>
</file>