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61" w:rsidRDefault="008E2161" w:rsidP="008E2161">
      <w:pPr>
        <w:spacing w:line="560" w:lineRule="exact"/>
        <w:rPr>
          <w:rFonts w:eastAsia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</w:t>
      </w:r>
      <w:r>
        <w:rPr>
          <w:rFonts w:eastAsia="黑体"/>
          <w:color w:val="000000"/>
          <w:szCs w:val="32"/>
        </w:rPr>
        <w:t>6</w:t>
      </w:r>
    </w:p>
    <w:p w:rsidR="008E2161" w:rsidRDefault="008E2161" w:rsidP="008E2161">
      <w:pPr>
        <w:spacing w:afterLines="50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cs="01大标宋简" w:hint="eastAsia"/>
          <w:color w:val="000000"/>
          <w:sz w:val="44"/>
          <w:szCs w:val="44"/>
        </w:rPr>
        <w:t>房屋附属物补偿价格表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4"/>
        <w:gridCol w:w="1564"/>
        <w:gridCol w:w="1620"/>
        <w:gridCol w:w="6908"/>
      </w:tblGrid>
      <w:tr w:rsidR="008E2161" w:rsidTr="006B14EF">
        <w:trPr>
          <w:cantSplit/>
          <w:tblHeader/>
          <w:jc w:val="center"/>
        </w:trPr>
        <w:tc>
          <w:tcPr>
            <w:tcW w:w="1668" w:type="dxa"/>
          </w:tcPr>
          <w:p w:rsidR="008E2161" w:rsidRDefault="008E2161" w:rsidP="006B14EF">
            <w:pPr>
              <w:spacing w:line="320" w:lineRule="exact"/>
              <w:jc w:val="center"/>
              <w:rPr>
                <w:rFonts w:asci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cs="仿宋_GB2312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tcBorders>
              <w:left w:val="nil"/>
            </w:tcBorders>
          </w:tcPr>
          <w:p w:rsidR="008E2161" w:rsidRDefault="008E2161" w:rsidP="006B14EF">
            <w:pPr>
              <w:spacing w:line="320" w:lineRule="exact"/>
              <w:jc w:val="center"/>
              <w:rPr>
                <w:rFonts w:asci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cs="仿宋_GB2312" w:hint="eastAsia"/>
                <w:bCs/>
                <w:color w:val="000000"/>
                <w:sz w:val="24"/>
                <w:szCs w:val="24"/>
              </w:rPr>
              <w:t>种类</w:t>
            </w:r>
          </w:p>
        </w:tc>
        <w:tc>
          <w:tcPr>
            <w:tcW w:w="1564" w:type="dxa"/>
            <w:tcBorders>
              <w:left w:val="nil"/>
            </w:tcBorders>
          </w:tcPr>
          <w:p w:rsidR="008E2161" w:rsidRDefault="008E2161" w:rsidP="006B14EF">
            <w:pPr>
              <w:spacing w:line="320" w:lineRule="exact"/>
              <w:jc w:val="center"/>
              <w:rPr>
                <w:rFonts w:asci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cs="仿宋_GB2312" w:hint="eastAsia"/>
                <w:bCs/>
                <w:color w:val="000000"/>
                <w:sz w:val="24"/>
                <w:szCs w:val="24"/>
              </w:rPr>
              <w:t>计算单位</w:t>
            </w:r>
          </w:p>
        </w:tc>
        <w:tc>
          <w:tcPr>
            <w:tcW w:w="1620" w:type="dxa"/>
            <w:tcBorders>
              <w:left w:val="nil"/>
            </w:tcBorders>
          </w:tcPr>
          <w:p w:rsidR="008E2161" w:rsidRDefault="008E2161" w:rsidP="006B14EF">
            <w:pPr>
              <w:spacing w:line="320" w:lineRule="exact"/>
              <w:jc w:val="center"/>
              <w:rPr>
                <w:rFonts w:asci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cs="仿宋_GB2312" w:hint="eastAsia"/>
                <w:bCs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6908" w:type="dxa"/>
            <w:tcBorders>
              <w:left w:val="nil"/>
            </w:tcBorders>
          </w:tcPr>
          <w:p w:rsidR="008E2161" w:rsidRDefault="008E2161" w:rsidP="006B14EF">
            <w:pPr>
              <w:spacing w:line="320" w:lineRule="exact"/>
              <w:jc w:val="center"/>
              <w:rPr>
                <w:rFonts w:asci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cs="仿宋_GB2312" w:hint="eastAsia"/>
                <w:bCs/>
                <w:color w:val="000000"/>
                <w:sz w:val="24"/>
                <w:szCs w:val="24"/>
              </w:rPr>
              <w:t>说     明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 w:val="restart"/>
            <w:tcBorders>
              <w:top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民用井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水井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口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机井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口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风楼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6908" w:type="dxa"/>
            <w:vMerge w:val="restart"/>
            <w:tcBorders>
              <w:top w:val="nil"/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和房屋同时建设，层高</w:t>
            </w:r>
            <w:r>
              <w:rPr>
                <w:color w:val="000000"/>
                <w:sz w:val="24"/>
                <w:szCs w:val="24"/>
              </w:rPr>
              <w:t>H&lt;</w:t>
            </w:r>
            <w:smartTag w:uri="urn:schemas-microsoft-com:office:smarttags" w:element="chmetcnv">
              <w:smartTagPr>
                <w:attr w:name="UnitName" w:val="米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color w:val="000000"/>
                  <w:sz w:val="24"/>
                  <w:szCs w:val="24"/>
                </w:rPr>
                <w:t>2.2</w:t>
              </w:r>
              <w:r>
                <w:rPr>
                  <w:rFonts w:cs="仿宋_GB2312" w:hint="eastAsia"/>
                  <w:color w:val="000000"/>
                  <w:sz w:val="24"/>
                  <w:szCs w:val="24"/>
                </w:rPr>
                <w:t>米</w:t>
              </w:r>
            </w:smartTag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阁楼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8" w:type="dxa"/>
            <w:vMerge/>
            <w:tcBorders>
              <w:top w:val="nil"/>
              <w:left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 w:val="restart"/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隔热层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石棉瓦</w:t>
            </w:r>
          </w:p>
        </w:tc>
        <w:tc>
          <w:tcPr>
            <w:tcW w:w="1564" w:type="dxa"/>
            <w:tcBorders>
              <w:left w:val="nil"/>
            </w:tcBorders>
          </w:tcPr>
          <w:p w:rsidR="008E2161" w:rsidRDefault="008E2161" w:rsidP="006B14EF">
            <w:pPr>
              <w:jc w:val="center"/>
            </w:pPr>
            <w:r w:rsidRPr="00FB1877">
              <w:rPr>
                <w:rFonts w:cs="仿宋_GB2312" w:hint="eastAsia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40</w:t>
            </w:r>
            <w:r w:rsidRPr="001924A5">
              <w:rPr>
                <w:rFonts w:hint="eastAsia"/>
                <w:color w:val="000000"/>
                <w:sz w:val="24"/>
                <w:szCs w:val="24"/>
              </w:rPr>
              <w:t>～</w:t>
            </w:r>
            <w:r w:rsidRPr="001924A5">
              <w:rPr>
                <w:rFonts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08" w:type="dxa"/>
            <w:tcBorders>
              <w:top w:val="nil"/>
              <w:left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彩钢板</w:t>
            </w:r>
          </w:p>
        </w:tc>
        <w:tc>
          <w:tcPr>
            <w:tcW w:w="1564" w:type="dxa"/>
            <w:tcBorders>
              <w:left w:val="nil"/>
            </w:tcBorders>
          </w:tcPr>
          <w:p w:rsidR="008E2161" w:rsidRDefault="008E2161" w:rsidP="006B14EF">
            <w:pPr>
              <w:jc w:val="center"/>
            </w:pPr>
            <w:r w:rsidRPr="00FB1877">
              <w:rPr>
                <w:rFonts w:cs="仿宋_GB2312" w:hint="eastAsia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 w:rsidRPr="001924A5">
              <w:rPr>
                <w:rFonts w:hint="eastAsia"/>
                <w:color w:val="000000"/>
                <w:sz w:val="24"/>
                <w:szCs w:val="24"/>
              </w:rPr>
              <w:t>60</w:t>
            </w:r>
            <w:r w:rsidRPr="001924A5">
              <w:rPr>
                <w:rFonts w:hint="eastAsia"/>
                <w:color w:val="000000"/>
                <w:sz w:val="24"/>
                <w:szCs w:val="24"/>
              </w:rPr>
              <w:t>～</w:t>
            </w:r>
            <w:r w:rsidRPr="001924A5">
              <w:rPr>
                <w:rFonts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08" w:type="dxa"/>
            <w:tcBorders>
              <w:top w:val="nil"/>
              <w:left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 w:val="restart"/>
            <w:tcBorders>
              <w:top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炉灶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口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08" w:type="dxa"/>
            <w:vMerge w:val="restart"/>
            <w:tcBorders>
              <w:top w:val="nil"/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分别带烟囱的双连灶、无烟囱双连灶、单口灶等按炉口计补偿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砖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口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08" w:type="dxa"/>
            <w:vMerge/>
            <w:tcBorders>
              <w:top w:val="nil"/>
              <w:left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瓷贴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口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6908" w:type="dxa"/>
            <w:vMerge/>
            <w:tcBorders>
              <w:top w:val="nil"/>
              <w:left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 w:val="restart"/>
            <w:tcBorders>
              <w:top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成套橱柜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上柜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下柜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 w:val="restart"/>
            <w:tcBorders>
              <w:top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厕所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茅厕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08" w:type="dxa"/>
            <w:vMerge w:val="restart"/>
            <w:tcBorders>
              <w:top w:val="nil"/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指室外另行独立盖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公厕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6908" w:type="dxa"/>
            <w:vMerge/>
            <w:tcBorders>
              <w:top w:val="nil"/>
              <w:left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三化厕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6908" w:type="dxa"/>
            <w:vMerge/>
            <w:tcBorders>
              <w:top w:val="nil"/>
              <w:left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 w:val="restart"/>
            <w:tcBorders>
              <w:top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埕院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石板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根据石板材材质进行调整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砖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根据实际用料进行调整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水泥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根据水泥用料情况进行调整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 w:val="restart"/>
            <w:tcBorders>
              <w:top w:val="nil"/>
            </w:tcBorders>
            <w:vAlign w:val="center"/>
          </w:tcPr>
          <w:p w:rsidR="008E2161" w:rsidRDefault="008E2161" w:rsidP="006B14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乱石</w:t>
            </w:r>
          </w:p>
        </w:tc>
        <w:tc>
          <w:tcPr>
            <w:tcW w:w="1564" w:type="dxa"/>
            <w:tcBorders>
              <w:left w:val="nil"/>
            </w:tcBorders>
          </w:tcPr>
          <w:p w:rsidR="008E2161" w:rsidRDefault="008E2161" w:rsidP="006B14EF">
            <w:pPr>
              <w:jc w:val="center"/>
            </w:pPr>
            <w:r w:rsidRPr="001C4EC3">
              <w:rPr>
                <w:rFonts w:cs="仿宋_GB2312" w:hint="eastAsia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根据水泥用料情况进行调整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条石</w:t>
            </w:r>
          </w:p>
        </w:tc>
        <w:tc>
          <w:tcPr>
            <w:tcW w:w="1564" w:type="dxa"/>
            <w:tcBorders>
              <w:left w:val="nil"/>
            </w:tcBorders>
          </w:tcPr>
          <w:p w:rsidR="008E2161" w:rsidRDefault="008E2161" w:rsidP="006B14EF">
            <w:pPr>
              <w:jc w:val="center"/>
            </w:pPr>
            <w:r w:rsidRPr="001C4EC3">
              <w:rPr>
                <w:rFonts w:cs="仿宋_GB2312" w:hint="eastAsia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rFonts w:cs="仿宋_GB2312"/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砼</w:t>
            </w:r>
          </w:p>
        </w:tc>
        <w:tc>
          <w:tcPr>
            <w:tcW w:w="1564" w:type="dxa"/>
            <w:tcBorders>
              <w:left w:val="nil"/>
            </w:tcBorders>
          </w:tcPr>
          <w:p w:rsidR="008E2161" w:rsidRDefault="008E2161" w:rsidP="006B14EF">
            <w:pPr>
              <w:jc w:val="center"/>
            </w:pPr>
            <w:r w:rsidRPr="001C4EC3">
              <w:rPr>
                <w:rFonts w:cs="仿宋_GB2312" w:hint="eastAsia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rFonts w:cs="仿宋_GB2312"/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 w:val="restart"/>
            <w:tcBorders>
              <w:top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池塘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鱼池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产量另计补偿，单价按计划价和市场调剂价结合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 w:val="restart"/>
            <w:tcBorders>
              <w:top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围墙、女儿墙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石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立方米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裸石浆砌，可根据表层实际装饰调整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砖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立方米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裸石浆砌，可根据表层实际装饰调整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猪舍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鸡舍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 w:val="restart"/>
            <w:tcBorders>
              <w:top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水池水柜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抹水泥砖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指厨房或浴室内洗刷用小水池小水柜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砖贴瓷砖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指厨房或浴室内洗刷用小水池小水柜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 w:val="restart"/>
            <w:tcBorders>
              <w:top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水塔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不锈钢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砖混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砖混砂浆抹面，</w:t>
            </w:r>
            <w:r>
              <w:rPr>
                <w:color w:val="000000"/>
                <w:sz w:val="24"/>
                <w:szCs w:val="24"/>
              </w:rPr>
              <w:t>600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900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，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吨以下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砖混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1600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砖混砂浆抹面，</w:t>
            </w:r>
            <w:r>
              <w:rPr>
                <w:color w:val="000000"/>
                <w:sz w:val="24"/>
                <w:szCs w:val="24"/>
              </w:rPr>
              <w:t>1000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1600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，</w:t>
            </w:r>
            <w:r>
              <w:rPr>
                <w:color w:val="000000"/>
                <w:sz w:val="24"/>
                <w:szCs w:val="24"/>
              </w:rPr>
              <w:t>4-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吨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小，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吨以下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中，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吨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3500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大，</w:t>
            </w: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吨以上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浴室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指室外另行独立盖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路灯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杆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庭院或露台照明的路灯，一股为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个灯头，钢管为</w:t>
            </w:r>
            <w:r>
              <w:rPr>
                <w:color w:val="000000"/>
              </w:rPr>
              <w:t>Ф</w:t>
            </w: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电话移机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部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908" w:type="dxa"/>
            <w:vMerge w:val="restart"/>
            <w:tcBorders>
              <w:top w:val="nil"/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应提供电信部门的相应发票或证明材料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宽带移机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部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8" w:type="dxa"/>
            <w:vMerge/>
            <w:tcBorders>
              <w:top w:val="nil"/>
              <w:left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有线电视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部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应提供广电部门的相应发票或证明材料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数字电视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部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 w:val="restart"/>
            <w:tcBorders>
              <w:top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三相电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color w:val="000000"/>
                  <w:sz w:val="24"/>
                  <w:szCs w:val="24"/>
                </w:rPr>
                <w:t>20A</w:t>
              </w:r>
            </w:smartTag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部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5500</w:t>
            </w:r>
          </w:p>
        </w:tc>
        <w:tc>
          <w:tcPr>
            <w:tcW w:w="6908" w:type="dxa"/>
            <w:vMerge w:val="restart"/>
            <w:tcBorders>
              <w:top w:val="nil"/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应提供供电所相应的发票或证明材料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color w:val="000000"/>
                  <w:sz w:val="24"/>
                  <w:szCs w:val="24"/>
                </w:rPr>
                <w:t>40A</w:t>
              </w:r>
            </w:smartTag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部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6850</w:t>
            </w:r>
          </w:p>
        </w:tc>
        <w:tc>
          <w:tcPr>
            <w:tcW w:w="6908" w:type="dxa"/>
            <w:vMerge/>
            <w:tcBorders>
              <w:top w:val="nil"/>
              <w:left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color w:val="000000"/>
                  <w:sz w:val="24"/>
                  <w:szCs w:val="24"/>
                </w:rPr>
                <w:t>60A</w:t>
              </w:r>
            </w:smartTag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部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8850</w:t>
            </w:r>
          </w:p>
        </w:tc>
        <w:tc>
          <w:tcPr>
            <w:tcW w:w="6908" w:type="dxa"/>
            <w:vMerge/>
            <w:tcBorders>
              <w:top w:val="nil"/>
              <w:left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color w:val="000000"/>
                  <w:sz w:val="24"/>
                  <w:szCs w:val="24"/>
                </w:rPr>
                <w:t>80A</w:t>
              </w:r>
            </w:smartTag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部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908" w:type="dxa"/>
            <w:vMerge/>
            <w:tcBorders>
              <w:top w:val="nil"/>
              <w:left w:val="nil"/>
            </w:tcBorders>
            <w:vAlign w:val="center"/>
          </w:tcPr>
          <w:p w:rsidR="008E2161" w:rsidRDefault="008E2161" w:rsidP="006B14EF">
            <w:pPr>
              <w:rPr>
                <w:color w:val="000000"/>
                <w:sz w:val="24"/>
                <w:szCs w:val="24"/>
              </w:rPr>
            </w:pP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空调移机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指移机费用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lastRenderedPageBreak/>
              <w:t>热水器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太阳能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指移机费用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油烟机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指移机费用</w:t>
            </w:r>
          </w:p>
        </w:tc>
      </w:tr>
      <w:tr w:rsidR="008E2161" w:rsidTr="006B14EF">
        <w:trPr>
          <w:cantSplit/>
          <w:jc w:val="center"/>
        </w:trPr>
        <w:tc>
          <w:tcPr>
            <w:tcW w:w="1668" w:type="dxa"/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自来水开户费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户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908" w:type="dxa"/>
            <w:tcBorders>
              <w:left w:val="nil"/>
            </w:tcBorders>
            <w:vAlign w:val="center"/>
          </w:tcPr>
          <w:p w:rsidR="008E2161" w:rsidRDefault="008E2161" w:rsidP="006B14E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8E2161" w:rsidRDefault="008E2161" w:rsidP="008E2161">
      <w:pPr>
        <w:spacing w:beforeLines="50" w:line="420" w:lineRule="exact"/>
        <w:ind w:firstLineChars="100" w:firstLine="240"/>
        <w:rPr>
          <w:color w:val="000000"/>
          <w:sz w:val="24"/>
          <w:szCs w:val="24"/>
        </w:rPr>
      </w:pPr>
      <w:r>
        <w:rPr>
          <w:rFonts w:ascii="仿宋_GB2312" w:cs="仿宋_GB2312" w:hint="eastAsia"/>
          <w:color w:val="000000"/>
          <w:sz w:val="24"/>
          <w:szCs w:val="24"/>
        </w:rPr>
        <w:t>注：本表中的补偿单价区间值为新旧程度及实际状况的调整幅度。</w:t>
      </w:r>
    </w:p>
    <w:p w:rsidR="004358AB" w:rsidRDefault="004358AB" w:rsidP="00D31D50">
      <w:pPr>
        <w:spacing w:line="220" w:lineRule="atLeast"/>
      </w:pPr>
    </w:p>
    <w:sectPr w:rsidR="004358AB" w:rsidSect="008E2161">
      <w:pgSz w:w="16838" w:h="11906" w:orient="landscape"/>
      <w:pgMar w:top="147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163A"/>
    <w:rsid w:val="00323B43"/>
    <w:rsid w:val="003D37D8"/>
    <w:rsid w:val="00426133"/>
    <w:rsid w:val="004358AB"/>
    <w:rsid w:val="008B7726"/>
    <w:rsid w:val="008E216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2021-12-22T08:25:00Z</dcterms:modified>
</cp:coreProperties>
</file>