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20" w:type="dxa"/>
        <w:tblInd w:w="96" w:type="dxa"/>
        <w:tblLook w:val="04A0"/>
      </w:tblPr>
      <w:tblGrid>
        <w:gridCol w:w="8720"/>
      </w:tblGrid>
      <w:tr w:rsidR="009D56EE" w:rsidRPr="009D56EE" w:rsidTr="009D56EE">
        <w:trPr>
          <w:trHeight w:val="52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jc w:val="center"/>
              <w:rPr>
                <w:rFonts w:ascii="黑体" w:eastAsia="黑体" w:hAnsi="黑体" w:cs="宋体"/>
                <w:kern w:val="0"/>
                <w:sz w:val="44"/>
                <w:szCs w:val="44"/>
              </w:rPr>
            </w:pPr>
            <w:r w:rsidRPr="009D56EE">
              <w:rPr>
                <w:rFonts w:ascii="黑体" w:eastAsia="黑体" w:hAnsi="黑体" w:cs="宋体" w:hint="eastAsia"/>
                <w:kern w:val="0"/>
                <w:sz w:val="44"/>
                <w:szCs w:val="44"/>
              </w:rPr>
              <w:t>石狮市城市管理局</w:t>
            </w:r>
          </w:p>
        </w:tc>
      </w:tr>
      <w:tr w:rsidR="009D56EE" w:rsidRPr="009D56EE" w:rsidTr="009D56EE">
        <w:trPr>
          <w:trHeight w:val="54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jc w:val="center"/>
              <w:rPr>
                <w:rFonts w:ascii="黑体" w:eastAsia="黑体" w:hAnsi="黑体" w:cs="宋体"/>
                <w:kern w:val="0"/>
                <w:sz w:val="44"/>
                <w:szCs w:val="44"/>
              </w:rPr>
            </w:pPr>
            <w:r w:rsidRPr="009D56EE">
              <w:rPr>
                <w:rFonts w:ascii="黑体" w:eastAsia="黑体" w:hAnsi="黑体" w:cs="宋体" w:hint="eastAsia"/>
                <w:kern w:val="0"/>
                <w:sz w:val="44"/>
                <w:szCs w:val="44"/>
              </w:rPr>
              <w:t>行政处罚决定书</w:t>
            </w:r>
          </w:p>
        </w:tc>
      </w:tr>
      <w:tr w:rsidR="009D56EE" w:rsidRPr="009D56EE" w:rsidTr="009D56EE">
        <w:trPr>
          <w:trHeight w:val="480"/>
        </w:trPr>
        <w:tc>
          <w:tcPr>
            <w:tcW w:w="87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8"/>
                <w:szCs w:val="28"/>
              </w:rPr>
            </w:pPr>
            <w:r w:rsidRPr="009D56E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 xml:space="preserve">  </w:t>
            </w:r>
            <w:r w:rsidRPr="009D56E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狮城</w:t>
            </w:r>
            <w:proofErr w:type="gramStart"/>
            <w:r w:rsidRPr="009D56E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管鸿罚</w:t>
            </w:r>
            <w:proofErr w:type="gramEnd"/>
            <w:r w:rsidRPr="009D56E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〔</w:t>
            </w:r>
            <w:r w:rsidRPr="009D56E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2022</w:t>
            </w:r>
            <w:r w:rsidRPr="009D56E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〕</w:t>
            </w:r>
            <w:r w:rsidRPr="009D56E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008</w:t>
            </w:r>
            <w:r w:rsidRPr="009D56E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号</w:t>
            </w:r>
          </w:p>
        </w:tc>
      </w:tr>
      <w:tr w:rsidR="009D56EE" w:rsidRPr="009D56EE" w:rsidTr="009D56EE">
        <w:trPr>
          <w:trHeight w:val="60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9D56EE" w:rsidRPr="009D56EE" w:rsidTr="009D56EE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当事人：曹松松</w:t>
            </w:r>
          </w:p>
        </w:tc>
      </w:tr>
      <w:tr w:rsidR="009D56EE" w:rsidRPr="009D56EE" w:rsidTr="009D56EE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</w:pP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身份证号码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:341224199310104537</w:t>
            </w:r>
          </w:p>
        </w:tc>
      </w:tr>
      <w:tr w:rsidR="009D56EE" w:rsidRPr="009D56EE" w:rsidTr="009D56EE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住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 xml:space="preserve">  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址：石狮</w:t>
            </w:r>
            <w:proofErr w:type="gramStart"/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市锦尚镇</w:t>
            </w:r>
            <w:proofErr w:type="gramEnd"/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港前北区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14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号</w:t>
            </w:r>
          </w:p>
        </w:tc>
      </w:tr>
      <w:tr w:rsidR="009D56EE" w:rsidRPr="009D56EE" w:rsidTr="009D56EE">
        <w:trPr>
          <w:trHeight w:val="18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9D56EE" w:rsidRPr="009D56EE" w:rsidTr="009D56EE">
        <w:trPr>
          <w:trHeight w:val="817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EE" w:rsidRPr="009D56EE" w:rsidRDefault="009D56EE" w:rsidP="009D56EE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</w:pP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   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你未经批准擅自于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2022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年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5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月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10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日在石狮市鸿山镇高新区占道摆摊设点，影响市容形象。该行为违反了《福建省城市市容和环境卫生管理办法》第九条第一款和《泉州市市容和环境卫生管理条例》第二十五条第一款第（三）项之规定。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以上事实有下列证据证实：当事人身份证复印件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份，询问笔录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,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现场勘查笔录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</w:t>
            </w:r>
            <w:proofErr w:type="gramStart"/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附现场</w:t>
            </w:r>
            <w:proofErr w:type="gramEnd"/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照片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张。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根据《福建省城市市容和环境卫生管理办法》第三十条第（三）项及《泉州市市容和环境卫生管理条例》第四十八条第一款第（三）项之规定，本机关责令你停止违法行为，立即清除占道经营的摊点；并决定对你</w:t>
            </w:r>
            <w:proofErr w:type="gramStart"/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作出</w:t>
            </w:r>
            <w:proofErr w:type="gramEnd"/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如下行政处罚：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处以壹佰元人民币的罚款。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请你自收到本决定书之日起十五日内到兴业银行（账号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:158300183000000173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）缴纳罚款。到期</w:t>
            </w:r>
            <w:proofErr w:type="gramStart"/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不</w:t>
            </w:r>
            <w:proofErr w:type="gramEnd"/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交纳罚款的，每日按罚款数额的百分之三加处罚款。</w:t>
            </w:r>
            <w:r w:rsidRPr="009D56E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</w:tr>
      <w:tr w:rsidR="009D56EE" w:rsidRPr="009D56EE" w:rsidTr="009D56EE">
        <w:trPr>
          <w:trHeight w:val="372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EE" w:rsidRPr="009D56EE" w:rsidRDefault="009D56EE" w:rsidP="009D56E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lastRenderedPageBreak/>
              <w:t xml:space="preserve">   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如不服本决定，可在收到本决定书之日起六十日内，依法向石狮市人民政府申请行政复议，或者在收到本决定书之日起六个月内直接向泉州市</w:t>
            </w:r>
            <w:proofErr w:type="gramStart"/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洛</w:t>
            </w:r>
            <w:proofErr w:type="gramEnd"/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江区人民法院提起行政诉讼。行政复议和行政诉讼期间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,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本处罚决定不停止执行。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br/>
              <w:t xml:space="preserve">    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你逾期不履行处罚决定的，本机关将依法申请人民法院强制执行，强制执行费用由你承担。</w:t>
            </w:r>
          </w:p>
        </w:tc>
      </w:tr>
      <w:tr w:rsidR="009D56EE" w:rsidRPr="009D56EE" w:rsidTr="009D56EE">
        <w:trPr>
          <w:trHeight w:val="72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EE" w:rsidRPr="009D56EE" w:rsidRDefault="009D56EE" w:rsidP="009D56E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9D56EE" w:rsidRPr="009D56EE" w:rsidTr="009D56EE">
        <w:trPr>
          <w:trHeight w:val="52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jc w:val="right"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石狮市城市管理局</w:t>
            </w:r>
          </w:p>
        </w:tc>
      </w:tr>
      <w:tr w:rsidR="009D56EE" w:rsidRPr="009D56EE" w:rsidTr="009D56EE">
        <w:trPr>
          <w:trHeight w:val="43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jc w:val="right"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2022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年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5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月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10</w:t>
            </w:r>
            <w:r w:rsidRPr="009D56E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日</w:t>
            </w:r>
          </w:p>
        </w:tc>
      </w:tr>
      <w:tr w:rsidR="009D56EE" w:rsidRPr="009D56EE" w:rsidTr="009D56EE">
        <w:trPr>
          <w:trHeight w:val="31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56EE" w:rsidRPr="009D56EE" w:rsidTr="009D56EE">
        <w:trPr>
          <w:trHeight w:val="31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6EE" w:rsidRPr="009D56EE" w:rsidRDefault="009D56EE" w:rsidP="009D56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74226" w:rsidRDefault="00974226"/>
    <w:sectPr w:rsidR="00974226" w:rsidSect="00974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9D56EE"/>
    <w:rsid w:val="00974226"/>
    <w:rsid w:val="009D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7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2022-05-10T06:59:00Z</dcterms:created>
  <dcterms:modified xsi:type="dcterms:W3CDTF">2022-05-10T07:00:00Z</dcterms:modified>
</cp:coreProperties>
</file>