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textAlignment w:val="top"/>
        <w:rPr>
          <w:rFonts w:ascii="方正小标宋简体" w:hAnsi="宋体" w:eastAsia="方正小标宋简体"/>
          <w:spacing w:val="6"/>
          <w:sz w:val="44"/>
          <w:szCs w:val="44"/>
        </w:rPr>
      </w:pPr>
      <w:bookmarkStart w:id="3" w:name="_GoBack"/>
      <w:r>
        <w:rPr>
          <w:rFonts w:hint="eastAsia" w:ascii="方正小标宋简体" w:hAnsi="宋体" w:eastAsia="方正小标宋简体"/>
          <w:spacing w:val="6"/>
          <w:sz w:val="44"/>
          <w:szCs w:val="44"/>
        </w:rPr>
        <w:t>石狮市级家庭农场示范场</w:t>
      </w:r>
    </w:p>
    <w:p>
      <w:pPr>
        <w:spacing w:line="579" w:lineRule="exact"/>
        <w:jc w:val="center"/>
        <w:textAlignment w:val="top"/>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和农民专业合作社示范社申报指南</w:t>
      </w:r>
    </w:p>
    <w:p>
      <w:pPr>
        <w:spacing w:line="579" w:lineRule="exact"/>
        <w:jc w:val="center"/>
        <w:textAlignment w:val="top"/>
        <w:rPr>
          <w:rFonts w:ascii="仿宋_GB2312" w:hAnsi="宋体"/>
          <w:szCs w:val="32"/>
        </w:rPr>
      </w:pPr>
    </w:p>
    <w:p>
      <w:pPr>
        <w:widowControl/>
        <w:adjustRightInd w:val="0"/>
        <w:snapToGrid w:val="0"/>
        <w:spacing w:line="540" w:lineRule="exact"/>
        <w:ind w:firstLine="632" w:firstLineChars="200"/>
        <w:jc w:val="left"/>
        <w:rPr>
          <w:rFonts w:ascii="黑体" w:hAnsi="黑体" w:eastAsia="黑体" w:cs="Segoe UI"/>
          <w:color w:val="000000"/>
          <w:kern w:val="0"/>
          <w:szCs w:val="32"/>
        </w:rPr>
      </w:pPr>
      <w:r>
        <w:rPr>
          <w:rFonts w:hint="eastAsia" w:ascii="黑体" w:hAnsi="黑体" w:eastAsia="黑体" w:cs="Segoe UI"/>
          <w:color w:val="000000"/>
          <w:kern w:val="0"/>
          <w:szCs w:val="32"/>
        </w:rPr>
        <w:t>一、指导思想</w:t>
      </w:r>
    </w:p>
    <w:p>
      <w:pPr>
        <w:widowControl/>
        <w:adjustRightInd w:val="0"/>
        <w:snapToGrid w:val="0"/>
        <w:spacing w:line="540" w:lineRule="exact"/>
        <w:ind w:firstLine="632" w:firstLineChars="200"/>
        <w:jc w:val="left"/>
        <w:rPr>
          <w:rFonts w:ascii="仿宋_GB2312" w:hAnsi="黑体" w:cs="Segoe UI"/>
          <w:color w:val="000000"/>
          <w:kern w:val="0"/>
          <w:szCs w:val="32"/>
        </w:rPr>
      </w:pPr>
      <w:r>
        <w:rPr>
          <w:rFonts w:hint="eastAsia" w:ascii="仿宋_GB2312" w:hAnsi="黑体" w:cs="Segoe UI"/>
          <w:color w:val="000000"/>
          <w:kern w:val="0"/>
          <w:szCs w:val="32"/>
        </w:rPr>
        <w:t>为贯彻落实党中央、国务院关于培育发展农业新型经营主体的有关精神，根据《农民专业合作社法》、《福建省农业农村厅 福建省财政厅 福建省林业局 福建省海洋与渔业局关于印发&lt;福建省示范家庭农场创建管理办法&gt;的通知》（闽农规〔2020〕4号）、《泉州市农业农村局关于印发2022年度新型农业经营主体示范培育申报指南的通知》（泉农综〔2022〕28号）及相关文件要求，特制定本指南，指导推动石狮市级家庭农场示范场和农民专业合作社示范社申报工作，促进我市农业新型经营主体高质量发展，带动农民持续增收，助推乡村振兴。</w:t>
      </w:r>
    </w:p>
    <w:p>
      <w:pPr>
        <w:widowControl/>
        <w:adjustRightInd w:val="0"/>
        <w:snapToGrid w:val="0"/>
        <w:spacing w:line="540" w:lineRule="exact"/>
        <w:ind w:firstLine="632" w:firstLineChars="200"/>
        <w:jc w:val="left"/>
        <w:rPr>
          <w:rFonts w:ascii="黑体" w:hAnsi="黑体" w:eastAsia="黑体" w:cs="Segoe UI"/>
          <w:color w:val="000000"/>
          <w:kern w:val="0"/>
          <w:szCs w:val="32"/>
        </w:rPr>
      </w:pPr>
      <w:r>
        <w:rPr>
          <w:rFonts w:hint="eastAsia" w:ascii="黑体" w:hAnsi="黑体" w:eastAsia="黑体" w:cs="Segoe UI"/>
          <w:color w:val="000000"/>
          <w:kern w:val="0"/>
          <w:szCs w:val="32"/>
        </w:rPr>
        <w:t>二、任务目标</w:t>
      </w:r>
    </w:p>
    <w:p>
      <w:pPr>
        <w:spacing w:line="540" w:lineRule="exact"/>
        <w:ind w:firstLine="632" w:firstLineChars="200"/>
        <w:rPr>
          <w:rFonts w:ascii="仿宋_GB2312" w:hAnsi="黑体" w:cs="Segoe UI"/>
          <w:bCs/>
          <w:kern w:val="0"/>
          <w:szCs w:val="32"/>
        </w:rPr>
      </w:pPr>
      <w:r>
        <w:rPr>
          <w:rFonts w:hint="eastAsia" w:ascii="仿宋_GB2312" w:hAnsi="仿宋_GB2312" w:eastAsia="仿宋_GB2312" w:cs="仿宋_GB2312"/>
          <w:bCs/>
          <w:szCs w:val="32"/>
        </w:rPr>
        <w:t>（一）石狮市级家庭农场示范场和农民专业合作社示范社每年评选一次，评选总数参照上级有关要求执行，评选条件、评审流程和评审要求参照本申报指南，获评单位将被纳入县级示范名</w:t>
      </w:r>
      <w:r>
        <w:rPr>
          <w:rFonts w:hint="eastAsia" w:ascii="仿宋_GB2312" w:hAnsi="黑体" w:cs="Segoe UI"/>
          <w:bCs/>
          <w:kern w:val="0"/>
          <w:szCs w:val="32"/>
        </w:rPr>
        <w:t>录库，可优先推荐申报泉州市级示范和申请项目资金补助。</w:t>
      </w:r>
    </w:p>
    <w:p>
      <w:pPr>
        <w:spacing w:line="540" w:lineRule="exact"/>
        <w:ind w:firstLine="632" w:firstLineChars="200"/>
        <w:rPr>
          <w:rFonts w:ascii="仿宋_GB2312" w:hAnsi="黑体" w:cs="Segoe UI"/>
          <w:kern w:val="0"/>
          <w:szCs w:val="32"/>
        </w:rPr>
      </w:pPr>
      <w:r>
        <w:rPr>
          <w:rFonts w:hint="eastAsia" w:ascii="仿宋_GB2312" w:hAnsi="仿宋_GB2312" w:eastAsia="仿宋_GB2312" w:cs="仿宋_GB2312"/>
          <w:bCs/>
          <w:szCs w:val="32"/>
        </w:rPr>
        <w:t>（二）家庭农场。立足我市资</w:t>
      </w:r>
      <w:r>
        <w:rPr>
          <w:rFonts w:hint="eastAsia" w:ascii="仿宋_GB2312" w:hAnsi="黑体" w:cs="Segoe UI"/>
          <w:kern w:val="0"/>
          <w:szCs w:val="32"/>
        </w:rPr>
        <w:t>源禀赋，突出果蔬种植、水产养殖产业优势特色，按照“发展一批、规范一批、提升一批、推介一批”的思路，通过申报指南指导我市择优培育产业特色鲜明、经营规模适度、经济效益明显的家庭农场示范场，使之成为发展特色现代农业的主力军，带动小农户发展能力巩固提升，为乡村振兴发展奠定基础。</w:t>
      </w:r>
    </w:p>
    <w:p>
      <w:pPr>
        <w:spacing w:line="540" w:lineRule="exact"/>
        <w:ind w:firstLine="632" w:firstLineChars="200"/>
        <w:rPr>
          <w:rFonts w:ascii="仿宋_GB2312"/>
          <w:color w:val="000000"/>
          <w:szCs w:val="32"/>
        </w:rPr>
      </w:pPr>
      <w:r>
        <w:rPr>
          <w:rFonts w:hint="eastAsia" w:ascii="仿宋_GB2312" w:hAnsi="仿宋_GB2312" w:eastAsia="仿宋_GB2312" w:cs="仿宋_GB2312"/>
          <w:bCs/>
          <w:szCs w:val="32"/>
        </w:rPr>
        <w:t>（三）农民专业合作社。</w:t>
      </w:r>
      <w:r>
        <w:rPr>
          <w:rFonts w:hint="eastAsia" w:ascii="仿宋_GB2312"/>
          <w:color w:val="000000"/>
          <w:szCs w:val="32"/>
        </w:rPr>
        <w:t>主要围绕我市水产、捕捞、蔬菜、水果等优势产业和特色产业，</w:t>
      </w:r>
      <w:r>
        <w:rPr>
          <w:rFonts w:hint="eastAsia" w:ascii="仿宋_GB2312" w:hAnsi="黑体" w:cs="Segoe UI"/>
          <w:kern w:val="0"/>
          <w:szCs w:val="32"/>
        </w:rPr>
        <w:t>通过申报指南指导我市</w:t>
      </w:r>
      <w:r>
        <w:rPr>
          <w:rFonts w:hint="eastAsia" w:ascii="仿宋_GB2312"/>
          <w:color w:val="000000"/>
          <w:szCs w:val="32"/>
        </w:rPr>
        <w:t xml:space="preserve">择优培育组织规模大、运行基础好、带动能力强的农民专业合作社作为石狮市级示范社。通过示范培育使农民专业合作社制度建设更加健全、内部管理更加规范、市场竞争能力明显提高、带动农户能力明显增强。 </w:t>
      </w:r>
    </w:p>
    <w:p>
      <w:pPr>
        <w:widowControl/>
        <w:adjustRightInd w:val="0"/>
        <w:snapToGrid w:val="0"/>
        <w:spacing w:line="540" w:lineRule="exact"/>
        <w:ind w:firstLine="632" w:firstLineChars="200"/>
        <w:jc w:val="left"/>
        <w:rPr>
          <w:rFonts w:ascii="黑体" w:hAnsi="黑体" w:eastAsia="黑体" w:cs="Segoe UI"/>
          <w:color w:val="000000"/>
          <w:kern w:val="0"/>
          <w:szCs w:val="32"/>
        </w:rPr>
      </w:pPr>
      <w:r>
        <w:rPr>
          <w:rFonts w:hint="eastAsia" w:ascii="黑体" w:hAnsi="黑体" w:eastAsia="黑体" w:cs="Segoe UI"/>
          <w:color w:val="000000"/>
          <w:kern w:val="0"/>
          <w:szCs w:val="32"/>
        </w:rPr>
        <w:t>三、评选条件</w:t>
      </w:r>
    </w:p>
    <w:p>
      <w:pPr>
        <w:spacing w:line="540" w:lineRule="exact"/>
        <w:ind w:firstLine="632" w:firstLineChars="200"/>
        <w:rPr>
          <w:rFonts w:ascii="楷体_GB2312" w:hAnsi="楷体" w:eastAsia="楷体_GB2312" w:cs="Segoe UI"/>
          <w:b/>
          <w:szCs w:val="32"/>
        </w:rPr>
      </w:pPr>
      <w:r>
        <w:rPr>
          <w:rFonts w:hint="eastAsia" w:ascii="楷体_GB2312" w:hAnsi="楷体" w:eastAsia="楷体_GB2312" w:cs="Segoe UI"/>
          <w:b/>
          <w:szCs w:val="32"/>
        </w:rPr>
        <w:t>（一）家庭农场</w:t>
      </w:r>
    </w:p>
    <w:p>
      <w:pPr>
        <w:spacing w:line="540" w:lineRule="exact"/>
        <w:ind w:firstLine="632" w:firstLineChars="200"/>
        <w:rPr>
          <w:rFonts w:ascii="仿宋_GB2312"/>
          <w:b/>
          <w:bCs/>
          <w:szCs w:val="32"/>
        </w:rPr>
      </w:pPr>
      <w:r>
        <w:rPr>
          <w:rFonts w:ascii="仿宋_GB2312"/>
          <w:b/>
          <w:bCs/>
          <w:szCs w:val="32"/>
        </w:rPr>
        <w:t>1.</w:t>
      </w:r>
      <w:r>
        <w:rPr>
          <w:rFonts w:hint="eastAsia" w:ascii="仿宋_GB2312"/>
          <w:b/>
          <w:bCs/>
          <w:szCs w:val="32"/>
        </w:rPr>
        <w:t>申请对象</w:t>
      </w:r>
    </w:p>
    <w:p>
      <w:pPr>
        <w:spacing w:line="540" w:lineRule="exact"/>
        <w:ind w:firstLine="632" w:firstLineChars="200"/>
        <w:rPr>
          <w:rFonts w:ascii="仿宋_GB2312"/>
          <w:bCs/>
          <w:szCs w:val="32"/>
        </w:rPr>
      </w:pPr>
      <w:r>
        <w:rPr>
          <w:rFonts w:hint="eastAsia" w:ascii="仿宋_GB2312"/>
          <w:bCs/>
          <w:szCs w:val="32"/>
        </w:rPr>
        <w:t>石狮市辖区内的家庭农场，个体经营、个人独资的种（养）殖（农）场，个体经营、个人独资的种（养）生态农场，包括符合条件的种养大户、专业大户等规模农业经营户。</w:t>
      </w:r>
    </w:p>
    <w:p>
      <w:pPr>
        <w:spacing w:line="540" w:lineRule="exact"/>
        <w:ind w:firstLine="632" w:firstLineChars="200"/>
        <w:rPr>
          <w:rFonts w:ascii="仿宋_GB2312"/>
          <w:b/>
          <w:bCs/>
          <w:szCs w:val="32"/>
        </w:rPr>
      </w:pPr>
      <w:r>
        <w:rPr>
          <w:rFonts w:ascii="仿宋_GB2312"/>
          <w:b/>
          <w:bCs/>
          <w:szCs w:val="32"/>
        </w:rPr>
        <w:t>2</w:t>
      </w:r>
      <w:r>
        <w:rPr>
          <w:rFonts w:hint="eastAsia" w:ascii="仿宋_GB2312"/>
          <w:b/>
          <w:bCs/>
          <w:szCs w:val="32"/>
        </w:rPr>
        <w:t>.申请条件</w:t>
      </w:r>
    </w:p>
    <w:p>
      <w:pPr>
        <w:spacing w:line="540" w:lineRule="exact"/>
        <w:ind w:firstLine="632" w:firstLineChars="200"/>
        <w:rPr>
          <w:rFonts w:ascii="仿宋_GB2312"/>
          <w:bCs/>
          <w:szCs w:val="32"/>
        </w:rPr>
      </w:pPr>
      <w:r>
        <w:rPr>
          <w:rFonts w:hint="eastAsia" w:ascii="仿宋_GB2312"/>
          <w:bCs/>
          <w:szCs w:val="32"/>
        </w:rPr>
        <w:t>石狮市级家庭农场示范场的评选标准参照福建省农业农村厅 福建省财政厅 福建省林业局 福建省海洋与渔业局关于印发《福建省示范家庭农场创建管理办法》的通知（闽农规〔2</w:t>
      </w:r>
      <w:r>
        <w:rPr>
          <w:rFonts w:ascii="仿宋_GB2312"/>
          <w:bCs/>
          <w:szCs w:val="32"/>
        </w:rPr>
        <w:t>020</w:t>
      </w:r>
      <w:r>
        <w:rPr>
          <w:rFonts w:hint="eastAsia" w:ascii="仿宋_GB2312"/>
          <w:bCs/>
          <w:szCs w:val="32"/>
        </w:rPr>
        <w:t>〕4号）中的县级示范场创建标准执行。申请石狮市级家庭农场示范场须符合以下标准：</w:t>
      </w:r>
    </w:p>
    <w:p>
      <w:pPr>
        <w:spacing w:line="540" w:lineRule="exact"/>
        <w:ind w:firstLine="632" w:firstLineChars="200"/>
        <w:rPr>
          <w:rFonts w:ascii="仿宋_GB2312"/>
          <w:szCs w:val="32"/>
        </w:rPr>
      </w:pPr>
      <w:r>
        <w:rPr>
          <w:rFonts w:hint="eastAsia" w:ascii="仿宋_GB2312"/>
          <w:szCs w:val="32"/>
        </w:rPr>
        <w:t>（1）已纳入“全国家庭农场名录”系统管理。</w:t>
      </w:r>
    </w:p>
    <w:p>
      <w:pPr>
        <w:spacing w:line="540" w:lineRule="exact"/>
        <w:ind w:firstLine="632" w:firstLineChars="200"/>
        <w:rPr>
          <w:rFonts w:ascii="仿宋_GB2312"/>
          <w:szCs w:val="32"/>
        </w:rPr>
      </w:pPr>
      <w:r>
        <w:rPr>
          <w:rFonts w:hint="eastAsia" w:ascii="仿宋_GB2312"/>
          <w:szCs w:val="32"/>
        </w:rPr>
        <w:t>（</w:t>
      </w:r>
      <w:r>
        <w:rPr>
          <w:rFonts w:ascii="仿宋_GB2312"/>
          <w:szCs w:val="32"/>
        </w:rPr>
        <w:t>2</w:t>
      </w:r>
      <w:r>
        <w:rPr>
          <w:rFonts w:hint="eastAsia" w:ascii="仿宋_GB2312"/>
          <w:szCs w:val="32"/>
        </w:rPr>
        <w:t>）品质优良。采用高产、优质、专用、低耗、抗逆性强、适应性好的优良品种，主要农作物品种和主要林木品种通过国家级或省级审定，或者选用、推广地方优良品种。</w:t>
      </w:r>
    </w:p>
    <w:p>
      <w:pPr>
        <w:spacing w:line="540" w:lineRule="exact"/>
        <w:ind w:firstLine="632" w:firstLineChars="200"/>
        <w:rPr>
          <w:rFonts w:ascii="仿宋_GB2312"/>
          <w:szCs w:val="32"/>
        </w:rPr>
      </w:pPr>
      <w:r>
        <w:rPr>
          <w:rFonts w:hint="eastAsia" w:ascii="仿宋_GB2312"/>
          <w:szCs w:val="32"/>
        </w:rPr>
        <w:t>（</w:t>
      </w:r>
      <w:r>
        <w:rPr>
          <w:rFonts w:ascii="仿宋_GB2312"/>
          <w:szCs w:val="32"/>
        </w:rPr>
        <w:t>3</w:t>
      </w:r>
      <w:r>
        <w:rPr>
          <w:rFonts w:hint="eastAsia" w:ascii="仿宋_GB2312"/>
          <w:szCs w:val="32"/>
        </w:rPr>
        <w:t>）技术先进。采用生态绿色友好型技术，传承传统精细农艺，引进现代农业科技，推广应用与家庭经营相适应的先进实用新技术和信息化管理手段实施保护性耕作等保护地力和生态措施。</w:t>
      </w:r>
    </w:p>
    <w:p>
      <w:pPr>
        <w:spacing w:line="540" w:lineRule="exact"/>
        <w:ind w:firstLine="632" w:firstLineChars="200"/>
        <w:rPr>
          <w:rFonts w:ascii="仿宋_GB2312"/>
          <w:szCs w:val="32"/>
        </w:rPr>
      </w:pPr>
      <w:r>
        <w:rPr>
          <w:rFonts w:hint="eastAsia" w:ascii="仿宋_GB2312"/>
          <w:szCs w:val="32"/>
        </w:rPr>
        <w:t>（</w:t>
      </w:r>
      <w:r>
        <w:rPr>
          <w:rFonts w:ascii="仿宋_GB2312"/>
          <w:szCs w:val="32"/>
        </w:rPr>
        <w:t>4</w:t>
      </w:r>
      <w:r>
        <w:rPr>
          <w:rFonts w:hint="eastAsia" w:ascii="仿宋_GB2312"/>
          <w:szCs w:val="32"/>
        </w:rPr>
        <w:t>）生产标准。建立生产操作规程或标准，如实记录农业投入品购买使用、农事活动、产品销售等信息。有与生产经营相适应的场房场地、农业机械和辅助生产设施。</w:t>
      </w:r>
    </w:p>
    <w:p>
      <w:pPr>
        <w:spacing w:line="540" w:lineRule="exact"/>
        <w:ind w:firstLine="632" w:firstLineChars="200"/>
        <w:rPr>
          <w:rFonts w:ascii="仿宋_GB2312"/>
          <w:szCs w:val="32"/>
        </w:rPr>
      </w:pPr>
      <w:r>
        <w:rPr>
          <w:rFonts w:hint="eastAsia" w:ascii="仿宋_GB2312"/>
          <w:szCs w:val="32"/>
        </w:rPr>
        <w:t>（</w:t>
      </w:r>
      <w:r>
        <w:rPr>
          <w:rFonts w:ascii="仿宋_GB2312"/>
          <w:szCs w:val="32"/>
        </w:rPr>
        <w:t>5</w:t>
      </w:r>
      <w:r>
        <w:rPr>
          <w:rFonts w:hint="eastAsia" w:ascii="仿宋_GB2312"/>
          <w:szCs w:val="32"/>
        </w:rPr>
        <w:t>）产品安全。建立质量安全管理制度，生产食用农产品的，已纳入福建省农产品（水产品）质量安全追溯管理信息系统监管，及时、完整、规范上传生产记录，产品销售时出具食用农产品合格证/追溯凭证。</w:t>
      </w:r>
    </w:p>
    <w:p>
      <w:pPr>
        <w:spacing w:line="540" w:lineRule="exact"/>
        <w:ind w:firstLine="632" w:firstLineChars="200"/>
        <w:rPr>
          <w:rFonts w:ascii="仿宋_GB2312"/>
          <w:szCs w:val="32"/>
        </w:rPr>
      </w:pPr>
      <w:r>
        <w:rPr>
          <w:rFonts w:hint="eastAsia" w:ascii="仿宋_GB2312"/>
          <w:szCs w:val="32"/>
        </w:rPr>
        <w:t>（</w:t>
      </w:r>
      <w:r>
        <w:rPr>
          <w:rFonts w:ascii="仿宋_GB2312"/>
          <w:szCs w:val="32"/>
        </w:rPr>
        <w:t>6</w:t>
      </w:r>
      <w:r>
        <w:rPr>
          <w:rFonts w:hint="eastAsia" w:ascii="仿宋_GB2312"/>
          <w:szCs w:val="32"/>
        </w:rPr>
        <w:t>）流转规范。依法取得农村土地承包经营权证、林权证、养殖水域滩涂使用权证等不动产权证书，或土地承包经营权流转合同，合同规范，流转期限在3年以上。</w:t>
      </w:r>
    </w:p>
    <w:p>
      <w:pPr>
        <w:spacing w:line="540" w:lineRule="exact"/>
        <w:ind w:firstLine="632" w:firstLineChars="200"/>
        <w:rPr>
          <w:rFonts w:ascii="仿宋_GB2312"/>
          <w:szCs w:val="32"/>
        </w:rPr>
      </w:pPr>
      <w:r>
        <w:rPr>
          <w:rFonts w:hint="eastAsia" w:ascii="仿宋_GB2312"/>
          <w:szCs w:val="32"/>
        </w:rPr>
        <w:t>（</w:t>
      </w:r>
      <w:r>
        <w:rPr>
          <w:rFonts w:ascii="仿宋_GB2312"/>
          <w:szCs w:val="32"/>
        </w:rPr>
        <w:t>7</w:t>
      </w:r>
      <w:r>
        <w:rPr>
          <w:rFonts w:hint="eastAsia" w:ascii="仿宋_GB2312"/>
          <w:szCs w:val="32"/>
        </w:rPr>
        <w:t>）规模适度。立足当地资源禀赋、产业发展现状和农产品品种特点，达到与家庭成员的劳动能力和经营管理能力相适应的经营规模，满足县级家庭农场示范场最低经营规模标准（附件1）。</w:t>
      </w:r>
    </w:p>
    <w:p>
      <w:pPr>
        <w:spacing w:line="540" w:lineRule="exact"/>
        <w:ind w:firstLine="632" w:firstLineChars="200"/>
        <w:rPr>
          <w:rFonts w:ascii="仿宋_GB2312"/>
          <w:szCs w:val="32"/>
        </w:rPr>
      </w:pPr>
      <w:r>
        <w:rPr>
          <w:rFonts w:hint="eastAsia" w:ascii="仿宋_GB2312"/>
          <w:szCs w:val="32"/>
        </w:rPr>
        <w:t>（</w:t>
      </w:r>
      <w:r>
        <w:rPr>
          <w:rFonts w:ascii="仿宋_GB2312"/>
          <w:szCs w:val="32"/>
        </w:rPr>
        <w:t>8</w:t>
      </w:r>
      <w:r>
        <w:rPr>
          <w:rFonts w:hint="eastAsia" w:ascii="仿宋_GB2312"/>
          <w:szCs w:val="32"/>
        </w:rPr>
        <w:t>）效益良好。家庭农场上年度经营净收入占农场主家庭总收入的80%以上，家庭人均纯收入不低于当地城镇居民人均可支配收入，林业类家庭农场除外。</w:t>
      </w:r>
    </w:p>
    <w:p>
      <w:pPr>
        <w:spacing w:line="540" w:lineRule="exact"/>
        <w:ind w:firstLine="632" w:firstLineChars="200"/>
        <w:rPr>
          <w:rFonts w:ascii="仿宋_GB2312"/>
          <w:szCs w:val="32"/>
        </w:rPr>
      </w:pPr>
      <w:r>
        <w:rPr>
          <w:rFonts w:hint="eastAsia" w:ascii="仿宋_GB2312"/>
          <w:szCs w:val="32"/>
        </w:rPr>
        <w:t>（9）带动能力强。在科技运用、农业装备、生产技能、经营模式、管理水平等方面对周边农户具有较强的示范效应，并带动当地农民增收。</w:t>
      </w:r>
    </w:p>
    <w:p>
      <w:pPr>
        <w:spacing w:line="540" w:lineRule="exact"/>
        <w:ind w:firstLine="632" w:firstLineChars="200"/>
        <w:rPr>
          <w:rFonts w:ascii="仿宋_GB2312"/>
          <w:szCs w:val="32"/>
        </w:rPr>
      </w:pPr>
      <w:r>
        <w:rPr>
          <w:rFonts w:hint="eastAsia" w:ascii="仿宋_GB2312"/>
          <w:b/>
          <w:bCs/>
          <w:color w:val="000000"/>
          <w:szCs w:val="32"/>
          <w:lang w:val="en-US" w:eastAsia="zh-CN"/>
        </w:rPr>
        <w:t>3</w:t>
      </w:r>
      <w:r>
        <w:rPr>
          <w:rFonts w:ascii="仿宋_GB2312"/>
          <w:b/>
          <w:bCs/>
          <w:color w:val="000000"/>
          <w:szCs w:val="32"/>
        </w:rPr>
        <w:t>.</w:t>
      </w:r>
      <w:r>
        <w:rPr>
          <w:rFonts w:hint="eastAsia" w:ascii="仿宋_GB2312"/>
          <w:b/>
          <w:bCs/>
          <w:color w:val="000000"/>
          <w:szCs w:val="32"/>
        </w:rPr>
        <w:t>有失信记录和经营异常情况及相关涉黑涉恶记录的家庭农场不予参评。</w:t>
      </w:r>
      <w:r>
        <w:rPr>
          <w:rFonts w:hint="eastAsia" w:ascii="仿宋_GB2312"/>
          <w:color w:val="000000"/>
          <w:szCs w:val="32"/>
        </w:rPr>
        <w:t xml:space="preserve">  </w:t>
      </w:r>
    </w:p>
    <w:p>
      <w:pPr>
        <w:spacing w:line="540" w:lineRule="exact"/>
        <w:ind w:firstLine="632" w:firstLineChars="200"/>
        <w:rPr>
          <w:rFonts w:ascii="楷体_GB2312" w:hAnsi="楷体" w:eastAsia="楷体_GB2312" w:cs="Segoe UI"/>
          <w:b/>
          <w:szCs w:val="32"/>
        </w:rPr>
      </w:pPr>
      <w:r>
        <w:rPr>
          <w:rFonts w:hint="eastAsia" w:ascii="楷体_GB2312" w:hAnsi="楷体" w:eastAsia="楷体_GB2312" w:cs="Segoe UI"/>
          <w:b/>
          <w:szCs w:val="32"/>
        </w:rPr>
        <w:t>（二）农民专业合作社</w:t>
      </w:r>
    </w:p>
    <w:p>
      <w:pPr>
        <w:spacing w:line="540" w:lineRule="exact"/>
        <w:ind w:firstLine="632" w:firstLineChars="200"/>
        <w:rPr>
          <w:rFonts w:ascii="仿宋_GB2312" w:hAnsi="仿宋_GB2312" w:cs="仿宋_GB2312"/>
          <w:b/>
          <w:bCs/>
          <w:szCs w:val="32"/>
        </w:rPr>
      </w:pPr>
      <w:r>
        <w:rPr>
          <w:rFonts w:hint="eastAsia" w:ascii="仿宋_GB2312" w:hAnsi="仿宋_GB2312" w:cs="仿宋_GB2312"/>
          <w:b/>
          <w:bCs/>
          <w:szCs w:val="32"/>
        </w:rPr>
        <w:t>1</w:t>
      </w:r>
      <w:r>
        <w:rPr>
          <w:rFonts w:ascii="仿宋_GB2312" w:hAnsi="仿宋_GB2312" w:cs="仿宋_GB2312"/>
          <w:b/>
          <w:bCs/>
          <w:szCs w:val="32"/>
        </w:rPr>
        <w:t>.</w:t>
      </w:r>
      <w:r>
        <w:rPr>
          <w:rFonts w:hint="eastAsia" w:ascii="仿宋_GB2312" w:hAnsi="仿宋_GB2312" w:cs="仿宋_GB2312"/>
          <w:b/>
          <w:bCs/>
          <w:szCs w:val="32"/>
        </w:rPr>
        <w:t>申请对象</w:t>
      </w:r>
    </w:p>
    <w:p>
      <w:pPr>
        <w:spacing w:line="540" w:lineRule="exact"/>
        <w:ind w:firstLine="632" w:firstLineChars="200"/>
        <w:rPr>
          <w:rFonts w:ascii="仿宋_GB2312" w:hAnsi="仿宋_GB2312" w:cs="仿宋_GB2312"/>
          <w:bCs/>
          <w:szCs w:val="32"/>
        </w:rPr>
      </w:pPr>
      <w:r>
        <w:rPr>
          <w:rFonts w:hint="eastAsia" w:ascii="仿宋_GB2312" w:hAnsi="仿宋_GB2312" w:cs="仿宋_GB2312"/>
          <w:bCs/>
          <w:szCs w:val="32"/>
        </w:rPr>
        <w:t>石狮市辖区内的农民合作社，农民合作社联合社，经营农业的农村集体经济合作社（联合社）。</w:t>
      </w:r>
    </w:p>
    <w:p>
      <w:pPr>
        <w:spacing w:line="540" w:lineRule="exact"/>
        <w:ind w:firstLine="632" w:firstLineChars="200"/>
        <w:rPr>
          <w:rFonts w:ascii="仿宋_GB2312" w:hAnsi="仿宋_GB2312" w:cs="仿宋_GB2312"/>
          <w:b/>
          <w:bCs/>
          <w:szCs w:val="32"/>
        </w:rPr>
      </w:pPr>
      <w:r>
        <w:rPr>
          <w:rFonts w:ascii="仿宋_GB2312" w:hAnsi="仿宋_GB2312" w:cs="仿宋_GB2312"/>
          <w:b/>
          <w:bCs/>
          <w:szCs w:val="32"/>
        </w:rPr>
        <w:t>2</w:t>
      </w:r>
      <w:r>
        <w:rPr>
          <w:rFonts w:hint="eastAsia" w:ascii="仿宋_GB2312" w:hAnsi="仿宋_GB2312" w:cs="仿宋_GB2312"/>
          <w:b/>
          <w:bCs/>
          <w:szCs w:val="32"/>
        </w:rPr>
        <w:t>.基本条件</w:t>
      </w:r>
    </w:p>
    <w:p>
      <w:pPr>
        <w:spacing w:line="540" w:lineRule="exact"/>
        <w:ind w:firstLine="632" w:firstLineChars="200"/>
        <w:rPr>
          <w:rFonts w:ascii="仿宋_GB2312"/>
          <w:color w:val="000000"/>
          <w:szCs w:val="32"/>
        </w:rPr>
      </w:pPr>
      <w:r>
        <w:rPr>
          <w:rFonts w:hint="eastAsia" w:ascii="仿宋_GB2312"/>
          <w:color w:val="000000"/>
          <w:szCs w:val="32"/>
        </w:rPr>
        <w:t>（1）依法经工商部门登记，运行时间一年以上，有独立的银行账号。</w:t>
      </w:r>
    </w:p>
    <w:p>
      <w:pPr>
        <w:spacing w:line="540" w:lineRule="exact"/>
        <w:ind w:firstLine="632" w:firstLineChars="200"/>
        <w:rPr>
          <w:rFonts w:ascii="仿宋_GB2312"/>
          <w:color w:val="000000"/>
          <w:szCs w:val="32"/>
        </w:rPr>
      </w:pPr>
      <w:r>
        <w:rPr>
          <w:rFonts w:hint="eastAsia" w:ascii="仿宋_GB2312"/>
          <w:color w:val="000000"/>
          <w:szCs w:val="32"/>
        </w:rPr>
        <w:t>（</w:t>
      </w:r>
      <w:r>
        <w:rPr>
          <w:rFonts w:ascii="仿宋_GB2312"/>
          <w:color w:val="000000"/>
          <w:szCs w:val="32"/>
        </w:rPr>
        <w:t>2</w:t>
      </w:r>
      <w:r>
        <w:rPr>
          <w:rFonts w:hint="eastAsia" w:ascii="仿宋_GB2312"/>
          <w:color w:val="000000"/>
          <w:szCs w:val="32"/>
        </w:rPr>
        <w:t>）有固定的办公场所，与生产经营相适应的办公设施、生产设施。</w:t>
      </w:r>
    </w:p>
    <w:p>
      <w:pPr>
        <w:spacing w:line="540" w:lineRule="exact"/>
        <w:ind w:firstLine="632" w:firstLineChars="200"/>
        <w:rPr>
          <w:rFonts w:ascii="仿宋_GB2312"/>
          <w:color w:val="000000"/>
          <w:szCs w:val="32"/>
        </w:rPr>
      </w:pPr>
      <w:r>
        <w:rPr>
          <w:rFonts w:hint="eastAsia" w:ascii="仿宋_GB2312"/>
          <w:color w:val="000000"/>
          <w:szCs w:val="32"/>
        </w:rPr>
        <w:t>（</w:t>
      </w:r>
      <w:r>
        <w:rPr>
          <w:rFonts w:ascii="仿宋_GB2312"/>
          <w:color w:val="000000"/>
          <w:szCs w:val="32"/>
        </w:rPr>
        <w:t>3</w:t>
      </w:r>
      <w:r>
        <w:rPr>
          <w:rFonts w:hint="eastAsia" w:ascii="仿宋_GB2312"/>
          <w:color w:val="000000"/>
          <w:szCs w:val="32"/>
        </w:rPr>
        <w:t>）有较为健全的组织机构，较为完善的相关规章制度上墙。合作社标牌、安全警示、指向标示等醒目到位。</w:t>
      </w:r>
    </w:p>
    <w:p>
      <w:pPr>
        <w:spacing w:line="540" w:lineRule="exact"/>
        <w:ind w:firstLine="632" w:firstLineChars="200"/>
        <w:rPr>
          <w:rFonts w:ascii="仿宋_GB2312"/>
          <w:color w:val="000000"/>
          <w:szCs w:val="32"/>
        </w:rPr>
      </w:pPr>
      <w:r>
        <w:rPr>
          <w:rFonts w:hint="eastAsia" w:ascii="仿宋_GB2312"/>
          <w:color w:val="000000"/>
          <w:szCs w:val="32"/>
        </w:rPr>
        <w:t>（</w:t>
      </w:r>
      <w:r>
        <w:rPr>
          <w:rFonts w:ascii="仿宋_GB2312"/>
          <w:color w:val="000000"/>
          <w:szCs w:val="32"/>
        </w:rPr>
        <w:t>4</w:t>
      </w:r>
      <w:r>
        <w:rPr>
          <w:rFonts w:hint="eastAsia" w:ascii="仿宋_GB2312"/>
          <w:color w:val="000000"/>
          <w:szCs w:val="32"/>
        </w:rPr>
        <w:t>）产权明晰，实行独立的财务管理和会计核算，账目管理规范，有财务收支记录凭证等材料。</w:t>
      </w:r>
    </w:p>
    <w:p>
      <w:pPr>
        <w:spacing w:line="540" w:lineRule="exact"/>
        <w:ind w:firstLine="632" w:firstLineChars="200"/>
        <w:rPr>
          <w:rFonts w:ascii="仿宋_GB2312"/>
          <w:color w:val="000000"/>
          <w:szCs w:val="32"/>
        </w:rPr>
      </w:pPr>
      <w:r>
        <w:rPr>
          <w:rFonts w:hint="eastAsia" w:ascii="仿宋_GB2312"/>
          <w:color w:val="000000"/>
          <w:szCs w:val="32"/>
        </w:rPr>
        <w:t>（5）有生产经营记录档案（含要素投入、生产作业、产品销售记录等），建立质量安全管理制度，生产食用农产品的，已纳入福建省农产品（水产品）质量安全追溯管理信息系统监管，及时、完整、规范上传生产记录，产品销售时出具食用农产品合格证/追溯凭证。</w:t>
      </w:r>
    </w:p>
    <w:p>
      <w:pPr>
        <w:spacing w:line="600" w:lineRule="exact"/>
        <w:ind w:firstLine="632" w:firstLineChars="200"/>
        <w:rPr>
          <w:rFonts w:ascii="仿宋_GB2312"/>
          <w:color w:val="000000"/>
          <w:szCs w:val="32"/>
        </w:rPr>
      </w:pPr>
      <w:r>
        <w:rPr>
          <w:rFonts w:hint="eastAsia" w:ascii="仿宋_GB2312"/>
          <w:color w:val="000000"/>
          <w:szCs w:val="32"/>
        </w:rPr>
        <w:t>（</w:t>
      </w:r>
      <w:r>
        <w:rPr>
          <w:rFonts w:ascii="仿宋_GB2312"/>
          <w:color w:val="000000"/>
          <w:szCs w:val="32"/>
        </w:rPr>
        <w:t>6</w:t>
      </w:r>
      <w:r>
        <w:rPr>
          <w:rFonts w:hint="eastAsia" w:ascii="仿宋_GB2312"/>
          <w:color w:val="000000"/>
          <w:szCs w:val="32"/>
        </w:rPr>
        <w:t xml:space="preserve">）有失信记录和经营异常情况及相关涉黑记录的农民专业合作社不予参评。   </w:t>
      </w:r>
    </w:p>
    <w:p>
      <w:pPr>
        <w:spacing w:line="540" w:lineRule="exact"/>
        <w:ind w:firstLine="632" w:firstLineChars="200"/>
        <w:rPr>
          <w:rFonts w:ascii="仿宋_GB2312" w:hAnsi="仿宋_GB2312" w:cs="仿宋_GB2312"/>
          <w:b/>
          <w:bCs/>
          <w:szCs w:val="32"/>
        </w:rPr>
      </w:pPr>
      <w:r>
        <w:rPr>
          <w:rFonts w:ascii="仿宋_GB2312" w:hAnsi="仿宋_GB2312" w:cs="仿宋_GB2312"/>
          <w:b/>
          <w:bCs/>
          <w:szCs w:val="32"/>
        </w:rPr>
        <w:t>3</w:t>
      </w:r>
      <w:r>
        <w:rPr>
          <w:rFonts w:hint="eastAsia" w:ascii="仿宋_GB2312" w:hAnsi="仿宋_GB2312" w:cs="仿宋_GB2312"/>
          <w:b/>
          <w:bCs/>
          <w:szCs w:val="32"/>
        </w:rPr>
        <w:t xml:space="preserve">.在符合基本条件的基础上，具备以下优势的，在评选时予以优先考虑。 </w:t>
      </w:r>
    </w:p>
    <w:p>
      <w:pPr>
        <w:spacing w:line="600" w:lineRule="exact"/>
        <w:ind w:firstLine="632" w:firstLineChars="200"/>
        <w:rPr>
          <w:rFonts w:ascii="仿宋_GB2312"/>
          <w:color w:val="000000"/>
          <w:szCs w:val="32"/>
        </w:rPr>
      </w:pPr>
      <w:r>
        <w:rPr>
          <w:rFonts w:hint="eastAsia" w:ascii="仿宋_GB2312" w:hAnsi="仿宋_GB2312" w:cs="仿宋_GB2312"/>
          <w:bCs/>
          <w:szCs w:val="32"/>
        </w:rPr>
        <w:t>（1）质量安全。</w:t>
      </w:r>
      <w:r>
        <w:rPr>
          <w:rFonts w:hint="eastAsia" w:ascii="仿宋_GB2312"/>
          <w:color w:val="000000"/>
          <w:szCs w:val="32"/>
        </w:rPr>
        <w:t>合作社标准化生产程度较高，社员能够按照《农产品质量安全法》的要求进行生产，并且</w:t>
      </w:r>
      <w:r>
        <w:rPr>
          <w:rFonts w:ascii="仿宋_GB2312"/>
          <w:color w:val="000000"/>
          <w:szCs w:val="32"/>
        </w:rPr>
        <w:t>产品达到“三品一标”的</w:t>
      </w:r>
      <w:r>
        <w:rPr>
          <w:rFonts w:hint="eastAsia" w:ascii="仿宋_GB2312"/>
          <w:color w:val="000000"/>
          <w:szCs w:val="32"/>
        </w:rPr>
        <w:t>质量认证（</w:t>
      </w:r>
      <w:r>
        <w:rPr>
          <w:rFonts w:ascii="仿宋_GB2312"/>
          <w:color w:val="000000"/>
          <w:szCs w:val="32"/>
        </w:rPr>
        <w:t>无公害农产品、绿色食品、有机农产品和农产品地理标志</w:t>
      </w:r>
      <w:r>
        <w:rPr>
          <w:rFonts w:hint="eastAsia" w:ascii="仿宋_GB2312"/>
          <w:color w:val="000000"/>
          <w:szCs w:val="32"/>
        </w:rPr>
        <w:t>）。有生产经营当地种（养）殖特色的产品，或取得县级及以上畜禽养殖（副食品等）基地及标准化养殖基地。</w:t>
      </w:r>
    </w:p>
    <w:p>
      <w:pPr>
        <w:spacing w:line="600" w:lineRule="exact"/>
        <w:ind w:firstLine="632" w:firstLineChars="200"/>
        <w:rPr>
          <w:rFonts w:ascii="仿宋_GB2312"/>
          <w:color w:val="000000"/>
          <w:szCs w:val="32"/>
        </w:rPr>
      </w:pPr>
      <w:r>
        <w:rPr>
          <w:rFonts w:hint="eastAsia" w:ascii="仿宋_GB2312" w:hAnsi="仿宋_GB2312" w:cs="仿宋_GB2312"/>
          <w:bCs/>
          <w:szCs w:val="32"/>
        </w:rPr>
        <w:t>（2）品牌效益。</w:t>
      </w:r>
      <w:r>
        <w:rPr>
          <w:rFonts w:ascii="仿宋_GB2312"/>
          <w:color w:val="000000"/>
          <w:szCs w:val="32"/>
        </w:rPr>
        <w:t>合作社有自主注册商标，有主打产品</w:t>
      </w:r>
      <w:r>
        <w:rPr>
          <w:rFonts w:hint="eastAsia" w:ascii="仿宋_GB2312"/>
          <w:color w:val="000000"/>
          <w:szCs w:val="32"/>
        </w:rPr>
        <w:t>，或者有相关专利</w:t>
      </w:r>
      <w:r>
        <w:rPr>
          <w:rFonts w:ascii="仿宋_GB2312"/>
          <w:color w:val="000000"/>
          <w:szCs w:val="32"/>
        </w:rPr>
        <w:t>。</w:t>
      </w:r>
    </w:p>
    <w:p>
      <w:pPr>
        <w:spacing w:line="600" w:lineRule="exact"/>
        <w:ind w:firstLine="632" w:firstLineChars="200"/>
        <w:rPr>
          <w:rFonts w:ascii="仿宋_GB2312"/>
          <w:color w:val="000000"/>
          <w:szCs w:val="32"/>
        </w:rPr>
      </w:pPr>
      <w:r>
        <w:rPr>
          <w:rFonts w:hint="eastAsia" w:ascii="仿宋_GB2312"/>
          <w:color w:val="000000"/>
          <w:szCs w:val="32"/>
        </w:rPr>
        <w:t>（3）服务全面。合作社为成员提供信息、技术、营销等全方位服务，及时推广新品种、新技术。组织或参与社会化服务项目。</w:t>
      </w:r>
    </w:p>
    <w:p>
      <w:pPr>
        <w:spacing w:line="600" w:lineRule="exact"/>
        <w:ind w:firstLine="632" w:firstLineChars="200"/>
        <w:rPr>
          <w:rFonts w:ascii="仿宋_GB2312"/>
          <w:color w:val="000000"/>
          <w:szCs w:val="32"/>
        </w:rPr>
      </w:pPr>
      <w:r>
        <w:rPr>
          <w:rFonts w:hint="eastAsia" w:ascii="仿宋_GB2312" w:hAnsi="仿宋_GB2312" w:cs="仿宋_GB2312"/>
          <w:bCs/>
          <w:szCs w:val="32"/>
        </w:rPr>
        <w:t>（</w:t>
      </w:r>
      <w:r>
        <w:rPr>
          <w:rFonts w:ascii="仿宋_GB2312" w:hAnsi="仿宋_GB2312" w:cs="仿宋_GB2312"/>
          <w:bCs/>
          <w:szCs w:val="32"/>
        </w:rPr>
        <w:t>4</w:t>
      </w:r>
      <w:r>
        <w:rPr>
          <w:rFonts w:hint="eastAsia" w:ascii="仿宋_GB2312" w:hAnsi="仿宋_GB2312" w:cs="仿宋_GB2312"/>
          <w:bCs/>
          <w:szCs w:val="32"/>
        </w:rPr>
        <w:t>）经营规模。从事粮食作物的种植面积达到8</w:t>
      </w:r>
      <w:r>
        <w:rPr>
          <w:rFonts w:ascii="仿宋_GB2312" w:hAnsi="仿宋_GB2312" w:cs="仿宋_GB2312"/>
          <w:bCs/>
          <w:szCs w:val="32"/>
        </w:rPr>
        <w:t>0</w:t>
      </w:r>
      <w:r>
        <w:rPr>
          <w:rFonts w:hint="eastAsia" w:ascii="仿宋_GB2312" w:hAnsi="仿宋_GB2312" w:cs="仿宋_GB2312"/>
          <w:bCs/>
          <w:szCs w:val="32"/>
        </w:rPr>
        <w:t>亩，或水产养殖达到1</w:t>
      </w:r>
      <w:r>
        <w:rPr>
          <w:rFonts w:ascii="仿宋_GB2312" w:hAnsi="仿宋_GB2312" w:cs="仿宋_GB2312"/>
          <w:bCs/>
          <w:szCs w:val="32"/>
        </w:rPr>
        <w:t>0</w:t>
      </w:r>
      <w:r>
        <w:rPr>
          <w:rFonts w:hint="eastAsia" w:ascii="仿宋_GB2312" w:hAnsi="仿宋_GB2312" w:cs="仿宋_GB2312"/>
          <w:bCs/>
          <w:szCs w:val="32"/>
        </w:rPr>
        <w:t>亩。</w:t>
      </w:r>
      <w:r>
        <w:rPr>
          <w:rFonts w:hint="eastAsia" w:ascii="仿宋_GB2312"/>
          <w:color w:val="000000"/>
          <w:szCs w:val="32"/>
        </w:rPr>
        <w:t>合作社年销售额达到50万元以上。</w:t>
      </w:r>
    </w:p>
    <w:p>
      <w:pPr>
        <w:spacing w:line="600" w:lineRule="exact"/>
        <w:ind w:firstLine="632" w:firstLineChars="200"/>
        <w:rPr>
          <w:rFonts w:ascii="仿宋_GB2312"/>
          <w:color w:val="000000"/>
          <w:szCs w:val="32"/>
        </w:rPr>
      </w:pPr>
      <w:r>
        <w:rPr>
          <w:rFonts w:hint="eastAsia" w:ascii="仿宋_GB2312" w:hAnsi="仿宋_GB2312" w:cs="仿宋_GB2312"/>
          <w:bCs/>
          <w:szCs w:val="32"/>
        </w:rPr>
        <w:t>（</w:t>
      </w:r>
      <w:r>
        <w:rPr>
          <w:rFonts w:ascii="仿宋_GB2312" w:hAnsi="仿宋_GB2312" w:cs="仿宋_GB2312"/>
          <w:bCs/>
          <w:szCs w:val="32"/>
        </w:rPr>
        <w:t>5</w:t>
      </w:r>
      <w:r>
        <w:rPr>
          <w:rFonts w:hint="eastAsia" w:ascii="仿宋_GB2312" w:hAnsi="仿宋_GB2312" w:cs="仿宋_GB2312"/>
          <w:bCs/>
          <w:szCs w:val="32"/>
        </w:rPr>
        <w:t>）带动力强。</w:t>
      </w:r>
      <w:r>
        <w:rPr>
          <w:rFonts w:hint="eastAsia" w:ascii="仿宋_GB2312"/>
          <w:color w:val="000000"/>
          <w:szCs w:val="32"/>
        </w:rPr>
        <w:t xml:space="preserve">合作社成员总数不少于5户，产业化经营特征明显。 </w:t>
      </w:r>
    </w:p>
    <w:p>
      <w:pPr>
        <w:spacing w:line="600" w:lineRule="exact"/>
        <w:ind w:firstLine="632" w:firstLineChars="200"/>
        <w:rPr>
          <w:rFonts w:ascii="仿宋_GB2312"/>
          <w:color w:val="000000"/>
          <w:szCs w:val="32"/>
        </w:rPr>
      </w:pPr>
      <w:r>
        <w:rPr>
          <w:rFonts w:hint="eastAsia" w:ascii="仿宋_GB2312"/>
          <w:color w:val="000000"/>
          <w:szCs w:val="32"/>
        </w:rPr>
        <w:t>（6）效益良好。合作社成员户均收入超过当地非成员户均收入。</w:t>
      </w:r>
    </w:p>
    <w:p>
      <w:pPr>
        <w:spacing w:line="600" w:lineRule="exact"/>
        <w:ind w:firstLine="632" w:firstLineChars="200"/>
        <w:rPr>
          <w:rFonts w:ascii="仿宋_GB2312"/>
          <w:color w:val="000000"/>
          <w:szCs w:val="32"/>
        </w:rPr>
      </w:pPr>
      <w:r>
        <w:rPr>
          <w:rFonts w:hint="eastAsia" w:ascii="仿宋_GB2312"/>
          <w:color w:val="000000"/>
          <w:szCs w:val="32"/>
        </w:rPr>
        <w:t>（7）财务规范。有相对健全的财务制度，会计核算基础扎实，财务处理规范，有较完整的成员账户，成员出资、公积金份额、交易情况等资料记录较完善，受益分配机制较好。</w:t>
      </w:r>
    </w:p>
    <w:p>
      <w:pPr>
        <w:spacing w:line="600" w:lineRule="exact"/>
        <w:ind w:firstLine="632" w:firstLineChars="200"/>
        <w:rPr>
          <w:rFonts w:ascii="仿宋_GB2312"/>
          <w:color w:val="000000"/>
          <w:szCs w:val="32"/>
        </w:rPr>
      </w:pPr>
      <w:r>
        <w:rPr>
          <w:rFonts w:hint="eastAsia" w:ascii="仿宋_GB2312"/>
          <w:color w:val="000000"/>
          <w:szCs w:val="32"/>
        </w:rPr>
        <w:t>（8）管理民主。合作社实行民主管理，每年至少召开一次成员大会，成员大会记录全。</w:t>
      </w:r>
    </w:p>
    <w:p>
      <w:pPr>
        <w:widowControl/>
        <w:adjustRightInd w:val="0"/>
        <w:snapToGrid w:val="0"/>
        <w:spacing w:line="540" w:lineRule="exact"/>
        <w:ind w:firstLine="632" w:firstLineChars="200"/>
        <w:jc w:val="left"/>
        <w:rPr>
          <w:rFonts w:ascii="黑体" w:hAnsi="黑体" w:eastAsia="黑体" w:cs="Segoe UI"/>
          <w:color w:val="000000"/>
          <w:kern w:val="0"/>
          <w:szCs w:val="32"/>
        </w:rPr>
      </w:pPr>
      <w:r>
        <w:rPr>
          <w:rFonts w:hint="eastAsia" w:ascii="黑体" w:hAnsi="黑体" w:eastAsia="黑体" w:cs="Segoe UI"/>
          <w:color w:val="000000"/>
          <w:kern w:val="0"/>
          <w:szCs w:val="32"/>
        </w:rPr>
        <w:t>四、评审流程</w:t>
      </w:r>
    </w:p>
    <w:p>
      <w:pPr>
        <w:spacing w:line="560" w:lineRule="exact"/>
        <w:ind w:firstLine="632" w:firstLineChars="200"/>
        <w:rPr>
          <w:rFonts w:ascii="楷体_GB2312" w:hAnsi="楷体" w:eastAsia="楷体_GB2312" w:cs="Segoe UI"/>
          <w:b/>
          <w:szCs w:val="32"/>
        </w:rPr>
      </w:pPr>
      <w:r>
        <w:rPr>
          <w:rFonts w:hint="eastAsia" w:ascii="楷体_GB2312" w:hAnsi="楷体" w:eastAsia="楷体_GB2312" w:cs="Segoe UI"/>
          <w:b/>
          <w:szCs w:val="32"/>
        </w:rPr>
        <w:t>（一）申报材料完整性把关、内容审核</w:t>
      </w:r>
    </w:p>
    <w:p>
      <w:pPr>
        <w:spacing w:line="540" w:lineRule="exact"/>
        <w:ind w:firstLine="632" w:firstLineChars="200"/>
        <w:rPr>
          <w:rFonts w:ascii="仿宋_GB2312" w:hAnsi="仿宋_GB2312" w:cs="仿宋_GB2312"/>
          <w:b/>
          <w:bCs/>
          <w:szCs w:val="32"/>
        </w:rPr>
      </w:pPr>
      <w:r>
        <w:rPr>
          <w:rFonts w:hint="eastAsia" w:ascii="仿宋_GB2312" w:hAnsi="仿宋_GB2312" w:cs="仿宋_GB2312"/>
          <w:b/>
          <w:bCs/>
          <w:szCs w:val="32"/>
        </w:rPr>
        <w:t>1.家庭农场</w:t>
      </w:r>
    </w:p>
    <w:p>
      <w:pPr>
        <w:spacing w:line="560" w:lineRule="exact"/>
        <w:ind w:firstLine="632" w:firstLineChars="200"/>
        <w:rPr>
          <w:rFonts w:ascii="仿宋_GB2312" w:hAnsi="仿宋"/>
          <w:szCs w:val="32"/>
        </w:rPr>
      </w:pPr>
      <w:r>
        <w:rPr>
          <w:rFonts w:hint="eastAsia" w:ascii="仿宋_GB2312" w:hAnsi="仿宋"/>
          <w:szCs w:val="32"/>
        </w:rPr>
        <w:t>（1）填写</w:t>
      </w:r>
      <w:bookmarkStart w:id="0" w:name="_Hlk39759470"/>
      <w:r>
        <w:rPr>
          <w:rFonts w:hint="eastAsia" w:ascii="仿宋_GB2312" w:hAnsi="仿宋"/>
          <w:szCs w:val="32"/>
        </w:rPr>
        <w:t>《石狮市家庭农场示范场申请表》</w:t>
      </w:r>
      <w:bookmarkEnd w:id="0"/>
      <w:r>
        <w:rPr>
          <w:rFonts w:hint="eastAsia" w:ascii="仿宋_GB2312" w:hAnsi="仿宋"/>
          <w:szCs w:val="32"/>
        </w:rPr>
        <w:t>（附件2）相关内容。</w:t>
      </w:r>
    </w:p>
    <w:p>
      <w:pPr>
        <w:spacing w:line="560" w:lineRule="exact"/>
        <w:ind w:firstLine="632" w:firstLineChars="200"/>
        <w:rPr>
          <w:rFonts w:ascii="仿宋_GB2312" w:hAnsi="仿宋"/>
          <w:szCs w:val="32"/>
        </w:rPr>
      </w:pPr>
      <w:r>
        <w:rPr>
          <w:rFonts w:hint="eastAsia" w:ascii="仿宋_GB2312" w:hAnsi="仿宋"/>
          <w:szCs w:val="32"/>
        </w:rPr>
        <w:t>（2）家庭农场简介，主要内容：农场基本情况、运行机制、主要工作及成效。</w:t>
      </w:r>
    </w:p>
    <w:p>
      <w:pPr>
        <w:spacing w:line="560" w:lineRule="exact"/>
        <w:ind w:firstLine="632" w:firstLineChars="200"/>
        <w:rPr>
          <w:rFonts w:ascii="仿宋_GB2312" w:hAnsi="仿宋"/>
          <w:szCs w:val="32"/>
        </w:rPr>
      </w:pPr>
      <w:r>
        <w:rPr>
          <w:rFonts w:hint="eastAsia" w:ascii="仿宋_GB2312"/>
          <w:color w:val="000000"/>
          <w:szCs w:val="32"/>
        </w:rPr>
        <w:t>（3）</w:t>
      </w:r>
      <w:r>
        <w:rPr>
          <w:rFonts w:hint="eastAsia" w:ascii="仿宋_GB2312" w:hAnsi="仿宋"/>
          <w:szCs w:val="32"/>
        </w:rPr>
        <w:t>工商营业执照复印件。</w:t>
      </w:r>
    </w:p>
    <w:p>
      <w:pPr>
        <w:spacing w:line="560" w:lineRule="exact"/>
        <w:ind w:firstLine="632" w:firstLineChars="200"/>
        <w:rPr>
          <w:rFonts w:ascii="仿宋_GB2312" w:hAnsi="仿宋"/>
          <w:szCs w:val="32"/>
        </w:rPr>
      </w:pPr>
      <w:r>
        <w:rPr>
          <w:rFonts w:hint="eastAsia" w:ascii="仿宋_GB2312"/>
          <w:color w:val="000000"/>
          <w:szCs w:val="32"/>
        </w:rPr>
        <w:t>（4）</w:t>
      </w:r>
      <w:r>
        <w:rPr>
          <w:rFonts w:hint="eastAsia" w:ascii="仿宋_GB2312" w:hAnsi="仿宋"/>
          <w:szCs w:val="32"/>
        </w:rPr>
        <w:t>家庭农场经营者、家庭成员、常年雇工身份证和户口本复印件。</w:t>
      </w:r>
    </w:p>
    <w:p>
      <w:pPr>
        <w:spacing w:line="560" w:lineRule="exact"/>
        <w:ind w:firstLine="632" w:firstLineChars="200"/>
        <w:rPr>
          <w:rFonts w:ascii="仿宋_GB2312" w:hAnsi="仿宋"/>
          <w:szCs w:val="32"/>
        </w:rPr>
      </w:pPr>
      <w:r>
        <w:rPr>
          <w:rFonts w:hint="eastAsia" w:ascii="仿宋_GB2312"/>
          <w:color w:val="000000"/>
          <w:szCs w:val="32"/>
        </w:rPr>
        <w:t>（5）</w:t>
      </w:r>
      <w:r>
        <w:rPr>
          <w:rFonts w:hint="eastAsia" w:ascii="仿宋_GB2312" w:hAnsi="仿宋"/>
          <w:szCs w:val="32"/>
        </w:rPr>
        <w:t>《农村土地承包经营权证》、《林权证》、《海域养殖证》、《土地承租合同》等复印件。</w:t>
      </w:r>
    </w:p>
    <w:p>
      <w:pPr>
        <w:spacing w:line="560" w:lineRule="exact"/>
        <w:ind w:firstLine="632" w:firstLineChars="200"/>
        <w:rPr>
          <w:rFonts w:ascii="仿宋_GB2312" w:hAnsi="仿宋"/>
          <w:szCs w:val="32"/>
        </w:rPr>
      </w:pPr>
      <w:r>
        <w:rPr>
          <w:rFonts w:hint="eastAsia" w:ascii="仿宋_GB2312"/>
          <w:color w:val="000000"/>
          <w:szCs w:val="32"/>
        </w:rPr>
        <w:t>（6）</w:t>
      </w:r>
      <w:r>
        <w:rPr>
          <w:rFonts w:hint="eastAsia" w:ascii="仿宋_GB2312" w:hAnsi="仿宋"/>
          <w:szCs w:val="32"/>
        </w:rPr>
        <w:t>家庭农场农业生产经营有关会计核算或财务收支记录复印件。</w:t>
      </w:r>
    </w:p>
    <w:p>
      <w:pPr>
        <w:spacing w:line="560" w:lineRule="exact"/>
        <w:ind w:firstLine="632" w:firstLineChars="200"/>
        <w:rPr>
          <w:rFonts w:ascii="仿宋_GB2312" w:hAnsi="仿宋"/>
          <w:szCs w:val="32"/>
        </w:rPr>
      </w:pPr>
      <w:r>
        <w:rPr>
          <w:rFonts w:hint="eastAsia" w:ascii="仿宋_GB2312"/>
          <w:color w:val="000000"/>
          <w:szCs w:val="32"/>
        </w:rPr>
        <w:t>（7）</w:t>
      </w:r>
      <w:r>
        <w:rPr>
          <w:rFonts w:hint="eastAsia" w:ascii="仿宋_GB2312" w:hAnsi="仿宋"/>
          <w:szCs w:val="32"/>
        </w:rPr>
        <w:t>家庭农场及经营者取得的相关培训证书、荣誉证书复印件。</w:t>
      </w:r>
    </w:p>
    <w:p>
      <w:pPr>
        <w:spacing w:line="560" w:lineRule="exact"/>
        <w:ind w:firstLine="632" w:firstLineChars="200"/>
        <w:rPr>
          <w:rFonts w:ascii="仿宋_GB2312" w:hAnsi="仿宋"/>
          <w:szCs w:val="32"/>
        </w:rPr>
      </w:pPr>
      <w:r>
        <w:rPr>
          <w:rFonts w:hint="eastAsia" w:ascii="仿宋_GB2312"/>
          <w:color w:val="000000"/>
          <w:szCs w:val="32"/>
        </w:rPr>
        <w:t>（8）</w:t>
      </w:r>
      <w:r>
        <w:rPr>
          <w:rFonts w:hint="eastAsia" w:ascii="仿宋_GB2312" w:hAnsi="仿宋"/>
          <w:szCs w:val="32"/>
        </w:rPr>
        <w:t>与超市、配送中心、合作社、农业龙头企业存在产销对接的证明材料复印件。</w:t>
      </w:r>
    </w:p>
    <w:p>
      <w:pPr>
        <w:spacing w:line="540" w:lineRule="exact"/>
        <w:ind w:firstLine="632" w:firstLineChars="200"/>
        <w:rPr>
          <w:rFonts w:ascii="仿宋_GB2312" w:hAnsi="仿宋"/>
          <w:szCs w:val="32"/>
        </w:rPr>
      </w:pPr>
      <w:r>
        <w:rPr>
          <w:rFonts w:hint="eastAsia" w:ascii="仿宋_GB2312"/>
          <w:color w:val="000000"/>
          <w:szCs w:val="32"/>
        </w:rPr>
        <w:t>（9）</w:t>
      </w:r>
      <w:r>
        <w:rPr>
          <w:rFonts w:hint="eastAsia" w:ascii="仿宋_GB2312" w:hAnsi="仿宋"/>
          <w:szCs w:val="32"/>
        </w:rPr>
        <w:t>家庭农场生产相关制度和生产经营记录档案复印件（包括农产品要素购买投入、生产作业、产品销售）。</w:t>
      </w:r>
    </w:p>
    <w:p>
      <w:pPr>
        <w:spacing w:line="540" w:lineRule="exact"/>
        <w:ind w:firstLine="632" w:firstLineChars="200"/>
        <w:rPr>
          <w:rFonts w:ascii="仿宋_GB2312" w:hAnsi="仿宋"/>
          <w:szCs w:val="32"/>
        </w:rPr>
      </w:pPr>
      <w:r>
        <w:rPr>
          <w:rFonts w:hint="eastAsia" w:ascii="仿宋_GB2312" w:hAnsi="仿宋"/>
          <w:szCs w:val="32"/>
        </w:rPr>
        <w:t>（10）生产食用农产品的，提供由福建省农产品（水产品）质量安全追溯管理信息系统生成的电子生产档案、赋码出证记录（系统截图）。</w:t>
      </w:r>
    </w:p>
    <w:p>
      <w:pPr>
        <w:spacing w:line="540" w:lineRule="exact"/>
        <w:ind w:firstLine="632" w:firstLineChars="200"/>
        <w:rPr>
          <w:rFonts w:ascii="仿宋_GB2312" w:hAnsi="仿宋"/>
          <w:szCs w:val="32"/>
        </w:rPr>
      </w:pPr>
      <w:r>
        <w:rPr>
          <w:rFonts w:hint="eastAsia" w:ascii="仿宋_GB2312"/>
          <w:color w:val="000000"/>
          <w:szCs w:val="32"/>
        </w:rPr>
        <w:t>（11）</w:t>
      </w:r>
      <w:r>
        <w:rPr>
          <w:rFonts w:hint="eastAsia" w:ascii="仿宋_GB2312" w:hAnsi="仿宋"/>
          <w:szCs w:val="32"/>
        </w:rPr>
        <w:t>产品认证、经营品牌的相关证明材料复印件。</w:t>
      </w:r>
    </w:p>
    <w:p>
      <w:pPr>
        <w:spacing w:line="540" w:lineRule="exact"/>
        <w:ind w:firstLine="632" w:firstLineChars="200"/>
        <w:rPr>
          <w:rFonts w:ascii="仿宋_GB2312" w:hAnsi="仿宋"/>
          <w:szCs w:val="32"/>
        </w:rPr>
      </w:pPr>
      <w:r>
        <w:rPr>
          <w:rFonts w:hint="eastAsia" w:ascii="仿宋_GB2312"/>
          <w:color w:val="000000"/>
          <w:szCs w:val="32"/>
        </w:rPr>
        <w:t>（12）</w:t>
      </w:r>
      <w:r>
        <w:rPr>
          <w:rFonts w:hint="eastAsia" w:ascii="仿宋_GB2312" w:hAnsi="仿宋"/>
          <w:color w:val="000000"/>
          <w:szCs w:val="32"/>
        </w:rPr>
        <w:t>农</w:t>
      </w:r>
      <w:r>
        <w:rPr>
          <w:rFonts w:hint="eastAsia" w:ascii="仿宋_GB2312" w:hAnsi="仿宋"/>
          <w:szCs w:val="32"/>
        </w:rPr>
        <w:t>场主出具承诺书（附件4）。</w:t>
      </w:r>
    </w:p>
    <w:p>
      <w:pPr>
        <w:spacing w:line="540" w:lineRule="exact"/>
        <w:ind w:firstLine="632" w:firstLineChars="200"/>
        <w:rPr>
          <w:rFonts w:ascii="仿宋_GB2312" w:hAnsi="仿宋"/>
          <w:szCs w:val="32"/>
        </w:rPr>
      </w:pPr>
      <w:r>
        <w:rPr>
          <w:rFonts w:hint="eastAsia" w:ascii="仿宋_GB2312"/>
          <w:color w:val="000000"/>
          <w:szCs w:val="32"/>
        </w:rPr>
        <w:t>（13）</w:t>
      </w:r>
      <w:r>
        <w:rPr>
          <w:rFonts w:hint="eastAsia" w:ascii="仿宋_GB2312" w:hAnsi="仿宋"/>
          <w:szCs w:val="32"/>
        </w:rPr>
        <w:t>其他与家庭农场经营、家庭农场经营者情况有关的材料。</w:t>
      </w:r>
    </w:p>
    <w:p>
      <w:pPr>
        <w:spacing w:line="540" w:lineRule="exact"/>
        <w:ind w:firstLine="632" w:firstLineChars="200"/>
        <w:rPr>
          <w:rFonts w:ascii="仿宋_GB2312" w:hAnsi="仿宋_GB2312" w:cs="仿宋_GB2312"/>
          <w:b/>
          <w:bCs/>
          <w:szCs w:val="32"/>
        </w:rPr>
      </w:pPr>
      <w:bookmarkStart w:id="1" w:name="_Hlk39757961"/>
      <w:r>
        <w:rPr>
          <w:rFonts w:hint="eastAsia" w:ascii="仿宋_GB2312" w:hAnsi="仿宋_GB2312" w:cs="仿宋_GB2312"/>
          <w:b/>
          <w:bCs/>
          <w:szCs w:val="32"/>
        </w:rPr>
        <w:t>2.农民专业合作社</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w:t>
      </w:r>
      <w:r>
        <w:rPr>
          <w:rFonts w:ascii="仿宋_GB2312" w:cs="宋体"/>
          <w:color w:val="262626"/>
          <w:spacing w:val="2"/>
          <w:w w:val="105"/>
          <w:kern w:val="0"/>
          <w:szCs w:val="32"/>
        </w:rPr>
        <w:t>1</w:t>
      </w:r>
      <w:r>
        <w:rPr>
          <w:rFonts w:hint="eastAsia" w:ascii="仿宋_GB2312" w:cs="宋体"/>
          <w:color w:val="262626"/>
          <w:spacing w:val="2"/>
          <w:w w:val="105"/>
          <w:kern w:val="0"/>
          <w:szCs w:val="32"/>
        </w:rPr>
        <w:t>）石狮市农民专业合作社示范社申请表（附件3）及合作社简介（主要包括基本情况、运行机制、主要工作及成效）。</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w:t>
      </w:r>
      <w:r>
        <w:rPr>
          <w:rFonts w:ascii="仿宋_GB2312" w:cs="宋体"/>
          <w:color w:val="262626"/>
          <w:spacing w:val="2"/>
          <w:w w:val="105"/>
          <w:kern w:val="0"/>
          <w:szCs w:val="32"/>
        </w:rPr>
        <w:t>2</w:t>
      </w:r>
      <w:r>
        <w:rPr>
          <w:rFonts w:hint="eastAsia" w:ascii="仿宋_GB2312" w:cs="宋体"/>
          <w:color w:val="262626"/>
          <w:spacing w:val="2"/>
          <w:w w:val="105"/>
          <w:kern w:val="0"/>
          <w:szCs w:val="32"/>
        </w:rPr>
        <w:t>）营业执照（工商盖章）。营业执照注册登记信息发生变更的,应提供工商行政主管部门出具的证明。</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w:t>
      </w:r>
      <w:r>
        <w:rPr>
          <w:rFonts w:ascii="仿宋_GB2312" w:cs="宋体"/>
          <w:color w:val="262626"/>
          <w:spacing w:val="2"/>
          <w:w w:val="105"/>
          <w:kern w:val="0"/>
          <w:szCs w:val="32"/>
        </w:rPr>
        <w:t>3</w:t>
      </w:r>
      <w:r>
        <w:rPr>
          <w:rFonts w:hint="eastAsia" w:ascii="仿宋_GB2312" w:cs="宋体"/>
          <w:color w:val="262626"/>
          <w:spacing w:val="2"/>
          <w:w w:val="105"/>
          <w:kern w:val="0"/>
          <w:szCs w:val="32"/>
        </w:rPr>
        <w:t>）成员名册和《农民合作社出资清单》（工商盖章）。</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w:t>
      </w:r>
      <w:r>
        <w:rPr>
          <w:rFonts w:ascii="仿宋_GB2312" w:cs="宋体"/>
          <w:color w:val="262626"/>
          <w:spacing w:val="2"/>
          <w:w w:val="105"/>
          <w:kern w:val="0"/>
          <w:szCs w:val="32"/>
        </w:rPr>
        <w:t>4</w:t>
      </w:r>
      <w:r>
        <w:rPr>
          <w:rFonts w:hint="eastAsia" w:ascii="仿宋_GB2312" w:cs="宋体"/>
          <w:color w:val="262626"/>
          <w:spacing w:val="2"/>
          <w:w w:val="105"/>
          <w:kern w:val="0"/>
          <w:szCs w:val="32"/>
        </w:rPr>
        <w:t>）成员账户。</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（5）合作社章程及生产、财务、管理等制度。</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（6）上一年度成员权益变动情况、盈余及盈余分配情况及资产负债情况等相关材料。</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w:t>
      </w:r>
      <w:r>
        <w:rPr>
          <w:rFonts w:ascii="仿宋_GB2312" w:cs="宋体"/>
          <w:color w:val="262626"/>
          <w:spacing w:val="2"/>
          <w:w w:val="105"/>
          <w:kern w:val="0"/>
          <w:szCs w:val="32"/>
        </w:rPr>
        <w:t>7</w:t>
      </w:r>
      <w:r>
        <w:rPr>
          <w:rFonts w:hint="eastAsia" w:ascii="仿宋_GB2312" w:cs="宋体"/>
          <w:color w:val="262626"/>
          <w:spacing w:val="2"/>
          <w:w w:val="105"/>
          <w:kern w:val="0"/>
          <w:szCs w:val="32"/>
        </w:rPr>
        <w:t>）主产品“三品一标”认证情况。</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（8）参加交易会、博览会等农超对接情况。</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（9）使用财务软件管理情况。</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（10）近一年合作社有关会议记录复印件。</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（11）参评单位出具承诺书（附件4）。</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（12）生产记录相关材料。生产食用农产品的，提供近一年由福建省农产品（水产品）质量安全追溯管理信息系统生成的电子生产档案、赋码出证记录（系统截图）。</w:t>
      </w:r>
    </w:p>
    <w:p>
      <w:pPr>
        <w:autoSpaceDE w:val="0"/>
        <w:autoSpaceDN w:val="0"/>
        <w:adjustRightInd w:val="0"/>
        <w:spacing w:line="540" w:lineRule="exact"/>
        <w:ind w:firstLine="672" w:firstLineChars="200"/>
        <w:jc w:val="left"/>
        <w:rPr>
          <w:rFonts w:ascii="仿宋_GB2312" w:cs="宋体"/>
          <w:color w:val="262626"/>
          <w:spacing w:val="2"/>
          <w:w w:val="105"/>
          <w:kern w:val="0"/>
          <w:szCs w:val="32"/>
        </w:rPr>
      </w:pPr>
      <w:r>
        <w:rPr>
          <w:rFonts w:hint="eastAsia" w:ascii="仿宋_GB2312" w:cs="宋体"/>
          <w:color w:val="262626"/>
          <w:spacing w:val="2"/>
          <w:w w:val="105"/>
          <w:kern w:val="0"/>
          <w:szCs w:val="32"/>
        </w:rPr>
        <w:t>（13）</w:t>
      </w:r>
      <w:r>
        <w:rPr>
          <w:rFonts w:ascii="仿宋_GB2312" w:cs="宋体"/>
          <w:color w:val="262626"/>
          <w:spacing w:val="2"/>
          <w:w w:val="105"/>
          <w:kern w:val="0"/>
          <w:szCs w:val="32"/>
        </w:rPr>
        <mc:AlternateContent>
          <mc:Choice Requires="wps">
            <w:drawing>
              <wp:anchor distT="0" distB="0" distL="114300" distR="114300" simplePos="0" relativeHeight="251659264" behindDoc="0" locked="0" layoutInCell="0" allowOverlap="1">
                <wp:simplePos x="0" y="0"/>
                <wp:positionH relativeFrom="page">
                  <wp:posOffset>5696585</wp:posOffset>
                </wp:positionH>
                <wp:positionV relativeFrom="paragraph">
                  <wp:posOffset>904240</wp:posOffset>
                </wp:positionV>
                <wp:extent cx="203200" cy="208280"/>
                <wp:effectExtent l="0" t="0" r="6350" b="127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03200" cy="208280"/>
                        </a:xfrm>
                        <a:prstGeom prst="rect">
                          <a:avLst/>
                        </a:prstGeom>
                        <a:noFill/>
                        <a:ln>
                          <a:noFill/>
                        </a:ln>
                      </wps:spPr>
                      <wps:txbx>
                        <w:txbxContent>
                          <w:p>
                            <w:pPr>
                              <w:pStyle w:val="2"/>
                              <w:kinsoku w:val="0"/>
                              <w:overflowPunct w:val="0"/>
                              <w:spacing w:line="132" w:lineRule="auto"/>
                              <w:ind w:left="20"/>
                              <w:rPr>
                                <w:color w:val="000000"/>
                                <w:sz w:val="10"/>
                                <w:szCs w:val="10"/>
                              </w:rPr>
                            </w:pPr>
                            <w:r>
                              <w:rPr>
                                <w:color w:val="2A2A2A"/>
                                <w:spacing w:val="-53"/>
                                <w:position w:val="1"/>
                                <w:sz w:val="6"/>
                                <w:szCs w:val="6"/>
                              </w:rPr>
                              <w:t>F</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448.55pt;margin-top:71.2pt;height:16.4pt;width:16pt;mso-position-horizontal-relative:page;z-index:251659264;mso-width-relative:page;mso-height-relative:page;" filled="f" stroked="f" coordsize="21600,21600" o:allowincell="f" o:gfxdata="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mNkH1wAAAAsBAAAPAAAAAAAAAAEAIAAAACIA&#10;AABkcnMvZG93bnJldi54bWxQSwECFAAUAAAACACHTuJAiCbV3goCAAAGBAAADgAAAAAAAAABACAA&#10;AAAmAQAAZHJzL2Uyb0RvYy54bWxQSwUGAAAAAAYABgBZAQAAogUAAAAA&#10;">
                <v:fill on="f" focussize="0,0"/>
                <v:stroke on="f"/>
                <v:imagedata o:title=""/>
                <o:lock v:ext="edit" aspectratio="f"/>
                <v:textbox inset="0mm,0mm,0mm,0mm" style="layout-flow:vertical-ideographic;">
                  <w:txbxContent>
                    <w:p>
                      <w:pPr>
                        <w:pStyle w:val="2"/>
                        <w:kinsoku w:val="0"/>
                        <w:overflowPunct w:val="0"/>
                        <w:spacing w:line="132" w:lineRule="auto"/>
                        <w:ind w:left="20"/>
                        <w:rPr>
                          <w:color w:val="000000"/>
                          <w:sz w:val="10"/>
                          <w:szCs w:val="10"/>
                        </w:rPr>
                      </w:pPr>
                      <w:r>
                        <w:rPr>
                          <w:color w:val="2A2A2A"/>
                          <w:spacing w:val="-53"/>
                          <w:position w:val="1"/>
                          <w:sz w:val="6"/>
                          <w:szCs w:val="6"/>
                        </w:rPr>
                        <w:t>F</w:t>
                      </w:r>
                    </w:p>
                  </w:txbxContent>
                </v:textbox>
              </v:shape>
            </w:pict>
          </mc:Fallback>
        </mc:AlternateContent>
      </w:r>
      <w:r>
        <w:rPr>
          <w:rFonts w:hint="eastAsia" w:ascii="仿宋_GB2312" w:cs="宋体"/>
          <w:color w:val="262626"/>
          <w:spacing w:val="2"/>
          <w:w w:val="105"/>
          <w:kern w:val="0"/>
          <w:szCs w:val="32"/>
        </w:rPr>
        <w:t>提供办公、生产经营场所、种养基地的权属证明、租赁合同、流转手续等其他证明材料。</w:t>
      </w:r>
    </w:p>
    <w:p>
      <w:pPr>
        <w:spacing w:line="540" w:lineRule="exact"/>
        <w:ind w:firstLine="632" w:firstLineChars="200"/>
        <w:rPr>
          <w:rFonts w:ascii="楷体_GB2312" w:hAnsi="楷体" w:eastAsia="楷体_GB2312" w:cs="Segoe UI"/>
          <w:b/>
          <w:szCs w:val="32"/>
        </w:rPr>
      </w:pPr>
      <w:r>
        <w:rPr>
          <w:rFonts w:hint="eastAsia" w:ascii="楷体_GB2312" w:hAnsi="楷体" w:eastAsia="楷体_GB2312" w:cs="Segoe UI"/>
          <w:b/>
          <w:szCs w:val="32"/>
        </w:rPr>
        <w:t>（二）</w:t>
      </w:r>
      <w:bookmarkEnd w:id="1"/>
      <w:r>
        <w:rPr>
          <w:rFonts w:hint="eastAsia" w:ascii="楷体_GB2312" w:hAnsi="楷体" w:eastAsia="楷体_GB2312" w:cs="Segoe UI"/>
          <w:b/>
          <w:szCs w:val="32"/>
        </w:rPr>
        <w:t>实地考察</w:t>
      </w:r>
    </w:p>
    <w:p>
      <w:pPr>
        <w:spacing w:line="540" w:lineRule="exact"/>
        <w:ind w:firstLine="632" w:firstLineChars="200"/>
        <w:rPr>
          <w:rFonts w:ascii="仿宋_GB2312" w:hAnsi="宋体" w:cs="宋体"/>
          <w:szCs w:val="32"/>
        </w:rPr>
      </w:pPr>
      <w:r>
        <w:rPr>
          <w:rFonts w:hint="eastAsia" w:ascii="仿宋_GB2312" w:hAnsi="宋体" w:cs="宋体"/>
          <w:szCs w:val="32"/>
        </w:rPr>
        <w:t>市农业农村局组织对家庭农场和农民专业合作社进行实地考察，考察主要内容是对申报资料原件、经营场所、基础设施、制度建设等进行现场审核。</w:t>
      </w:r>
    </w:p>
    <w:p>
      <w:pPr>
        <w:widowControl/>
        <w:adjustRightInd w:val="0"/>
        <w:snapToGrid w:val="0"/>
        <w:spacing w:line="540" w:lineRule="exact"/>
        <w:ind w:firstLine="632" w:firstLineChars="200"/>
        <w:jc w:val="left"/>
        <w:rPr>
          <w:rFonts w:ascii="黑体" w:hAnsi="黑体" w:eastAsia="黑体" w:cs="Segoe UI"/>
          <w:color w:val="000000"/>
          <w:kern w:val="0"/>
          <w:szCs w:val="32"/>
        </w:rPr>
      </w:pPr>
      <w:r>
        <w:rPr>
          <w:rFonts w:hint="eastAsia" w:ascii="黑体" w:hAnsi="黑体" w:eastAsia="黑体" w:cs="Segoe UI"/>
          <w:color w:val="000000"/>
          <w:kern w:val="0"/>
          <w:szCs w:val="32"/>
        </w:rPr>
        <w:t>五、评审要求</w:t>
      </w:r>
    </w:p>
    <w:p>
      <w:pPr>
        <w:spacing w:line="540" w:lineRule="exact"/>
        <w:ind w:firstLine="632" w:firstLineChars="200"/>
        <w:rPr>
          <w:rFonts w:ascii="仿宋_GB2312" w:hAnsi="宋体" w:cs="宋体"/>
          <w:szCs w:val="32"/>
        </w:rPr>
      </w:pPr>
      <w:r>
        <w:rPr>
          <w:rFonts w:hint="eastAsia" w:ascii="仿宋_GB2312" w:hAnsi="宋体" w:cs="宋体"/>
          <w:szCs w:val="32"/>
        </w:rPr>
        <w:t>（一）由市农业农村局农业股、农村经济服务中心、农业综合服务中心、农产品质量安全检测中心、种业发展中心组成评审组，根据实地考察和申报资料评审相结合的办法，择优评选出符合条件的家庭农场示范场和农民专业合作社示范社候选名单。</w:t>
      </w:r>
    </w:p>
    <w:p>
      <w:pPr>
        <w:spacing w:line="540" w:lineRule="exact"/>
        <w:ind w:firstLine="632" w:firstLineChars="200"/>
        <w:rPr>
          <w:rFonts w:ascii="仿宋_GB2312" w:hAnsi="宋体" w:cs="宋体"/>
          <w:szCs w:val="32"/>
        </w:rPr>
      </w:pPr>
      <w:r>
        <w:rPr>
          <w:rFonts w:hint="eastAsia" w:ascii="仿宋_GB2312" w:hAnsi="宋体" w:cs="宋体"/>
          <w:szCs w:val="32"/>
        </w:rPr>
        <w:t>（二）评选结果确认后，将候选名单报市农业农村局党组会研究通过，在“石狮三农”微信公众号等媒介进行公示，公示期不少于7个工作日，经公示无异议后行文公布</w:t>
      </w:r>
      <w:r>
        <w:rPr>
          <w:rFonts w:hint="eastAsia" w:ascii="仿宋_GB2312" w:hAnsi="等线"/>
          <w:szCs w:val="32"/>
        </w:rPr>
        <w:t>。</w:t>
      </w:r>
    </w:p>
    <w:p>
      <w:pPr>
        <w:widowControl/>
        <w:adjustRightInd w:val="0"/>
        <w:snapToGrid w:val="0"/>
        <w:spacing w:line="540" w:lineRule="exact"/>
        <w:ind w:firstLine="632" w:firstLineChars="200"/>
        <w:jc w:val="left"/>
        <w:rPr>
          <w:rFonts w:ascii="黑体" w:hAnsi="黑体" w:eastAsia="黑体" w:cs="Segoe UI"/>
          <w:color w:val="000000"/>
          <w:kern w:val="0"/>
          <w:szCs w:val="32"/>
        </w:rPr>
      </w:pPr>
      <w:r>
        <w:rPr>
          <w:rFonts w:hint="eastAsia" w:ascii="黑体" w:hAnsi="黑体" w:eastAsia="黑体" w:cs="Segoe UI"/>
          <w:color w:val="000000"/>
          <w:kern w:val="0"/>
          <w:szCs w:val="32"/>
        </w:rPr>
        <w:t>六、附则</w:t>
      </w:r>
    </w:p>
    <w:p>
      <w:pPr>
        <w:tabs>
          <w:tab w:val="left" w:pos="425"/>
        </w:tabs>
        <w:spacing w:line="540" w:lineRule="exact"/>
        <w:ind w:firstLine="632" w:firstLineChars="200"/>
        <w:rPr>
          <w:rFonts w:ascii="仿宋_GB2312" w:hAnsi="宋体" w:cs="宋体"/>
          <w:szCs w:val="32"/>
        </w:rPr>
      </w:pPr>
      <w:r>
        <w:rPr>
          <w:rFonts w:hint="eastAsia" w:ascii="仿宋_GB2312" w:hAnsi="宋体" w:cs="宋体"/>
          <w:szCs w:val="32"/>
        </w:rPr>
        <w:t>（一）本指南由石狮市农业农村局负责解释。</w:t>
      </w:r>
    </w:p>
    <w:p>
      <w:pPr>
        <w:tabs>
          <w:tab w:val="left" w:pos="425"/>
        </w:tabs>
        <w:spacing w:line="540" w:lineRule="exact"/>
        <w:ind w:firstLine="632" w:firstLineChars="200"/>
        <w:rPr>
          <w:rFonts w:ascii="仿宋_GB2312" w:hAnsi="宋体" w:cs="宋体"/>
          <w:szCs w:val="32"/>
        </w:rPr>
      </w:pPr>
      <w:r>
        <w:rPr>
          <w:rFonts w:hint="eastAsia" w:ascii="仿宋_GB2312" w:hAnsi="宋体" w:cs="宋体"/>
          <w:szCs w:val="32"/>
        </w:rPr>
        <w:t>（二）本指南自公布之日起施行，有效期3年。法律法规另有规定的，从其规定。</w:t>
      </w:r>
    </w:p>
    <w:p>
      <w:pPr>
        <w:tabs>
          <w:tab w:val="left" w:pos="425"/>
        </w:tabs>
        <w:spacing w:line="540" w:lineRule="exact"/>
        <w:ind w:firstLine="632" w:firstLineChars="200"/>
        <w:rPr>
          <w:rFonts w:hint="eastAsia" w:ascii="仿宋_GB2312" w:hAnsi="宋体" w:cs="宋体"/>
          <w:szCs w:val="32"/>
        </w:rPr>
      </w:pPr>
    </w:p>
    <w:p>
      <w:pPr>
        <w:tabs>
          <w:tab w:val="left" w:pos="425"/>
          <w:tab w:val="left" w:pos="1276"/>
          <w:tab w:val="left" w:pos="1985"/>
        </w:tabs>
        <w:spacing w:line="540" w:lineRule="exact"/>
        <w:ind w:firstLine="632" w:firstLineChars="200"/>
        <w:rPr>
          <w:rFonts w:ascii="仿宋_GB2312" w:hAnsi="宋体" w:cs="宋体"/>
          <w:szCs w:val="32"/>
        </w:rPr>
      </w:pPr>
      <w:r>
        <w:rPr>
          <w:rFonts w:hint="eastAsia" w:ascii="仿宋_GB2312" w:hAnsi="宋体" w:cs="宋体"/>
          <w:szCs w:val="32"/>
        </w:rPr>
        <w:t>附件：1.省市县三级示范家庭农场经营规模标准</w:t>
      </w:r>
    </w:p>
    <w:p>
      <w:pPr>
        <w:tabs>
          <w:tab w:val="left" w:pos="425"/>
          <w:tab w:val="left" w:pos="1276"/>
          <w:tab w:val="left" w:pos="1985"/>
        </w:tabs>
        <w:spacing w:line="540" w:lineRule="exact"/>
        <w:ind w:firstLine="1580" w:firstLineChars="500"/>
        <w:rPr>
          <w:rFonts w:ascii="仿宋_GB2312" w:hAnsi="宋体" w:cs="宋体"/>
          <w:szCs w:val="32"/>
        </w:rPr>
      </w:pPr>
      <w:r>
        <w:rPr>
          <w:rFonts w:hint="eastAsia" w:ascii="仿宋_GB2312" w:hAnsi="宋体" w:cs="宋体"/>
          <w:szCs w:val="32"/>
        </w:rPr>
        <w:t xml:space="preserve">2.石狮市家庭农场示范场申请表 </w:t>
      </w:r>
    </w:p>
    <w:p>
      <w:pPr>
        <w:tabs>
          <w:tab w:val="left" w:pos="425"/>
        </w:tabs>
        <w:spacing w:line="540" w:lineRule="exact"/>
        <w:ind w:firstLine="1580" w:firstLineChars="500"/>
        <w:rPr>
          <w:rFonts w:ascii="仿宋_GB2312"/>
          <w:szCs w:val="32"/>
        </w:rPr>
      </w:pPr>
      <w:r>
        <w:rPr>
          <w:rFonts w:hint="eastAsia" w:ascii="仿宋_GB2312" w:hAnsi="宋体" w:cs="宋体"/>
          <w:szCs w:val="32"/>
        </w:rPr>
        <w:t>3</w:t>
      </w:r>
      <w:r>
        <w:rPr>
          <w:rFonts w:ascii="仿宋_GB2312" w:hAnsi="宋体" w:cs="宋体"/>
          <w:szCs w:val="32"/>
        </w:rPr>
        <w:t>.</w:t>
      </w:r>
      <w:r>
        <w:rPr>
          <w:rFonts w:hint="eastAsia" w:ascii="仿宋_GB2312"/>
          <w:szCs w:val="32"/>
        </w:rPr>
        <w:t>石狮市农民专业合作社示范社申报书</w:t>
      </w:r>
    </w:p>
    <w:p>
      <w:pPr>
        <w:tabs>
          <w:tab w:val="left" w:pos="425"/>
        </w:tabs>
        <w:spacing w:line="540" w:lineRule="exact"/>
        <w:ind w:firstLine="1580" w:firstLineChars="500"/>
        <w:rPr>
          <w:rFonts w:ascii="仿宋_GB2312"/>
          <w:szCs w:val="32"/>
        </w:rPr>
      </w:pPr>
      <w:r>
        <w:rPr>
          <w:rFonts w:hint="eastAsia" w:ascii="仿宋_GB2312"/>
          <w:szCs w:val="32"/>
        </w:rPr>
        <w:t>4</w:t>
      </w:r>
      <w:r>
        <w:rPr>
          <w:rFonts w:ascii="仿宋_GB2312"/>
          <w:szCs w:val="32"/>
        </w:rPr>
        <w:t>.</w:t>
      </w:r>
      <w:r>
        <w:rPr>
          <w:rFonts w:hint="eastAsia" w:ascii="仿宋_GB2312"/>
          <w:szCs w:val="32"/>
        </w:rPr>
        <w:t>承诺书</w:t>
      </w:r>
    </w:p>
    <w:bookmarkEnd w:id="3"/>
    <w:p>
      <w:pPr>
        <w:rPr>
          <w:rFonts w:hint="eastAsia" w:ascii="黑体" w:hAnsi="黑体" w:eastAsia="黑体" w:cs="黑体"/>
          <w:spacing w:val="-10"/>
          <w:szCs w:val="32"/>
        </w:rPr>
      </w:pPr>
    </w:p>
    <w:p>
      <w:pPr>
        <w:rPr>
          <w:rFonts w:ascii="黑体" w:hAnsi="黑体" w:eastAsia="黑体" w:cs="黑体"/>
          <w:szCs w:val="32"/>
        </w:rPr>
      </w:pPr>
      <w:r>
        <w:rPr>
          <w:rFonts w:hint="eastAsia" w:ascii="黑体" w:hAnsi="黑体" w:eastAsia="黑体" w:cs="黑体"/>
          <w:spacing w:val="-10"/>
          <w:szCs w:val="32"/>
        </w:rPr>
        <w:t>附件1</w:t>
      </w:r>
    </w:p>
    <w:p>
      <w:pPr>
        <w:spacing w:line="520" w:lineRule="exact"/>
        <w:rPr>
          <w:rFonts w:ascii="宋体" w:hAnsi="宋体" w:eastAsia="宋体" w:cs="宋体"/>
          <w:b/>
          <w:bCs/>
          <w:spacing w:val="-10"/>
          <w:sz w:val="44"/>
          <w:szCs w:val="44"/>
        </w:rPr>
      </w:pPr>
    </w:p>
    <w:p>
      <w:pPr>
        <w:spacing w:line="520" w:lineRule="exact"/>
        <w:jc w:val="center"/>
        <w:rPr>
          <w:rFonts w:ascii="宋体" w:hAnsi="宋体" w:eastAsia="宋体" w:cs="宋体"/>
          <w:b/>
          <w:bCs/>
          <w:spacing w:val="-10"/>
          <w:sz w:val="44"/>
          <w:szCs w:val="44"/>
        </w:rPr>
      </w:pPr>
      <w:r>
        <w:rPr>
          <w:rFonts w:hint="eastAsia" w:ascii="宋体" w:hAnsi="宋体" w:eastAsia="宋体" w:cs="宋体"/>
          <w:b/>
          <w:bCs/>
          <w:spacing w:val="-10"/>
          <w:sz w:val="44"/>
          <w:szCs w:val="44"/>
        </w:rPr>
        <w:t>省、市、县三级示范家庭农场经营规模标准</w:t>
      </w:r>
    </w:p>
    <w:p>
      <w:pPr>
        <w:spacing w:line="400" w:lineRule="exact"/>
        <w:jc w:val="center"/>
        <w:rPr>
          <w:rFonts w:ascii="仿宋_GB2312"/>
          <w:b/>
          <w:bCs/>
          <w:szCs w:val="32"/>
        </w:rPr>
      </w:pPr>
    </w:p>
    <w:p>
      <w:pPr>
        <w:jc w:val="center"/>
        <w:rPr>
          <w:rFonts w:ascii="仿宋_GB2312"/>
          <w:sz w:val="30"/>
          <w:szCs w:val="30"/>
        </w:rPr>
      </w:pPr>
      <w:r>
        <w:rPr>
          <w:rFonts w:hint="eastAsia" w:ascii="仿宋_GB2312"/>
          <w:sz w:val="30"/>
          <w:szCs w:val="30"/>
        </w:rPr>
        <w:t xml:space="preserve">              单位：亩、平方米、箱、头、羽、艘、袋、万元</w:t>
      </w:r>
    </w:p>
    <w:tbl>
      <w:tblPr>
        <w:tblStyle w:val="7"/>
        <w:tblW w:w="0" w:type="auto"/>
        <w:tblInd w:w="-8" w:type="dxa"/>
        <w:tblLayout w:type="fixed"/>
        <w:tblCellMar>
          <w:top w:w="0" w:type="dxa"/>
          <w:left w:w="108" w:type="dxa"/>
          <w:bottom w:w="0" w:type="dxa"/>
          <w:right w:w="108" w:type="dxa"/>
        </w:tblCellMar>
      </w:tblPr>
      <w:tblGrid>
        <w:gridCol w:w="748"/>
        <w:gridCol w:w="1995"/>
        <w:gridCol w:w="1470"/>
        <w:gridCol w:w="1599"/>
        <w:gridCol w:w="1559"/>
        <w:gridCol w:w="1418"/>
      </w:tblGrid>
      <w:tr>
        <w:tblPrEx>
          <w:tblCellMar>
            <w:top w:w="0" w:type="dxa"/>
            <w:left w:w="108" w:type="dxa"/>
            <w:bottom w:w="0" w:type="dxa"/>
            <w:right w:w="108" w:type="dxa"/>
          </w:tblCellMar>
        </w:tblPrEx>
        <w:trPr>
          <w:trHeight w:val="452" w:hRule="atLeast"/>
          <w:tblHeader/>
        </w:trPr>
        <w:tc>
          <w:tcPr>
            <w:tcW w:w="74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序号</w:t>
            </w:r>
          </w:p>
        </w:tc>
        <w:tc>
          <w:tcPr>
            <w:tcW w:w="1995"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家庭农场类型</w:t>
            </w: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衡量指标</w:t>
            </w:r>
          </w:p>
        </w:tc>
        <w:tc>
          <w:tcPr>
            <w:tcW w:w="457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经营规模标准</w:t>
            </w:r>
          </w:p>
        </w:tc>
      </w:tr>
      <w:tr>
        <w:tblPrEx>
          <w:tblCellMar>
            <w:top w:w="0" w:type="dxa"/>
            <w:left w:w="108" w:type="dxa"/>
            <w:bottom w:w="0" w:type="dxa"/>
            <w:right w:w="108" w:type="dxa"/>
          </w:tblCellMar>
        </w:tblPrEx>
        <w:trPr>
          <w:trHeight w:val="453" w:hRule="atLeast"/>
          <w:tblHeader/>
        </w:trPr>
        <w:tc>
          <w:tcPr>
            <w:tcW w:w="748" w:type="dxa"/>
            <w:vMerge w:val="continue"/>
            <w:tcBorders>
              <w:top w:val="single" w:color="auto" w:sz="6" w:space="0"/>
              <w:left w:val="single" w:color="auto" w:sz="6" w:space="0"/>
              <w:bottom w:val="single" w:color="auto" w:sz="6" w:space="0"/>
              <w:right w:val="single" w:color="auto" w:sz="6" w:space="0"/>
            </w:tcBorders>
            <w:vAlign w:val="center"/>
          </w:tcPr>
          <w:p/>
        </w:tc>
        <w:tc>
          <w:tcPr>
            <w:tcW w:w="1995" w:type="dxa"/>
            <w:vMerge w:val="continue"/>
            <w:tcBorders>
              <w:top w:val="single" w:color="auto" w:sz="6" w:space="0"/>
              <w:left w:val="single" w:color="auto" w:sz="6" w:space="0"/>
              <w:bottom w:val="single" w:color="auto" w:sz="6" w:space="0"/>
              <w:right w:val="single" w:color="auto" w:sz="6" w:space="0"/>
            </w:tcBorders>
            <w:vAlign w:val="center"/>
          </w:tcPr>
          <w:p/>
        </w:tc>
        <w:tc>
          <w:tcPr>
            <w:tcW w:w="1470" w:type="dxa"/>
            <w:vMerge w:val="continue"/>
            <w:tcBorders>
              <w:top w:val="single" w:color="auto" w:sz="6" w:space="0"/>
              <w:left w:val="single" w:color="auto" w:sz="6" w:space="0"/>
              <w:bottom w:val="single" w:color="auto" w:sz="6" w:space="0"/>
              <w:right w:val="single" w:color="auto" w:sz="6" w:space="0"/>
            </w:tcBorders>
            <w:vAlign w:val="center"/>
          </w:tcP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省级</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市级</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县级</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1</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粮食作物</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50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40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30</w:t>
            </w:r>
          </w:p>
        </w:tc>
      </w:tr>
      <w:tr>
        <w:tblPrEx>
          <w:tblCellMar>
            <w:top w:w="0" w:type="dxa"/>
            <w:left w:w="108" w:type="dxa"/>
            <w:bottom w:w="0" w:type="dxa"/>
            <w:right w:w="108" w:type="dxa"/>
          </w:tblCellMar>
        </w:tblPrEx>
        <w:trPr>
          <w:trHeight w:val="64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2</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蔬菜、中药材</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20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15</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10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3</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设施农业</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10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8</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5</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4</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果、茶</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30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25</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20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5</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经营用材</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林地面积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200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180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sz w:val="24"/>
              </w:rPr>
            </w:pPr>
            <w:r>
              <w:rPr>
                <w:rFonts w:hint="eastAsia" w:ascii="仿宋_GB2312"/>
                <w:sz w:val="24"/>
              </w:rPr>
              <w:t>150</w:t>
            </w:r>
          </w:p>
        </w:tc>
      </w:tr>
      <w:tr>
        <w:tblPrEx>
          <w:tblCellMar>
            <w:top w:w="0" w:type="dxa"/>
            <w:left w:w="108" w:type="dxa"/>
            <w:bottom w:w="0" w:type="dxa"/>
            <w:right w:w="108" w:type="dxa"/>
          </w:tblCellMar>
        </w:tblPrEx>
        <w:trPr>
          <w:trHeight w:val="64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6</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油茶、毛竹</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25</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20</w:t>
            </w:r>
          </w:p>
        </w:tc>
      </w:tr>
      <w:tr>
        <w:tblPrEx>
          <w:tblCellMar>
            <w:top w:w="0" w:type="dxa"/>
            <w:left w:w="108" w:type="dxa"/>
            <w:bottom w:w="0" w:type="dxa"/>
            <w:right w:w="108" w:type="dxa"/>
          </w:tblCellMar>
        </w:tblPrEx>
        <w:trPr>
          <w:trHeight w:val="58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7</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花卉温室大棚</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设施面积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10000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7500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5000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hAnsi="仿宋_GB2312"/>
                <w:color w:val="000000"/>
                <w:sz w:val="24"/>
              </w:rPr>
              <w:t>8</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观赏苗木</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80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50</w:t>
            </w:r>
          </w:p>
        </w:tc>
      </w:tr>
      <w:tr>
        <w:tblPrEx>
          <w:tblCellMar>
            <w:top w:w="0" w:type="dxa"/>
            <w:left w:w="108" w:type="dxa"/>
            <w:bottom w:w="0" w:type="dxa"/>
            <w:right w:w="108" w:type="dxa"/>
          </w:tblCellMar>
        </w:tblPrEx>
        <w:trPr>
          <w:trHeight w:val="58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hAnsi="仿宋_GB2312"/>
                <w:color w:val="000000"/>
                <w:sz w:val="24"/>
              </w:rPr>
              <w:t>9</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造林育苗</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hAnsi="仿宋_GB2312"/>
                <w:color w:val="000000"/>
                <w:sz w:val="24"/>
              </w:rPr>
              <w:t>10</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林下种植</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土地面积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40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hAnsi="仿宋_GB2312"/>
                <w:color w:val="000000"/>
                <w:sz w:val="24"/>
              </w:rPr>
              <w:t>11</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养蜂</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蜂箱数量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80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60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2</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生猪</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年出栏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800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600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450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3</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羊</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年出栏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200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150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100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4</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肉牛</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年出栏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100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80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50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5</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奶牛</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存栏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50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40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30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6</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蛋鸡、蛋鸭</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存栏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5000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4000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3000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7</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肉鸡、肉鸭</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年出栏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6000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5000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4000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8</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肉鹅</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年出栏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2000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1500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1000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w:t>
            </w:r>
            <w:r>
              <w:rPr>
                <w:rFonts w:hint="eastAsia" w:ascii="仿宋_GB2312" w:hAnsi="仿宋_GB2312"/>
                <w:color w:val="000000"/>
                <w:sz w:val="24"/>
              </w:rPr>
              <w:t>9</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兔</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年出栏</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8000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6000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r>
              <w:rPr>
                <w:rFonts w:hint="eastAsia" w:ascii="仿宋_GB2312" w:hAnsi="仿宋_GB2312"/>
                <w:color w:val="000000"/>
                <w:sz w:val="24"/>
              </w:rPr>
              <w:t>4000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hAnsi="仿宋_GB2312"/>
                <w:color w:val="000000"/>
                <w:sz w:val="24"/>
              </w:rPr>
              <w:t>20</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水产</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水域面积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25</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20</w:t>
            </w:r>
          </w:p>
        </w:tc>
      </w:tr>
      <w:tr>
        <w:tblPrEx>
          <w:tblCellMar>
            <w:top w:w="0" w:type="dxa"/>
            <w:left w:w="108" w:type="dxa"/>
            <w:bottom w:w="0" w:type="dxa"/>
            <w:right w:w="108" w:type="dxa"/>
          </w:tblCellMar>
        </w:tblPrEx>
        <w:trPr>
          <w:trHeight w:val="55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hAnsi="仿宋_GB2312"/>
                <w:color w:val="000000"/>
                <w:sz w:val="24"/>
              </w:rPr>
              <w:t>21</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水产种苗</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水域面积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10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8</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w:t>
            </w:r>
          </w:p>
        </w:tc>
      </w:tr>
      <w:tr>
        <w:tblPrEx>
          <w:tblCellMar>
            <w:top w:w="0" w:type="dxa"/>
            <w:left w:w="108" w:type="dxa"/>
            <w:bottom w:w="0" w:type="dxa"/>
            <w:right w:w="108" w:type="dxa"/>
          </w:tblCellMar>
        </w:tblPrEx>
        <w:trPr>
          <w:trHeight w:val="1878"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w:t>
            </w:r>
            <w:r>
              <w:rPr>
                <w:rFonts w:hint="eastAsia" w:ascii="仿宋_GB2312" w:hAnsi="仿宋_GB2312"/>
                <w:color w:val="000000"/>
                <w:sz w:val="24"/>
              </w:rPr>
              <w:t>2</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捕捞</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捕捞机动船</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长度24米的捕捞机动船1艘或长度12米的捕捞机动船2艘</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长度24米的捕捞机动船1艘或长度12米的捕捞机动船2艘</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rPr>
            </w:pPr>
            <w:r>
              <w:rPr>
                <w:rFonts w:hint="eastAsia" w:ascii="仿宋_GB2312"/>
                <w:color w:val="000000"/>
                <w:sz w:val="24"/>
              </w:rPr>
              <w:t>长度24米的捕捞机动船1艘或长度12米的捕捞机动船2艘</w:t>
            </w:r>
          </w:p>
        </w:tc>
      </w:tr>
      <w:tr>
        <w:tblPrEx>
          <w:tblCellMar>
            <w:top w:w="0" w:type="dxa"/>
            <w:left w:w="108" w:type="dxa"/>
            <w:bottom w:w="0" w:type="dxa"/>
            <w:right w:w="108" w:type="dxa"/>
          </w:tblCellMar>
        </w:tblPrEx>
        <w:trPr>
          <w:trHeight w:val="1980"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w:t>
            </w:r>
            <w:r>
              <w:rPr>
                <w:rFonts w:hint="eastAsia" w:ascii="仿宋_GB2312" w:hAnsi="仿宋_GB2312"/>
                <w:color w:val="000000"/>
                <w:sz w:val="24"/>
              </w:rPr>
              <w:t>3</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食用菌</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床栽栽培面积或袋栽规模</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一个产季床栽栽培面积达1000平方米或袋栽规模2万袋以上</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一个产季床栽栽培面积达800平方米或袋栽规模1.6万袋以上</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一个产季床栽栽培面积达600平方米或袋栽规模1.2万袋以上</w:t>
            </w:r>
          </w:p>
        </w:tc>
      </w:tr>
      <w:tr>
        <w:tblPrEx>
          <w:tblCellMar>
            <w:top w:w="0" w:type="dxa"/>
            <w:left w:w="108" w:type="dxa"/>
            <w:bottom w:w="0" w:type="dxa"/>
            <w:right w:w="108" w:type="dxa"/>
          </w:tblCellMar>
        </w:tblPrEx>
        <w:trPr>
          <w:trHeight w:val="959"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w:t>
            </w:r>
            <w:r>
              <w:rPr>
                <w:rFonts w:hint="eastAsia" w:ascii="仿宋_GB2312" w:hAnsi="仿宋_GB2312"/>
                <w:color w:val="000000"/>
                <w:sz w:val="24"/>
              </w:rPr>
              <w:t>4</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种养结合或</w:t>
            </w:r>
          </w:p>
          <w:p>
            <w:pPr>
              <w:jc w:val="center"/>
              <w:rPr>
                <w:rFonts w:ascii="仿宋_GB2312"/>
                <w:color w:val="000000"/>
                <w:sz w:val="24"/>
              </w:rPr>
            </w:pPr>
            <w:r>
              <w:rPr>
                <w:rFonts w:hint="eastAsia" w:ascii="仿宋_GB2312"/>
                <w:color w:val="000000"/>
                <w:sz w:val="24"/>
              </w:rPr>
              <w:t>综合型</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土地经营</w:t>
            </w:r>
          </w:p>
          <w:p>
            <w:pPr>
              <w:jc w:val="center"/>
              <w:rPr>
                <w:rFonts w:ascii="仿宋_GB2312"/>
                <w:color w:val="000000"/>
                <w:sz w:val="24"/>
              </w:rPr>
            </w:pPr>
            <w:r>
              <w:rPr>
                <w:rFonts w:hint="eastAsia" w:ascii="仿宋_GB2312"/>
                <w:color w:val="000000"/>
                <w:sz w:val="24"/>
              </w:rPr>
              <w:t>面积</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50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40</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r>
      <w:tr>
        <w:tblPrEx>
          <w:tblCellMar>
            <w:top w:w="0" w:type="dxa"/>
            <w:left w:w="108" w:type="dxa"/>
            <w:bottom w:w="0" w:type="dxa"/>
            <w:right w:w="108" w:type="dxa"/>
          </w:tblCellMar>
        </w:tblPrEx>
        <w:trPr>
          <w:trHeight w:val="734"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w:t>
            </w:r>
            <w:r>
              <w:rPr>
                <w:rFonts w:hint="eastAsia" w:ascii="仿宋_GB2312" w:hAnsi="仿宋_GB2312"/>
                <w:color w:val="000000"/>
                <w:sz w:val="24"/>
              </w:rPr>
              <w:t>5</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观光休闲农业</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年经营收入</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25</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20</w:t>
            </w:r>
          </w:p>
        </w:tc>
      </w:tr>
      <w:tr>
        <w:tblPrEx>
          <w:tblCellMar>
            <w:top w:w="0" w:type="dxa"/>
            <w:left w:w="108" w:type="dxa"/>
            <w:bottom w:w="0" w:type="dxa"/>
            <w:right w:w="108" w:type="dxa"/>
          </w:tblCellMar>
        </w:tblPrEx>
        <w:trPr>
          <w:trHeight w:val="1503" w:hRule="atLeast"/>
        </w:trPr>
        <w:tc>
          <w:tcPr>
            <w:tcW w:w="74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w:t>
            </w:r>
            <w:r>
              <w:rPr>
                <w:rFonts w:hint="eastAsia" w:ascii="仿宋_GB2312" w:hAnsi="仿宋_GB2312"/>
                <w:color w:val="000000"/>
                <w:sz w:val="24"/>
              </w:rPr>
              <w:t>6</w:t>
            </w:r>
          </w:p>
        </w:tc>
        <w:tc>
          <w:tcPr>
            <w:tcW w:w="199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采取高效农业生产方式，经营规模达不到以上</w:t>
            </w:r>
          </w:p>
          <w:p>
            <w:pPr>
              <w:jc w:val="center"/>
              <w:rPr>
                <w:rFonts w:ascii="仿宋_GB2312"/>
                <w:color w:val="000000"/>
                <w:sz w:val="24"/>
              </w:rPr>
            </w:pPr>
            <w:r>
              <w:rPr>
                <w:rFonts w:hint="eastAsia" w:ascii="仿宋_GB2312"/>
                <w:color w:val="000000"/>
                <w:sz w:val="24"/>
              </w:rPr>
              <w:t>要求的</w:t>
            </w: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农业生产</w:t>
            </w:r>
          </w:p>
          <w:p>
            <w:pPr>
              <w:jc w:val="center"/>
              <w:rPr>
                <w:rFonts w:ascii="仿宋_GB2312"/>
                <w:color w:val="000000"/>
                <w:sz w:val="24"/>
              </w:rPr>
            </w:pPr>
            <w:r>
              <w:rPr>
                <w:rFonts w:hint="eastAsia" w:ascii="仿宋_GB2312"/>
                <w:color w:val="000000"/>
                <w:sz w:val="24"/>
              </w:rPr>
              <w:t>产值</w:t>
            </w:r>
          </w:p>
        </w:tc>
        <w:tc>
          <w:tcPr>
            <w:tcW w:w="15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30</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25</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color w:val="000000"/>
                <w:sz w:val="24"/>
              </w:rPr>
            </w:pPr>
            <w:r>
              <w:rPr>
                <w:rFonts w:hint="eastAsia" w:ascii="仿宋_GB2312"/>
                <w:color w:val="000000"/>
                <w:sz w:val="24"/>
              </w:rPr>
              <w:t>20</w:t>
            </w:r>
          </w:p>
        </w:tc>
      </w:tr>
    </w:tbl>
    <w:p>
      <w:pPr>
        <w:spacing w:line="640" w:lineRule="exact"/>
      </w:pPr>
    </w:p>
    <w:p>
      <w:pPr>
        <w:spacing w:line="640" w:lineRule="exact"/>
      </w:pPr>
    </w:p>
    <w:p>
      <w:pPr>
        <w:spacing w:line="640" w:lineRule="exact"/>
      </w:pPr>
    </w:p>
    <w:p>
      <w:pPr>
        <w:spacing w:line="640" w:lineRule="exact"/>
      </w:pPr>
    </w:p>
    <w:p>
      <w:pPr>
        <w:spacing w:line="640" w:lineRule="exact"/>
      </w:pPr>
    </w:p>
    <w:p>
      <w:pPr>
        <w:spacing w:line="640" w:lineRule="exact"/>
      </w:pPr>
    </w:p>
    <w:p>
      <w:pPr>
        <w:spacing w:line="640" w:lineRule="exact"/>
      </w:pPr>
    </w:p>
    <w:p>
      <w:pPr>
        <w:spacing w:line="640" w:lineRule="exact"/>
      </w:pPr>
    </w:p>
    <w:p>
      <w:pPr>
        <w:spacing w:line="640" w:lineRule="exact"/>
      </w:pPr>
    </w:p>
    <w:p>
      <w:pPr>
        <w:spacing w:line="640" w:lineRule="exact"/>
      </w:pPr>
    </w:p>
    <w:p>
      <w:pPr>
        <w:spacing w:line="520" w:lineRule="exact"/>
        <w:rPr>
          <w:rFonts w:ascii="仿宋_GB2312" w:hAnsi="黑体"/>
          <w:spacing w:val="-10"/>
          <w:szCs w:val="32"/>
        </w:rPr>
      </w:pPr>
    </w:p>
    <w:p>
      <w:pPr>
        <w:spacing w:line="520" w:lineRule="exact"/>
        <w:rPr>
          <w:rFonts w:ascii="黑体" w:hAnsi="黑体" w:eastAsia="黑体" w:cs="黑体"/>
          <w:spacing w:val="-10"/>
          <w:szCs w:val="32"/>
        </w:rPr>
      </w:pPr>
      <w:r>
        <w:rPr>
          <w:rFonts w:hint="eastAsia" w:ascii="黑体" w:hAnsi="黑体" w:eastAsia="黑体" w:cs="黑体"/>
          <w:spacing w:val="-10"/>
          <w:szCs w:val="32"/>
        </w:rPr>
        <w:t>附件2</w:t>
      </w:r>
    </w:p>
    <w:p>
      <w:pPr>
        <w:widowControl/>
        <w:spacing w:line="460" w:lineRule="exact"/>
        <w:jc w:val="center"/>
        <w:rPr>
          <w:rFonts w:ascii="宋体" w:hAnsi="宋体" w:eastAsia="宋体" w:cs="宋体"/>
          <w:b/>
          <w:bCs/>
          <w:kern w:val="0"/>
          <w:sz w:val="44"/>
          <w:szCs w:val="44"/>
        </w:rPr>
      </w:pPr>
      <w:r>
        <w:rPr>
          <w:rFonts w:hint="eastAsia" w:ascii="宋体" w:hAnsi="宋体" w:eastAsia="宋体" w:cs="宋体"/>
          <w:b/>
          <w:bCs/>
          <w:kern w:val="0"/>
          <w:sz w:val="44"/>
          <w:szCs w:val="44"/>
        </w:rPr>
        <w:t>石狮市家庭农场示范场申请表</w:t>
      </w:r>
    </w:p>
    <w:p>
      <w:pPr>
        <w:widowControl/>
        <w:spacing w:line="320" w:lineRule="exact"/>
        <w:rPr>
          <w:rFonts w:ascii="方正小标宋简体" w:eastAsia="方正小标宋简体" w:cs="宋体"/>
          <w:kern w:val="0"/>
          <w:sz w:val="44"/>
          <w:szCs w:val="44"/>
        </w:rPr>
      </w:pPr>
    </w:p>
    <w:tbl>
      <w:tblPr>
        <w:tblStyle w:val="7"/>
        <w:tblW w:w="868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885"/>
        <w:gridCol w:w="73"/>
        <w:gridCol w:w="852"/>
        <w:gridCol w:w="1147"/>
        <w:gridCol w:w="968"/>
        <w:gridCol w:w="373"/>
        <w:gridCol w:w="1724"/>
        <w:gridCol w:w="1649"/>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621" w:hRule="atLeast"/>
        </w:trPr>
        <w:tc>
          <w:tcPr>
            <w:tcW w:w="1810" w:type="dxa"/>
            <w:gridSpan w:val="3"/>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家庭农场名称</w:t>
            </w:r>
          </w:p>
        </w:tc>
        <w:tc>
          <w:tcPr>
            <w:tcW w:w="6866"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621" w:hRule="atLeast"/>
        </w:trPr>
        <w:tc>
          <w:tcPr>
            <w:tcW w:w="1810" w:type="dxa"/>
            <w:gridSpan w:val="3"/>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家庭农场地址</w:t>
            </w:r>
          </w:p>
        </w:tc>
        <w:tc>
          <w:tcPr>
            <w:tcW w:w="6866"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621" w:hRule="atLeast"/>
        </w:trPr>
        <w:tc>
          <w:tcPr>
            <w:tcW w:w="1810" w:type="dxa"/>
            <w:gridSpan w:val="3"/>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家庭农场类型</w:t>
            </w:r>
          </w:p>
        </w:tc>
        <w:tc>
          <w:tcPr>
            <w:tcW w:w="6866"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种植业□  畜牧业□  林业□  渔业□  种养结合□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621" w:hRule="atLeast"/>
        </w:trPr>
        <w:tc>
          <w:tcPr>
            <w:tcW w:w="1810" w:type="dxa"/>
            <w:gridSpan w:val="3"/>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常年雇工人数</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widowControl/>
              <w:spacing w:line="580" w:lineRule="exact"/>
              <w:rPr>
                <w:rFonts w:ascii="仿宋_GB2312" w:cs="宋体"/>
                <w:color w:val="000000"/>
                <w:kern w:val="0"/>
                <w:sz w:val="24"/>
              </w:rPr>
            </w:pPr>
            <w:r>
              <w:rPr>
                <w:rFonts w:hint="eastAsia" w:ascii="仿宋_GB2312" w:cs="宋体"/>
                <w:color w:val="000000"/>
                <w:kern w:val="0"/>
                <w:sz w:val="24"/>
              </w:rPr>
              <w:t xml:space="preserve">         人</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联系电话</w:t>
            </w:r>
          </w:p>
        </w:tc>
        <w:tc>
          <w:tcPr>
            <w:tcW w:w="265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621" w:hRule="atLeast"/>
        </w:trPr>
        <w:tc>
          <w:tcPr>
            <w:tcW w:w="1810" w:type="dxa"/>
            <w:gridSpan w:val="3"/>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工商登记时间</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widowControl/>
              <w:spacing w:line="580" w:lineRule="exact"/>
              <w:ind w:firstLine="560"/>
              <w:jc w:val="center"/>
              <w:rPr>
                <w:rFonts w:ascii="仿宋_GB2312" w:cs="宋体"/>
                <w:color w:val="000000"/>
                <w:kern w:val="0"/>
                <w:sz w:val="24"/>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cs="宋体"/>
                <w:color w:val="000000"/>
                <w:kern w:val="0"/>
                <w:sz w:val="24"/>
              </w:rPr>
            </w:pPr>
            <w:r>
              <w:rPr>
                <w:rFonts w:hint="eastAsia" w:ascii="仿宋_GB2312" w:cs="宋体"/>
                <w:color w:val="000000"/>
                <w:kern w:val="0"/>
                <w:sz w:val="24"/>
              </w:rPr>
              <w:t>工商登记类型</w:t>
            </w:r>
          </w:p>
        </w:tc>
        <w:tc>
          <w:tcPr>
            <w:tcW w:w="265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11"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注册号或统一社会信用代码</w:t>
            </w:r>
          </w:p>
        </w:tc>
        <w:tc>
          <w:tcPr>
            <w:tcW w:w="4378"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11"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上年度家庭农场经营净收入</w:t>
            </w:r>
          </w:p>
        </w:tc>
        <w:tc>
          <w:tcPr>
            <w:tcW w:w="4378"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_GB2312" w:cs="宋体"/>
                <w:color w:val="000000"/>
                <w:kern w:val="0"/>
                <w:sz w:val="24"/>
              </w:rPr>
            </w:pPr>
            <w:r>
              <w:rPr>
                <w:rFonts w:hint="eastAsia" w:ascii="仿宋_GB2312" w:cs="宋体"/>
                <w:color w:val="000000"/>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11"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上年度家庭总收入</w:t>
            </w:r>
          </w:p>
        </w:tc>
        <w:tc>
          <w:tcPr>
            <w:tcW w:w="4378"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11"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上年度家庭农场人均纯收入</w:t>
            </w:r>
          </w:p>
        </w:tc>
        <w:tc>
          <w:tcPr>
            <w:tcW w:w="4378"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71"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000000"/>
                <w:sz w:val="24"/>
              </w:rPr>
            </w:pPr>
            <w:r>
              <w:rPr>
                <w:rFonts w:hint="eastAsia" w:ascii="仿宋_GB2312"/>
                <w:color w:val="000000"/>
                <w:sz w:val="24"/>
              </w:rPr>
              <w:t>家庭农场成员信息</w:t>
            </w: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与农场主关系</w:t>
            </w: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姓名</w:t>
            </w: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身份证号码</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文化程度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b/>
                <w:bCs/>
                <w:color w:val="000000"/>
                <w:kern w:val="0"/>
                <w:sz w:val="24"/>
              </w:rPr>
            </w:pPr>
            <w:r>
              <w:rPr>
                <w:rFonts w:hint="eastAsia" w:ascii="仿宋_GB2312" w:cs="宋体"/>
                <w:b/>
                <w:bCs/>
                <w:color w:val="000000"/>
                <w:kern w:val="0"/>
                <w:sz w:val="24"/>
              </w:rPr>
              <w:t>农场主</w:t>
            </w: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1"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9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3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3373"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567" w:hRule="atLeast"/>
        </w:trPr>
        <w:tc>
          <w:tcPr>
            <w:tcW w:w="867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r>
              <w:rPr>
                <w:rFonts w:hint="eastAsia" w:ascii="仿宋_GB2312" w:cs="宋体"/>
                <w:color w:val="000000"/>
                <w:kern w:val="0"/>
                <w:sz w:val="24"/>
              </w:rPr>
              <w:t>家庭农场基本经营情况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1701"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经营项目以及规模</w:t>
            </w:r>
          </w:p>
        </w:tc>
        <w:tc>
          <w:tcPr>
            <w:tcW w:w="779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1701"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品种优良情况</w:t>
            </w:r>
          </w:p>
        </w:tc>
        <w:tc>
          <w:tcPr>
            <w:tcW w:w="779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1701"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技术先进情况</w:t>
            </w:r>
          </w:p>
        </w:tc>
        <w:tc>
          <w:tcPr>
            <w:tcW w:w="779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1701"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color w:val="000000"/>
                <w:kern w:val="0"/>
                <w:sz w:val="24"/>
              </w:rPr>
              <w:t>设施设备情况</w:t>
            </w:r>
          </w:p>
        </w:tc>
        <w:tc>
          <w:tcPr>
            <w:tcW w:w="779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1701"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cs="宋体"/>
                <w:color w:val="000000"/>
                <w:kern w:val="0"/>
                <w:sz w:val="24"/>
              </w:rPr>
            </w:pPr>
            <w:r>
              <w:rPr>
                <w:rFonts w:hint="eastAsia" w:ascii="仿宋_GB2312" w:cs="宋体"/>
                <w:bCs/>
                <w:color w:val="000000"/>
                <w:kern w:val="0"/>
                <w:sz w:val="24"/>
              </w:rPr>
              <w:t>示范带动情况</w:t>
            </w:r>
          </w:p>
        </w:tc>
        <w:tc>
          <w:tcPr>
            <w:tcW w:w="779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567" w:hRule="atLeast"/>
        </w:trPr>
        <w:tc>
          <w:tcPr>
            <w:tcW w:w="867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r>
              <w:rPr>
                <w:rFonts w:hint="eastAsia" w:ascii="仿宋_GB2312" w:cs="宋体"/>
                <w:color w:val="000000"/>
                <w:kern w:val="0"/>
                <w:sz w:val="24"/>
              </w:rPr>
              <w:t>镇乡村振兴服务中心意见（盖章）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 w:type="dxa"/>
          <w:trHeight w:val="1701" w:hRule="atLeast"/>
        </w:trPr>
        <w:tc>
          <w:tcPr>
            <w:tcW w:w="867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cs="宋体"/>
                <w:color w:val="000000"/>
                <w:kern w:val="0"/>
                <w:sz w:val="24"/>
              </w:rPr>
            </w:pPr>
          </w:p>
        </w:tc>
      </w:tr>
    </w:tbl>
    <w:p>
      <w:pPr>
        <w:spacing w:line="320" w:lineRule="exact"/>
        <w:rPr>
          <w:rFonts w:ascii="仿宋_GB2312"/>
          <w:color w:val="000000"/>
          <w:spacing w:val="-8"/>
          <w:szCs w:val="32"/>
        </w:rPr>
      </w:pPr>
      <w:r>
        <w:rPr>
          <w:rFonts w:hint="eastAsia" w:ascii="仿宋_GB2312" w:cs="宋体"/>
          <w:color w:val="000000"/>
          <w:kern w:val="0"/>
          <w:sz w:val="24"/>
        </w:rPr>
        <w:t>备注：家庭农场基本经营情况可附佐证材料。</w:t>
      </w:r>
    </w:p>
    <w:p>
      <w:pPr>
        <w:spacing w:line="660" w:lineRule="exact"/>
        <w:rPr>
          <w:rFonts w:ascii="黑体" w:hAnsi="黑体" w:eastAsia="黑体" w:cs="黑体"/>
          <w:color w:val="000000"/>
          <w:spacing w:val="-10"/>
          <w:szCs w:val="32"/>
        </w:rPr>
      </w:pPr>
    </w:p>
    <w:p>
      <w:pPr>
        <w:spacing w:line="660" w:lineRule="exact"/>
        <w:rPr>
          <w:rFonts w:ascii="黑体" w:hAnsi="黑体" w:eastAsia="黑体" w:cs="黑体"/>
          <w:color w:val="000000"/>
          <w:spacing w:val="-10"/>
          <w:szCs w:val="32"/>
        </w:rPr>
      </w:pPr>
      <w:r>
        <w:rPr>
          <w:rFonts w:hint="eastAsia" w:ascii="黑体" w:hAnsi="黑体" w:eastAsia="黑体" w:cs="黑体"/>
          <w:color w:val="000000"/>
          <w:spacing w:val="-10"/>
          <w:szCs w:val="32"/>
        </w:rPr>
        <w:t>附件3</w:t>
      </w:r>
    </w:p>
    <w:p>
      <w:pPr>
        <w:snapToGrid w:val="0"/>
        <w:spacing w:after="57" w:afterLines="10" w:line="500" w:lineRule="exact"/>
        <w:jc w:val="center"/>
        <w:rPr>
          <w:rFonts w:ascii="宋体" w:hAnsi="宋体" w:eastAsia="宋体"/>
          <w:b/>
          <w:bCs/>
          <w:sz w:val="44"/>
          <w:szCs w:val="44"/>
        </w:rPr>
      </w:pPr>
      <w:r>
        <w:rPr>
          <w:rFonts w:hint="eastAsia" w:ascii="宋体" w:hAnsi="宋体" w:eastAsia="宋体"/>
          <w:b/>
          <w:sz w:val="44"/>
          <w:szCs w:val="44"/>
        </w:rPr>
        <w:t>石狮市农民专业合作社示范社</w:t>
      </w:r>
      <w:r>
        <w:rPr>
          <w:rFonts w:hint="eastAsia" w:ascii="宋体" w:hAnsi="宋体" w:eastAsia="宋体"/>
          <w:b/>
          <w:bCs/>
          <w:sz w:val="44"/>
          <w:szCs w:val="44"/>
        </w:rPr>
        <w:t>申请表</w:t>
      </w:r>
    </w:p>
    <w:p>
      <w:pPr>
        <w:snapToGrid w:val="0"/>
        <w:spacing w:after="57" w:afterLines="10" w:line="220" w:lineRule="exact"/>
        <w:jc w:val="center"/>
        <w:rPr>
          <w:rFonts w:ascii="华文中宋" w:hAnsi="华文中宋" w:eastAsia="华文中宋"/>
          <w:bCs/>
          <w:sz w:val="40"/>
          <w:szCs w:val="36"/>
        </w:rPr>
      </w:pPr>
    </w:p>
    <w:tbl>
      <w:tblPr>
        <w:tblStyle w:val="7"/>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933"/>
        <w:gridCol w:w="241"/>
        <w:gridCol w:w="993"/>
        <w:gridCol w:w="1141"/>
        <w:gridCol w:w="281"/>
        <w:gridCol w:w="468"/>
        <w:gridCol w:w="975"/>
        <w:gridCol w:w="349"/>
        <w:gridCol w:w="202"/>
        <w:gridCol w:w="66"/>
        <w:gridCol w:w="1973"/>
        <w:gridCol w:w="174"/>
        <w:gridCol w:w="896"/>
        <w:gridCol w:w="321"/>
        <w:gridCol w:w="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36" w:hRule="atLeast"/>
          <w:jc w:val="center"/>
        </w:trPr>
        <w:tc>
          <w:tcPr>
            <w:tcW w:w="2167" w:type="dxa"/>
            <w:gridSpan w:val="3"/>
            <w:vAlign w:val="center"/>
          </w:tcPr>
          <w:p>
            <w:pPr>
              <w:spacing w:line="400" w:lineRule="exact"/>
              <w:ind w:right="647" w:rightChars="205"/>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 xml:space="preserve"> 合作社名称</w:t>
            </w:r>
          </w:p>
        </w:tc>
        <w:tc>
          <w:tcPr>
            <w:tcW w:w="3416" w:type="dxa"/>
            <w:gridSpan w:val="6"/>
            <w:vAlign w:val="center"/>
          </w:tcPr>
          <w:p>
            <w:pPr>
              <w:spacing w:line="400" w:lineRule="exact"/>
              <w:jc w:val="center"/>
              <w:rPr>
                <w:rFonts w:ascii="仿宋_GB2312" w:hAnsi="仿宋_GB2312" w:cs="仿宋_GB2312"/>
                <w:bCs/>
                <w:color w:val="000000"/>
                <w:sz w:val="24"/>
                <w:szCs w:val="24"/>
              </w:rPr>
            </w:pPr>
          </w:p>
        </w:tc>
        <w:tc>
          <w:tcPr>
            <w:tcW w:w="2039" w:type="dxa"/>
            <w:gridSpan w:val="2"/>
            <w:vAlign w:val="center"/>
          </w:tcPr>
          <w:p>
            <w:pPr>
              <w:tabs>
                <w:tab w:val="left" w:pos="165"/>
              </w:tabs>
              <w:spacing w:line="400" w:lineRule="exact"/>
              <w:ind w:left="-973" w:leftChars="-308" w:right="-161" w:rightChars="-51"/>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 xml:space="preserve">       注册登记时间</w:t>
            </w:r>
          </w:p>
        </w:tc>
        <w:tc>
          <w:tcPr>
            <w:tcW w:w="1669" w:type="dxa"/>
            <w:gridSpan w:val="4"/>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446" w:hRule="atLeast"/>
          <w:jc w:val="center"/>
        </w:trPr>
        <w:tc>
          <w:tcPr>
            <w:tcW w:w="2167" w:type="dxa"/>
            <w:gridSpan w:val="3"/>
            <w:vAlign w:val="center"/>
          </w:tcPr>
          <w:p>
            <w:pPr>
              <w:spacing w:line="400" w:lineRule="exact"/>
              <w:ind w:firstLine="236" w:firstLineChars="100"/>
              <w:rPr>
                <w:rFonts w:ascii="仿宋_GB2312" w:hAnsi="仿宋_GB2312" w:cs="仿宋_GB2312"/>
                <w:bCs/>
                <w:color w:val="000000"/>
                <w:sz w:val="24"/>
                <w:szCs w:val="24"/>
              </w:rPr>
            </w:pPr>
            <w:r>
              <w:rPr>
                <w:rFonts w:hint="eastAsia" w:ascii="仿宋_GB2312" w:hAnsi="仿宋_GB2312" w:cs="仿宋_GB2312"/>
                <w:bCs/>
                <w:color w:val="000000"/>
                <w:sz w:val="24"/>
                <w:szCs w:val="24"/>
              </w:rPr>
              <w:t>详细通讯地址</w:t>
            </w:r>
          </w:p>
        </w:tc>
        <w:tc>
          <w:tcPr>
            <w:tcW w:w="3416" w:type="dxa"/>
            <w:gridSpan w:val="6"/>
            <w:vAlign w:val="center"/>
          </w:tcPr>
          <w:p>
            <w:pPr>
              <w:spacing w:line="400" w:lineRule="exact"/>
              <w:jc w:val="center"/>
              <w:rPr>
                <w:rFonts w:ascii="仿宋_GB2312" w:hAnsi="仿宋_GB2312" w:cs="仿宋_GB2312"/>
                <w:bCs/>
                <w:color w:val="000000"/>
                <w:sz w:val="24"/>
                <w:szCs w:val="24"/>
              </w:rPr>
            </w:pPr>
          </w:p>
        </w:tc>
        <w:tc>
          <w:tcPr>
            <w:tcW w:w="2039" w:type="dxa"/>
            <w:gridSpan w:val="2"/>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邮编</w:t>
            </w:r>
          </w:p>
        </w:tc>
        <w:tc>
          <w:tcPr>
            <w:tcW w:w="1669" w:type="dxa"/>
            <w:gridSpan w:val="4"/>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470" w:hRule="atLeast"/>
          <w:jc w:val="center"/>
        </w:trPr>
        <w:tc>
          <w:tcPr>
            <w:tcW w:w="2167" w:type="dxa"/>
            <w:gridSpan w:val="3"/>
            <w:vAlign w:val="center"/>
          </w:tcPr>
          <w:p>
            <w:pPr>
              <w:spacing w:line="400" w:lineRule="exact"/>
              <w:ind w:firstLine="472" w:firstLineChars="200"/>
              <w:rPr>
                <w:rFonts w:ascii="仿宋_GB2312" w:hAnsi="仿宋_GB2312" w:cs="仿宋_GB2312"/>
                <w:bCs/>
                <w:color w:val="000000"/>
                <w:sz w:val="24"/>
                <w:szCs w:val="24"/>
              </w:rPr>
            </w:pPr>
            <w:r>
              <w:rPr>
                <w:rFonts w:hint="eastAsia" w:ascii="仿宋_GB2312" w:hAnsi="仿宋_GB2312" w:cs="仿宋_GB2312"/>
                <w:bCs/>
                <w:color w:val="000000"/>
                <w:sz w:val="24"/>
                <w:szCs w:val="24"/>
              </w:rPr>
              <w:t>理事长姓名</w:t>
            </w:r>
          </w:p>
        </w:tc>
        <w:tc>
          <w:tcPr>
            <w:tcW w:w="3416" w:type="dxa"/>
            <w:gridSpan w:val="6"/>
            <w:vAlign w:val="center"/>
          </w:tcPr>
          <w:p>
            <w:pPr>
              <w:spacing w:line="400" w:lineRule="exact"/>
              <w:jc w:val="center"/>
              <w:rPr>
                <w:rFonts w:ascii="仿宋_GB2312" w:hAnsi="仿宋_GB2312" w:cs="仿宋_GB2312"/>
                <w:bCs/>
                <w:color w:val="000000"/>
                <w:sz w:val="24"/>
                <w:szCs w:val="24"/>
              </w:rPr>
            </w:pPr>
          </w:p>
        </w:tc>
        <w:tc>
          <w:tcPr>
            <w:tcW w:w="2039" w:type="dxa"/>
            <w:gridSpan w:val="2"/>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联系电话</w:t>
            </w:r>
          </w:p>
        </w:tc>
        <w:tc>
          <w:tcPr>
            <w:tcW w:w="1669" w:type="dxa"/>
            <w:gridSpan w:val="4"/>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575" w:hRule="atLeast"/>
          <w:jc w:val="center"/>
        </w:trPr>
        <w:tc>
          <w:tcPr>
            <w:tcW w:w="2167" w:type="dxa"/>
            <w:gridSpan w:val="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主要生产经营项目</w:t>
            </w:r>
          </w:p>
        </w:tc>
        <w:tc>
          <w:tcPr>
            <w:tcW w:w="7124" w:type="dxa"/>
            <w:gridSpan w:val="1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712" w:hRule="atLeast"/>
          <w:jc w:val="center"/>
        </w:trPr>
        <w:tc>
          <w:tcPr>
            <w:tcW w:w="1174"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民主</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管理</w:t>
            </w:r>
          </w:p>
        </w:tc>
        <w:tc>
          <w:tcPr>
            <w:tcW w:w="2883" w:type="dxa"/>
            <w:gridSpan w:val="4"/>
            <w:vAlign w:val="center"/>
          </w:tcPr>
          <w:p>
            <w:pPr>
              <w:spacing w:line="400" w:lineRule="exact"/>
              <w:ind w:right="-701" w:rightChars="-222" w:firstLine="236" w:firstLineChars="100"/>
              <w:rPr>
                <w:rFonts w:ascii="仿宋_GB2312" w:hAnsi="仿宋_GB2312" w:cs="仿宋_GB2312"/>
                <w:bCs/>
                <w:color w:val="000000"/>
                <w:sz w:val="24"/>
                <w:szCs w:val="24"/>
              </w:rPr>
            </w:pPr>
            <w:r>
              <w:rPr>
                <w:rFonts w:hint="eastAsia" w:ascii="仿宋_GB2312" w:hAnsi="仿宋_GB2312" w:cs="仿宋_GB2312"/>
                <w:bCs/>
                <w:color w:val="000000"/>
                <w:sz w:val="24"/>
                <w:szCs w:val="24"/>
              </w:rPr>
              <w:t>可分配盈余（万元）</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可分配盈余返还比例（%）</w:t>
            </w:r>
          </w:p>
        </w:tc>
        <w:tc>
          <w:tcPr>
            <w:tcW w:w="599" w:type="dxa"/>
            <w:gridSpan w:val="2"/>
            <w:vAlign w:val="center"/>
          </w:tcPr>
          <w:p>
            <w:pPr>
              <w:spacing w:line="400" w:lineRule="exact"/>
              <w:ind w:left="379" w:leftChars="120"/>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501"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是否建立成员账户</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是否使用财务软件、使用何种软件</w:t>
            </w:r>
          </w:p>
        </w:tc>
        <w:tc>
          <w:tcPr>
            <w:tcW w:w="599" w:type="dxa"/>
            <w:gridSpan w:val="2"/>
            <w:vAlign w:val="center"/>
          </w:tcPr>
          <w:p>
            <w:pPr>
              <w:spacing w:line="400" w:lineRule="exact"/>
              <w:ind w:left="647" w:leftChars="205"/>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00" w:hRule="atLeast"/>
          <w:jc w:val="center"/>
        </w:trPr>
        <w:tc>
          <w:tcPr>
            <w:tcW w:w="1174"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经营</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规模</w:t>
            </w: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注册资金（万元）</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销售（服务）收入（万元）</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8117" w:type="dxa"/>
            <w:gridSpan w:val="1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以下项目根据合作社所属行业选填一项：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00"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农作物种植面积（亩）</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粮食作物种植面积（亩）</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30"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畜禽出栏总量（头/只）</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农机拥有量（台、套）</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植保服务面积（亩）</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林业种植面积（亩）</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468"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水产养殖面积（亩）</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32" w:hRule="atLeast"/>
          <w:jc w:val="center"/>
        </w:trPr>
        <w:tc>
          <w:tcPr>
            <w:tcW w:w="1174"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质量</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安全</w:t>
            </w: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是否建立生产记录制度</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是否制定统一生产技术规程</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12"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是否建立产品可追溯制度</w:t>
            </w:r>
          </w:p>
        </w:tc>
        <w:tc>
          <w:tcPr>
            <w:tcW w:w="975" w:type="dxa"/>
            <w:vAlign w:val="center"/>
          </w:tcPr>
          <w:p>
            <w:pPr>
              <w:spacing w:line="400" w:lineRule="exact"/>
              <w:jc w:val="center"/>
              <w:rPr>
                <w:rFonts w:ascii="仿宋_GB2312" w:hAnsi="仿宋_GB2312" w:cs="仿宋_GB2312"/>
                <w:bCs/>
                <w:color w:val="000000"/>
                <w:sz w:val="24"/>
                <w:szCs w:val="24"/>
              </w:rPr>
            </w:pPr>
          </w:p>
        </w:tc>
        <w:tc>
          <w:tcPr>
            <w:tcW w:w="4259" w:type="dxa"/>
            <w:gridSpan w:val="8"/>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 xml:space="preserve">产品标准化生产率   </w:t>
            </w:r>
            <w:r>
              <w:rPr>
                <w:rFonts w:hint="eastAsia" w:ascii="仿宋_GB2312" w:hAnsi="仿宋_GB2312" w:cs="仿宋_GB2312"/>
                <w:bCs/>
                <w:color w:val="000000"/>
                <w:sz w:val="24"/>
                <w:szCs w:val="24"/>
                <w:u w:val="single"/>
              </w:rPr>
              <w:t xml:space="preserve">          </w:t>
            </w:r>
            <w:r>
              <w:rPr>
                <w:rFonts w:hint="eastAsia" w:ascii="仿宋_GB2312" w:hAnsi="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464" w:hRule="atLeast"/>
          <w:jc w:val="center"/>
        </w:trPr>
        <w:tc>
          <w:tcPr>
            <w:tcW w:w="1174"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品牌</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效益</w:t>
            </w:r>
          </w:p>
          <w:p>
            <w:pPr>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产品获何种认证</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认证编号</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628"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883"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注册商标名称</w:t>
            </w:r>
          </w:p>
        </w:tc>
        <w:tc>
          <w:tcPr>
            <w:tcW w:w="975" w:type="dxa"/>
            <w:vAlign w:val="center"/>
          </w:tcPr>
          <w:p>
            <w:pPr>
              <w:spacing w:line="400" w:lineRule="exact"/>
              <w:jc w:val="center"/>
              <w:rPr>
                <w:rFonts w:ascii="仿宋_GB2312" w:hAnsi="仿宋_GB2312" w:cs="仿宋_GB2312"/>
                <w:bCs/>
                <w:color w:val="000000"/>
                <w:sz w:val="24"/>
                <w:szCs w:val="24"/>
              </w:rPr>
            </w:pPr>
          </w:p>
        </w:tc>
        <w:tc>
          <w:tcPr>
            <w:tcW w:w="3660" w:type="dxa"/>
            <w:gridSpan w:val="6"/>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商标编号</w:t>
            </w:r>
          </w:p>
        </w:tc>
        <w:tc>
          <w:tcPr>
            <w:tcW w:w="599"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758"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8117" w:type="dxa"/>
            <w:gridSpan w:val="13"/>
            <w:vAlign w:val="center"/>
          </w:tcPr>
          <w:p>
            <w:pPr>
              <w:spacing w:line="400" w:lineRule="exact"/>
              <w:jc w:val="center"/>
              <w:rPr>
                <w:rFonts w:ascii="仿宋_GB2312" w:hAnsi="仿宋_GB2312" w:cs="仿宋_GB2312"/>
                <w:bCs/>
                <w:color w:val="000000"/>
                <w:sz w:val="24"/>
                <w:szCs w:val="24"/>
                <w:u w:val="single"/>
              </w:rPr>
            </w:pPr>
            <w:r>
              <w:rPr>
                <w:rFonts w:hint="eastAsia" w:ascii="仿宋_GB2312" w:hAnsi="仿宋_GB2312" w:cs="仿宋_GB2312"/>
                <w:bCs/>
                <w:color w:val="000000"/>
                <w:sz w:val="24"/>
                <w:szCs w:val="24"/>
              </w:rPr>
              <w:t>产品获得： 1.名牌农产品    2.著名商标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83" w:type="dxa"/>
          <w:trHeight w:val="1088" w:hRule="atLeast"/>
          <w:jc w:val="center"/>
        </w:trPr>
        <w:tc>
          <w:tcPr>
            <w:tcW w:w="1174"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415" w:type="dxa"/>
            <w:gridSpan w:val="3"/>
            <w:vAlign w:val="center"/>
          </w:tcPr>
          <w:p>
            <w:pPr>
              <w:spacing w:line="400" w:lineRule="exact"/>
              <w:ind w:left="6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近三年参加何种农产品交易会、博览会</w:t>
            </w:r>
          </w:p>
        </w:tc>
        <w:tc>
          <w:tcPr>
            <w:tcW w:w="5702" w:type="dxa"/>
            <w:gridSpan w:val="10"/>
            <w:vAlign w:val="center"/>
          </w:tcPr>
          <w:p>
            <w:pPr>
              <w:widowControl/>
              <w:spacing w:line="400" w:lineRule="exact"/>
              <w:jc w:val="center"/>
              <w:rPr>
                <w:rFonts w:ascii="仿宋_GB2312" w:hAnsi="仿宋_GB2312" w:cs="仿宋_GB2312"/>
                <w:bCs/>
                <w:color w:val="000000"/>
                <w:sz w:val="24"/>
                <w:szCs w:val="24"/>
              </w:rPr>
            </w:pPr>
          </w:p>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837" w:hRule="atLeast"/>
          <w:jc w:val="center"/>
        </w:trPr>
        <w:tc>
          <w:tcPr>
            <w:tcW w:w="1216"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带动</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能力</w:t>
            </w:r>
          </w:p>
        </w:tc>
        <w:tc>
          <w:tcPr>
            <w:tcW w:w="2375" w:type="dxa"/>
            <w:gridSpan w:val="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成员总数</w:t>
            </w:r>
          </w:p>
        </w:tc>
        <w:tc>
          <w:tcPr>
            <w:tcW w:w="2073" w:type="dxa"/>
            <w:gridSpan w:val="4"/>
            <w:vAlign w:val="center"/>
          </w:tcPr>
          <w:p>
            <w:pPr>
              <w:spacing w:line="400" w:lineRule="exact"/>
              <w:ind w:firstLine="1157" w:firstLineChars="49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人</w:t>
            </w:r>
          </w:p>
        </w:tc>
        <w:tc>
          <w:tcPr>
            <w:tcW w:w="2415" w:type="dxa"/>
            <w:gridSpan w:val="4"/>
            <w:vAlign w:val="center"/>
          </w:tcPr>
          <w:p>
            <w:pPr>
              <w:spacing w:line="400" w:lineRule="exact"/>
              <w:ind w:firstLine="472" w:firstLineChars="20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带动周边农户数</w:t>
            </w:r>
          </w:p>
        </w:tc>
        <w:tc>
          <w:tcPr>
            <w:tcW w:w="1217" w:type="dxa"/>
            <w:gridSpan w:val="2"/>
            <w:vAlign w:val="center"/>
          </w:tcPr>
          <w:p>
            <w:pPr>
              <w:spacing w:line="400" w:lineRule="exact"/>
              <w:ind w:firstLine="1157" w:firstLineChars="49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1016" w:hRule="atLeast"/>
          <w:jc w:val="center"/>
        </w:trPr>
        <w:tc>
          <w:tcPr>
            <w:tcW w:w="1216"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8080" w:type="dxa"/>
            <w:gridSpan w:val="1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上年合作社成员人均收入   元，合作社所在地人均收入     元，高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1426" w:hRule="atLeast"/>
          <w:jc w:val="center"/>
        </w:trPr>
        <w:tc>
          <w:tcPr>
            <w:tcW w:w="1216"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服务</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功能</w:t>
            </w:r>
          </w:p>
        </w:tc>
        <w:tc>
          <w:tcPr>
            <w:tcW w:w="2375" w:type="dxa"/>
            <w:gridSpan w:val="3"/>
            <w:tcBorders>
              <w:top w:val="nil"/>
            </w:tcBorders>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成员主要生产资料</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统一购买率</w:t>
            </w:r>
          </w:p>
        </w:tc>
        <w:tc>
          <w:tcPr>
            <w:tcW w:w="2073" w:type="dxa"/>
            <w:gridSpan w:val="4"/>
            <w:tcBorders>
              <w:top w:val="nil"/>
            </w:tcBorders>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w:t>
            </w:r>
          </w:p>
        </w:tc>
        <w:tc>
          <w:tcPr>
            <w:tcW w:w="2415" w:type="dxa"/>
            <w:gridSpan w:val="4"/>
            <w:tcBorders>
              <w:top w:val="nil"/>
            </w:tcBorders>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产品（服务）统一</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销售（提供）率</w:t>
            </w:r>
          </w:p>
        </w:tc>
        <w:tc>
          <w:tcPr>
            <w:tcW w:w="1217" w:type="dxa"/>
            <w:gridSpan w:val="2"/>
            <w:tcBorders>
              <w:top w:val="nil"/>
            </w:tcBorders>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1673" w:hRule="atLeast"/>
          <w:jc w:val="center"/>
        </w:trPr>
        <w:tc>
          <w:tcPr>
            <w:tcW w:w="1216"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375" w:type="dxa"/>
            <w:gridSpan w:val="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是否有“农超对接”、“农校对接”、“农社对接”</w:t>
            </w:r>
          </w:p>
        </w:tc>
        <w:tc>
          <w:tcPr>
            <w:tcW w:w="2073" w:type="dxa"/>
            <w:gridSpan w:val="4"/>
            <w:vAlign w:val="center"/>
          </w:tcPr>
          <w:p>
            <w:pPr>
              <w:spacing w:line="400" w:lineRule="exact"/>
              <w:jc w:val="center"/>
              <w:rPr>
                <w:rFonts w:ascii="仿宋_GB2312" w:hAnsi="仿宋_GB2312" w:cs="仿宋_GB2312"/>
                <w:bCs/>
                <w:color w:val="000000"/>
                <w:sz w:val="24"/>
                <w:szCs w:val="24"/>
              </w:rPr>
            </w:pPr>
          </w:p>
        </w:tc>
        <w:tc>
          <w:tcPr>
            <w:tcW w:w="2415" w:type="dxa"/>
            <w:gridSpan w:val="4"/>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是否建有连锁店、直销点专柜、代销点</w:t>
            </w:r>
          </w:p>
        </w:tc>
        <w:tc>
          <w:tcPr>
            <w:tcW w:w="1217" w:type="dxa"/>
            <w:gridSpan w:val="2"/>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1115" w:hRule="atLeast"/>
          <w:jc w:val="center"/>
        </w:trPr>
        <w:tc>
          <w:tcPr>
            <w:tcW w:w="1216" w:type="dxa"/>
            <w:gridSpan w:val="2"/>
            <w:vMerge w:val="restart"/>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其他</w:t>
            </w:r>
          </w:p>
        </w:tc>
        <w:tc>
          <w:tcPr>
            <w:tcW w:w="2375" w:type="dxa"/>
            <w:gridSpan w:val="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市场占有率</w:t>
            </w:r>
          </w:p>
        </w:tc>
        <w:tc>
          <w:tcPr>
            <w:tcW w:w="4488" w:type="dxa"/>
            <w:gridSpan w:val="8"/>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市内        %</w:t>
            </w:r>
          </w:p>
        </w:tc>
        <w:tc>
          <w:tcPr>
            <w:tcW w:w="1217" w:type="dxa"/>
            <w:gridSpan w:val="2"/>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854" w:hRule="atLeast"/>
          <w:jc w:val="center"/>
        </w:trPr>
        <w:tc>
          <w:tcPr>
            <w:tcW w:w="1216"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375" w:type="dxa"/>
            <w:gridSpan w:val="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产品销售半径</w:t>
            </w:r>
          </w:p>
        </w:tc>
        <w:tc>
          <w:tcPr>
            <w:tcW w:w="5705" w:type="dxa"/>
            <w:gridSpan w:val="10"/>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1.本县    2.本市    3.本省    4.国内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756" w:hRule="atLeast"/>
          <w:jc w:val="center"/>
        </w:trPr>
        <w:tc>
          <w:tcPr>
            <w:tcW w:w="1216" w:type="dxa"/>
            <w:gridSpan w:val="2"/>
            <w:vMerge w:val="continue"/>
            <w:vAlign w:val="center"/>
          </w:tcPr>
          <w:p>
            <w:pPr>
              <w:widowControl/>
              <w:spacing w:line="400" w:lineRule="exact"/>
              <w:jc w:val="center"/>
              <w:rPr>
                <w:rFonts w:ascii="仿宋_GB2312" w:hAnsi="仿宋_GB2312" w:cs="仿宋_GB2312"/>
                <w:bCs/>
                <w:color w:val="000000"/>
                <w:sz w:val="24"/>
                <w:szCs w:val="24"/>
              </w:rPr>
            </w:pPr>
          </w:p>
        </w:tc>
        <w:tc>
          <w:tcPr>
            <w:tcW w:w="2375" w:type="dxa"/>
            <w:gridSpan w:val="3"/>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理事长担任何种社会职务</w:t>
            </w:r>
          </w:p>
        </w:tc>
        <w:tc>
          <w:tcPr>
            <w:tcW w:w="2341" w:type="dxa"/>
            <w:gridSpan w:val="6"/>
            <w:vAlign w:val="center"/>
          </w:tcPr>
          <w:p>
            <w:pPr>
              <w:spacing w:line="400" w:lineRule="exact"/>
              <w:jc w:val="center"/>
              <w:rPr>
                <w:rFonts w:ascii="仿宋_GB2312" w:hAnsi="仿宋_GB2312" w:cs="仿宋_GB2312"/>
                <w:bCs/>
                <w:color w:val="000000"/>
                <w:sz w:val="24"/>
                <w:szCs w:val="24"/>
              </w:rPr>
            </w:pPr>
          </w:p>
        </w:tc>
        <w:tc>
          <w:tcPr>
            <w:tcW w:w="2147" w:type="dxa"/>
            <w:gridSpan w:val="2"/>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获何荣誉</w:t>
            </w:r>
          </w:p>
        </w:tc>
        <w:tc>
          <w:tcPr>
            <w:tcW w:w="1217" w:type="dxa"/>
            <w:gridSpan w:val="2"/>
            <w:tcBorders>
              <w:top w:val="nil"/>
            </w:tcBorders>
            <w:vAlign w:val="center"/>
          </w:tcPr>
          <w:p>
            <w:pPr>
              <w:spacing w:line="400" w:lineRule="exact"/>
              <w:jc w:val="center"/>
              <w:rPr>
                <w:rFonts w:ascii="仿宋_GB2312" w:hAnsi="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8" w:type="dxa"/>
          <w:trHeight w:val="3633" w:hRule="atLeast"/>
          <w:jc w:val="center"/>
        </w:trPr>
        <w:tc>
          <w:tcPr>
            <w:tcW w:w="1216" w:type="dxa"/>
            <w:gridSpan w:val="2"/>
            <w:vAlign w:val="center"/>
          </w:tcPr>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镇乡村振兴服务中心意见</w:t>
            </w:r>
          </w:p>
          <w:p>
            <w:pPr>
              <w:spacing w:line="400" w:lineRule="exact"/>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（盖章）</w:t>
            </w:r>
          </w:p>
        </w:tc>
        <w:tc>
          <w:tcPr>
            <w:tcW w:w="8080" w:type="dxa"/>
            <w:gridSpan w:val="13"/>
            <w:vAlign w:val="center"/>
          </w:tcPr>
          <w:p>
            <w:pPr>
              <w:spacing w:line="400" w:lineRule="exact"/>
              <w:jc w:val="center"/>
              <w:rPr>
                <w:rFonts w:ascii="仿宋_GB2312" w:hAnsi="仿宋_GB2312" w:cs="仿宋_GB2312"/>
                <w:bCs/>
                <w:color w:val="000000"/>
                <w:sz w:val="24"/>
                <w:szCs w:val="24"/>
              </w:rPr>
            </w:pPr>
          </w:p>
        </w:tc>
      </w:tr>
    </w:tbl>
    <w:p>
      <w:pPr>
        <w:tabs>
          <w:tab w:val="left" w:pos="5295"/>
        </w:tabs>
        <w:spacing w:line="400" w:lineRule="exact"/>
      </w:pPr>
      <w:r>
        <w:tab/>
      </w:r>
    </w:p>
    <w:p>
      <w:pPr>
        <w:spacing w:line="400" w:lineRule="exact"/>
        <w:rPr>
          <w:rFonts w:ascii="仿宋_GB2312" w:hAnsi="仿宋_GB2312" w:cs="仿宋_GB2312"/>
          <w:bCs/>
          <w:color w:val="000000"/>
          <w:sz w:val="24"/>
          <w:szCs w:val="24"/>
        </w:rPr>
      </w:pPr>
      <w:r>
        <w:rPr>
          <w:rFonts w:hint="eastAsia" w:ascii="仿宋_GB2312" w:hAnsi="仿宋_GB2312" w:cs="仿宋_GB2312"/>
          <w:bCs/>
          <w:color w:val="000000"/>
          <w:sz w:val="24"/>
          <w:szCs w:val="24"/>
        </w:rPr>
        <w:t>注：请在选定的项目上打“√”(A4正反面打印)</w:t>
      </w:r>
      <w:bookmarkStart w:id="2" w:name="Body"/>
      <w:bookmarkEnd w:id="2"/>
    </w:p>
    <w:p/>
    <w:p>
      <w:pPr>
        <w:spacing w:line="660" w:lineRule="exact"/>
        <w:rPr>
          <w:rFonts w:ascii="黑体" w:hAnsi="黑体" w:eastAsia="黑体" w:cs="黑体"/>
          <w:color w:val="000000"/>
          <w:spacing w:val="-10"/>
          <w:szCs w:val="32"/>
        </w:rPr>
      </w:pPr>
      <w:r>
        <w:rPr>
          <w:rFonts w:hint="eastAsia" w:ascii="黑体" w:hAnsi="黑体" w:eastAsia="黑体" w:cs="黑体"/>
          <w:color w:val="000000"/>
          <w:spacing w:val="-10"/>
          <w:szCs w:val="32"/>
        </w:rPr>
        <w:t>附件4</w:t>
      </w:r>
    </w:p>
    <w:p/>
    <w:p>
      <w:pPr>
        <w:jc w:val="center"/>
        <w:rPr>
          <w:rFonts w:ascii="方正小标宋简体" w:eastAsia="方正小标宋简体"/>
          <w:sz w:val="44"/>
          <w:szCs w:val="44"/>
        </w:rPr>
      </w:pPr>
      <w:r>
        <w:rPr>
          <w:rFonts w:hint="eastAsia" w:ascii="方正小标宋简体" w:eastAsia="方正小标宋简体"/>
          <w:sz w:val="44"/>
          <w:szCs w:val="44"/>
        </w:rPr>
        <w:t>承诺书</w:t>
      </w:r>
    </w:p>
    <w:p/>
    <w:p>
      <w:r>
        <w:rPr>
          <w:rFonts w:hint="eastAsia"/>
        </w:rPr>
        <w:t>石狮市农业农村局：</w:t>
      </w:r>
    </w:p>
    <w:p>
      <w:pPr>
        <w:ind w:firstLine="632" w:firstLineChars="200"/>
      </w:pPr>
      <w:r>
        <w:rPr>
          <w:rFonts w:hint="eastAsia"/>
          <w:u w:val="single"/>
        </w:rPr>
        <w:t xml:space="preserve"> </w:t>
      </w:r>
      <w:r>
        <w:rPr>
          <w:u w:val="single"/>
        </w:rPr>
        <w:t xml:space="preserve">            </w:t>
      </w:r>
      <w:r>
        <w:rPr>
          <w:rFonts w:hint="eastAsia"/>
        </w:rPr>
        <w:t>慎重承诺：本单位申报</w:t>
      </w:r>
      <w:r>
        <w:rPr>
          <w:u w:val="single"/>
        </w:rPr>
        <w:t xml:space="preserve">   </w:t>
      </w:r>
      <w:r>
        <w:rPr>
          <w:rFonts w:hint="eastAsia"/>
          <w:u w:val="single"/>
        </w:rPr>
        <w:t xml:space="preserve"> </w:t>
      </w:r>
      <w:r>
        <w:rPr>
          <w:u w:val="single"/>
        </w:rPr>
        <w:t xml:space="preserve">           </w:t>
      </w:r>
      <w:r>
        <w:rPr>
          <w:rFonts w:hint="eastAsia"/>
        </w:rPr>
        <w:t>所提交的全部申报材料真实、合法，经营情况正常，无失信、无涉黑涉恶行为，如有不实之处，愿负相应的法律责任，并承担由此产生的一切后果。</w:t>
      </w:r>
    </w:p>
    <w:p>
      <w:pPr>
        <w:ind w:firstLine="632" w:firstLineChars="200"/>
      </w:pPr>
      <w:r>
        <w:rPr>
          <w:rFonts w:hint="eastAsia"/>
        </w:rPr>
        <w:t>特此承诺。</w:t>
      </w:r>
    </w:p>
    <w:p>
      <w:pPr>
        <w:ind w:firstLine="632" w:firstLineChars="200"/>
      </w:pPr>
    </w:p>
    <w:p>
      <w:pPr>
        <w:ind w:firstLine="632" w:firstLineChars="200"/>
      </w:pPr>
    </w:p>
    <w:p>
      <w:pPr>
        <w:ind w:firstLine="632" w:firstLineChars="200"/>
      </w:pPr>
    </w:p>
    <w:p>
      <w:pPr>
        <w:wordWrap w:val="0"/>
        <w:ind w:right="632" w:rightChars="200"/>
        <w:jc w:val="right"/>
      </w:pPr>
      <w:r>
        <w:rPr>
          <w:rFonts w:hint="eastAsia"/>
        </w:rPr>
        <w:t xml:space="preserve">单位（盖章） </w:t>
      </w:r>
    </w:p>
    <w:p>
      <w:pPr>
        <w:ind w:right="632" w:rightChars="200"/>
        <w:jc w:val="right"/>
      </w:pPr>
    </w:p>
    <w:p>
      <w:pPr>
        <w:wordWrap w:val="0"/>
        <w:ind w:right="632" w:rightChars="200"/>
        <w:jc w:val="right"/>
      </w:pPr>
      <w:r>
        <w:rPr>
          <w:rFonts w:hint="eastAsia"/>
        </w:rPr>
        <w:t>法定代表人：</w:t>
      </w:r>
      <w:r>
        <w:t xml:space="preserve">     </w:t>
      </w:r>
    </w:p>
    <w:p>
      <w:pPr>
        <w:ind w:right="948" w:rightChars="300"/>
        <w:jc w:val="right"/>
      </w:pPr>
      <w:r>
        <w:rPr>
          <w:rFonts w:hint="eastAsia"/>
        </w:rPr>
        <w:t xml:space="preserve">年  </w:t>
      </w:r>
      <w:r>
        <w:t xml:space="preserve"> </w:t>
      </w:r>
      <w:r>
        <w:rPr>
          <w:rFonts w:hint="eastAsia"/>
        </w:rPr>
        <w:t xml:space="preserve">月 </w:t>
      </w:r>
      <w:r>
        <w:t xml:space="preserve">  </w:t>
      </w:r>
      <w:r>
        <w:rPr>
          <w:rFonts w:hint="eastAsia"/>
        </w:rPr>
        <w:t>日</w:t>
      </w:r>
    </w:p>
    <w:p>
      <w:pPr>
        <w:ind w:right="948" w:rightChars="300"/>
        <w:jc w:val="right"/>
      </w:pPr>
    </w:p>
    <w:p>
      <w:pPr>
        <w:ind w:right="948" w:rightChars="300"/>
        <w:jc w:val="right"/>
      </w:pPr>
    </w:p>
    <w:p>
      <w:pPr>
        <w:ind w:right="948" w:rightChars="300"/>
        <w:jc w:val="right"/>
      </w:pPr>
    </w:p>
    <w:p>
      <w:pPr>
        <w:ind w:right="948" w:rightChars="300"/>
        <w:jc w:val="left"/>
      </w:pPr>
    </w:p>
    <w:p>
      <w:pPr>
        <w:ind w:right="948" w:rightChars="300"/>
        <w:jc w:val="left"/>
        <w:rPr>
          <w:rFonts w:hint="eastAsia" w:ascii="仿宋_GB2312" w:hAnsi="仿宋_GB2312" w:eastAsia="仿宋_GB2312" w:cs="仿宋_GB2312"/>
          <w:sz w:val="28"/>
          <w:szCs w:val="28"/>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right="948" w:rightChars="300"/>
        <w:jc w:val="left"/>
        <w:rPr>
          <w:rFonts w:hint="eastAsia" w:ascii="仿宋_GB2312" w:hAnsi="仿宋_GB2312" w:eastAsia="仿宋_GB2312" w:cs="仿宋_GB2312"/>
          <w:sz w:val="28"/>
          <w:szCs w:val="28"/>
          <w:lang w:eastAsia="zh-CN"/>
        </w:rPr>
      </w:pPr>
    </w:p>
    <w:p>
      <w:pPr>
        <w:ind w:firstLine="632" w:firstLineChars="200"/>
        <w:rPr>
          <w:rFonts w:hint="eastAsia"/>
          <w:lang w:eastAsia="zh-CN"/>
        </w:rPr>
      </w:pPr>
    </w:p>
    <w:p>
      <w:pPr>
        <w:ind w:firstLine="632" w:firstLineChars="200"/>
        <w:rPr>
          <w:rFonts w:hint="eastAsia"/>
          <w:lang w:eastAsia="zh-CN"/>
        </w:rPr>
      </w:pPr>
    </w:p>
    <w:p>
      <w:pPr>
        <w:ind w:firstLine="632" w:firstLineChars="200"/>
        <w:rPr>
          <w:rFonts w:hint="eastAsia"/>
          <w:lang w:eastAsia="zh-CN"/>
        </w:rPr>
      </w:pPr>
    </w:p>
    <w:p>
      <w:pPr>
        <w:rPr>
          <w:rFonts w:hint="eastAsia"/>
          <w:lang w:eastAsia="zh-CN"/>
        </w:rPr>
      </w:pPr>
    </w:p>
    <w:p>
      <w:pPr>
        <w:pBdr>
          <w:top w:val="single" w:color="auto" w:sz="4" w:space="0"/>
          <w:bottom w:val="single" w:color="auto" w:sz="4" w:space="0"/>
        </w:pBd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石狮市农业农村局</w:t>
      </w:r>
      <w:r>
        <w:rPr>
          <w:rFonts w:hint="eastAsia" w:ascii="仿宋_GB2312" w:hAnsi="仿宋_GB2312" w:eastAsia="仿宋_GB2312" w:cs="仿宋_GB2312"/>
          <w:sz w:val="28"/>
          <w:szCs w:val="28"/>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2022年8月23日印发</w:t>
      </w:r>
    </w:p>
    <w:sectPr>
      <w:footerReference r:id="rId5" w:type="default"/>
      <w:footerReference r:id="rId6" w:type="even"/>
      <w:pgSz w:w="11906" w:h="16838"/>
      <w:pgMar w:top="2098" w:right="1474" w:bottom="1984" w:left="1588" w:header="851" w:footer="1418" w:gutter="0"/>
      <w:pgNumType w:fmt="numberInDash" w:start="3"/>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20"/>
        <w:tab w:val="clear" w:pos="8306"/>
      </w:tabs>
      <w:ind w:left="320" w:leftChars="100" w:right="320" w:rightChars="10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both"/>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evenAndOddHeaders w:val="1"/>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2YmZmNzI1NTViZDQ0NGVhZmFlZTQ0NTA2ZGNmZjQifQ=="/>
  </w:docVars>
  <w:rsids>
    <w:rsidRoot w:val="001C2682"/>
    <w:rsid w:val="000143F0"/>
    <w:rsid w:val="00017E61"/>
    <w:rsid w:val="000730AC"/>
    <w:rsid w:val="000A1965"/>
    <w:rsid w:val="000A574A"/>
    <w:rsid w:val="000D724C"/>
    <w:rsid w:val="000F1615"/>
    <w:rsid w:val="000F67AA"/>
    <w:rsid w:val="001A3E22"/>
    <w:rsid w:val="001C2682"/>
    <w:rsid w:val="001C5CAE"/>
    <w:rsid w:val="001D260C"/>
    <w:rsid w:val="001D68F8"/>
    <w:rsid w:val="001D70E4"/>
    <w:rsid w:val="001F1EAC"/>
    <w:rsid w:val="00205FD9"/>
    <w:rsid w:val="002225E0"/>
    <w:rsid w:val="00235656"/>
    <w:rsid w:val="00236B89"/>
    <w:rsid w:val="00250EC6"/>
    <w:rsid w:val="002B1B9F"/>
    <w:rsid w:val="002B4EF3"/>
    <w:rsid w:val="002E740E"/>
    <w:rsid w:val="002F2CE3"/>
    <w:rsid w:val="002F55DD"/>
    <w:rsid w:val="00304ABD"/>
    <w:rsid w:val="00342262"/>
    <w:rsid w:val="00381B46"/>
    <w:rsid w:val="0038555D"/>
    <w:rsid w:val="0039212D"/>
    <w:rsid w:val="003F5C02"/>
    <w:rsid w:val="00446F8B"/>
    <w:rsid w:val="00472AE8"/>
    <w:rsid w:val="004800E3"/>
    <w:rsid w:val="004B5453"/>
    <w:rsid w:val="00511888"/>
    <w:rsid w:val="00515782"/>
    <w:rsid w:val="005240E1"/>
    <w:rsid w:val="0055052E"/>
    <w:rsid w:val="00593099"/>
    <w:rsid w:val="006940C3"/>
    <w:rsid w:val="006A6D34"/>
    <w:rsid w:val="006D155D"/>
    <w:rsid w:val="006D6FD6"/>
    <w:rsid w:val="007167AE"/>
    <w:rsid w:val="00723B03"/>
    <w:rsid w:val="007249C1"/>
    <w:rsid w:val="00737084"/>
    <w:rsid w:val="007715A3"/>
    <w:rsid w:val="0078474E"/>
    <w:rsid w:val="00785106"/>
    <w:rsid w:val="007A6243"/>
    <w:rsid w:val="007A62E4"/>
    <w:rsid w:val="007B7D9E"/>
    <w:rsid w:val="007F70DF"/>
    <w:rsid w:val="00803620"/>
    <w:rsid w:val="0082104C"/>
    <w:rsid w:val="00831F29"/>
    <w:rsid w:val="00835BEA"/>
    <w:rsid w:val="00854723"/>
    <w:rsid w:val="00912B70"/>
    <w:rsid w:val="0092561F"/>
    <w:rsid w:val="00952A39"/>
    <w:rsid w:val="009B24CF"/>
    <w:rsid w:val="009C4B28"/>
    <w:rsid w:val="009C5B72"/>
    <w:rsid w:val="009E3A23"/>
    <w:rsid w:val="00A03439"/>
    <w:rsid w:val="00A35969"/>
    <w:rsid w:val="00A723D0"/>
    <w:rsid w:val="00A766AA"/>
    <w:rsid w:val="00AB59A7"/>
    <w:rsid w:val="00AC3C42"/>
    <w:rsid w:val="00AF0DB9"/>
    <w:rsid w:val="00AF19EB"/>
    <w:rsid w:val="00B06DDC"/>
    <w:rsid w:val="00B25D73"/>
    <w:rsid w:val="00B46A2E"/>
    <w:rsid w:val="00B7689B"/>
    <w:rsid w:val="00B77CDC"/>
    <w:rsid w:val="00B94AA0"/>
    <w:rsid w:val="00B9796E"/>
    <w:rsid w:val="00BC39A5"/>
    <w:rsid w:val="00BF5C07"/>
    <w:rsid w:val="00C402FF"/>
    <w:rsid w:val="00C5353E"/>
    <w:rsid w:val="00C77D1E"/>
    <w:rsid w:val="00C857C2"/>
    <w:rsid w:val="00C87A2B"/>
    <w:rsid w:val="00C911B0"/>
    <w:rsid w:val="00CB181A"/>
    <w:rsid w:val="00CC297D"/>
    <w:rsid w:val="00D06389"/>
    <w:rsid w:val="00D1513F"/>
    <w:rsid w:val="00D345C1"/>
    <w:rsid w:val="00D438AA"/>
    <w:rsid w:val="00D44AB0"/>
    <w:rsid w:val="00D8002A"/>
    <w:rsid w:val="00D90B5E"/>
    <w:rsid w:val="00DA2103"/>
    <w:rsid w:val="00DB2153"/>
    <w:rsid w:val="00DB473A"/>
    <w:rsid w:val="00E079D6"/>
    <w:rsid w:val="00E12434"/>
    <w:rsid w:val="00E45B93"/>
    <w:rsid w:val="00E91788"/>
    <w:rsid w:val="00E92F93"/>
    <w:rsid w:val="00EE7273"/>
    <w:rsid w:val="00F04211"/>
    <w:rsid w:val="00F90451"/>
    <w:rsid w:val="00F91601"/>
    <w:rsid w:val="00FC578F"/>
    <w:rsid w:val="00FF2373"/>
    <w:rsid w:val="00FF6BBF"/>
    <w:rsid w:val="035937A7"/>
    <w:rsid w:val="0AE158F8"/>
    <w:rsid w:val="3195159B"/>
    <w:rsid w:val="45980826"/>
    <w:rsid w:val="4C602A7D"/>
    <w:rsid w:val="58FE78A6"/>
    <w:rsid w:val="7656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仿宋_GB2312" w:cs="Times New Roman"/>
      <w:kern w:val="2"/>
      <w:sz w:val="32"/>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rPr>
      <w:rFonts w:ascii="仿宋_GB2312"/>
    </w:r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正文文本 字符"/>
    <w:basedOn w:val="8"/>
    <w:link w:val="2"/>
    <w:qFormat/>
    <w:uiPriority w:val="0"/>
    <w:rPr>
      <w:rFonts w:ascii="仿宋_GB2312" w:cs="Times New Roman"/>
      <w:szCs w:val="21"/>
    </w:rPr>
  </w:style>
  <w:style w:type="character" w:customStyle="1" w:styleId="11">
    <w:name w:val="页脚 字符"/>
    <w:basedOn w:val="8"/>
    <w:link w:val="4"/>
    <w:qFormat/>
    <w:uiPriority w:val="0"/>
    <w:rPr>
      <w:rFonts w:cs="Times New Roman"/>
      <w:sz w:val="18"/>
      <w:szCs w:val="18"/>
    </w:rPr>
  </w:style>
  <w:style w:type="character" w:customStyle="1" w:styleId="12">
    <w:name w:val="页眉 字符"/>
    <w:basedOn w:val="8"/>
    <w:link w:val="5"/>
    <w:qFormat/>
    <w:uiPriority w:val="99"/>
    <w:rPr>
      <w:rFonts w:cs="Times New Roman"/>
      <w:sz w:val="18"/>
      <w:szCs w:val="18"/>
    </w:rPr>
  </w:style>
  <w:style w:type="character" w:customStyle="1" w:styleId="13">
    <w:name w:val="批注框文本 字符"/>
    <w:basedOn w:val="8"/>
    <w:link w:val="3"/>
    <w:semiHidden/>
    <w:qFormat/>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3F2C2-207C-422F-999F-A54F61469B3E}">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5061</Words>
  <Characters>5256</Characters>
  <Lines>42</Lines>
  <Paragraphs>12</Paragraphs>
  <TotalTime>830</TotalTime>
  <ScaleCrop>false</ScaleCrop>
  <LinksUpToDate>false</LinksUpToDate>
  <CharactersWithSpaces>5517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2022-08-10T07:27:00Z</dcterms:created>
  <dc:creator>Windows 用户</dc:creator>
  <cp:lastModifiedBy>市农业农村局</cp:lastModifiedBy>
  <cp:lastPrinted>2022-08-17T07:47:00Z</cp:lastPrinted>
  <dcterms:modified xsi:type="dcterms:W3CDTF">2022-09-09T07:56:23Z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8157A325C854401D854EF75A9AB7EF3C</vt:lpwstr>
  </property>
</Properties>
</file>