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 xml:space="preserve">附件3   </w:t>
      </w:r>
    </w:p>
    <w:p>
      <w:pPr>
        <w:spacing w:line="360" w:lineRule="exact"/>
        <w:jc w:val="center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石狮市退役军人事务局机关支部学习教育和检视整改任务清单</w:t>
      </w:r>
    </w:p>
    <w:tbl>
      <w:tblPr>
        <w:tblStyle w:val="3"/>
        <w:tblW w:w="144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9865"/>
        <w:gridCol w:w="1276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0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重点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措施</w:t>
            </w:r>
          </w:p>
        </w:tc>
        <w:tc>
          <w:tcPr>
            <w:tcW w:w="9865" w:type="dxa"/>
            <w:noWrap/>
            <w:vAlign w:val="center"/>
          </w:tcPr>
          <w:p>
            <w:pPr>
              <w:spacing w:line="480" w:lineRule="exact"/>
              <w:ind w:firstLine="640" w:firstLineChars="20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具体内容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责任人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完成时限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学习教育</w:t>
            </w:r>
          </w:p>
        </w:tc>
        <w:tc>
          <w:tcPr>
            <w:tcW w:w="986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采取党员大会、工作会议、局务会等形式传达上级精神，对主题教育进行部署安排。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cs="仿宋_GB2312"/>
                <w:sz w:val="21"/>
              </w:rPr>
              <w:t>全体党员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9月中旬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00" w:type="dxa"/>
            <w:vMerge w:val="continue"/>
          </w:tcPr>
          <w:p>
            <w:pPr>
              <w:spacing w:line="280" w:lineRule="exact"/>
              <w:ind w:firstLine="420" w:firstLineChars="200"/>
              <w:jc w:val="left"/>
              <w:rPr>
                <w:rFonts w:ascii="仿宋_GB2312" w:hAnsi="仿宋_GB2312" w:cs="仿宋_GB2312"/>
                <w:sz w:val="21"/>
              </w:rPr>
            </w:pPr>
          </w:p>
        </w:tc>
        <w:tc>
          <w:tcPr>
            <w:tcW w:w="986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通读《习近平关于“不忘初心、牢记使命”论述摘编》，学习习近平总书记对本地本领域工作的重要指示批示精神。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cs="仿宋_GB2312"/>
                <w:sz w:val="21"/>
              </w:rPr>
              <w:t>全体党员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贯穿始终，10月中旬前通读基本教材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00" w:type="dxa"/>
            <w:vMerge w:val="continue"/>
          </w:tcPr>
          <w:p>
            <w:pPr>
              <w:spacing w:line="280" w:lineRule="exact"/>
              <w:ind w:firstLine="420" w:firstLineChars="200"/>
              <w:jc w:val="left"/>
              <w:rPr>
                <w:rFonts w:ascii="仿宋_GB2312" w:hAnsi="仿宋_GB2312" w:cs="仿宋_GB2312"/>
                <w:sz w:val="21"/>
              </w:rPr>
            </w:pPr>
          </w:p>
        </w:tc>
        <w:tc>
          <w:tcPr>
            <w:tcW w:w="986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参加1次上级组织的集中培训。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cs="仿宋_GB2312"/>
                <w:sz w:val="21"/>
              </w:rPr>
              <w:t>支部书记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以上级安排为准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00" w:type="dxa"/>
            <w:vMerge w:val="continue"/>
          </w:tcPr>
          <w:p>
            <w:pPr>
              <w:spacing w:line="280" w:lineRule="exact"/>
              <w:ind w:firstLine="420" w:firstLineChars="200"/>
              <w:jc w:val="left"/>
              <w:rPr>
                <w:rFonts w:ascii="仿宋_GB2312" w:hAnsi="仿宋_GB2312" w:cs="仿宋_GB2312"/>
                <w:sz w:val="21"/>
              </w:rPr>
            </w:pPr>
          </w:p>
        </w:tc>
        <w:tc>
          <w:tcPr>
            <w:tcW w:w="986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开展向谷文昌、廖俊波、林俊德、杨春等先进典型学习活动，学习在脱贫攻坚、乡村振兴、“强基促稳”、重点项目等中心工作中涌现的攻坚克难典型案例。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cs="仿宋_GB2312"/>
                <w:sz w:val="21"/>
              </w:rPr>
              <w:t>全体党员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贯穿始终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00" w:type="dxa"/>
            <w:vMerge w:val="continue"/>
          </w:tcPr>
          <w:p>
            <w:pPr>
              <w:spacing w:line="280" w:lineRule="exact"/>
              <w:ind w:firstLine="420" w:firstLineChars="200"/>
              <w:jc w:val="left"/>
              <w:rPr>
                <w:rFonts w:ascii="仿宋_GB2312" w:hAnsi="仿宋_GB2312" w:cs="仿宋_GB2312"/>
                <w:sz w:val="21"/>
              </w:rPr>
            </w:pPr>
          </w:p>
        </w:tc>
        <w:tc>
          <w:tcPr>
            <w:tcW w:w="986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召开党员大会交流学习体会，相互启发提高。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cs="仿宋_GB2312"/>
                <w:sz w:val="21"/>
              </w:rPr>
              <w:t>全体党员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10月中旬前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0" w:type="dxa"/>
            <w:vMerge w:val="continue"/>
          </w:tcPr>
          <w:p>
            <w:pPr>
              <w:spacing w:line="280" w:lineRule="exact"/>
              <w:ind w:firstLine="420" w:firstLineChars="200"/>
              <w:jc w:val="left"/>
              <w:rPr>
                <w:rFonts w:ascii="仿宋_GB2312" w:hAnsi="仿宋_GB2312" w:cs="仿宋_GB2312"/>
                <w:sz w:val="21"/>
              </w:rPr>
            </w:pPr>
          </w:p>
        </w:tc>
        <w:tc>
          <w:tcPr>
            <w:tcW w:w="986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结合庆祝新中国成立70周年组织开展1次主题党日活动。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cs="仿宋_GB2312"/>
                <w:sz w:val="21"/>
              </w:rPr>
              <w:t>全体党员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国庆节前后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00" w:type="dxa"/>
            <w:vMerge w:val="continue"/>
          </w:tcPr>
          <w:p>
            <w:pPr>
              <w:spacing w:line="280" w:lineRule="exact"/>
              <w:ind w:firstLine="420" w:firstLineChars="200"/>
              <w:jc w:val="left"/>
              <w:rPr>
                <w:rFonts w:ascii="仿宋_GB2312" w:hAnsi="仿宋_GB2312" w:cs="仿宋_GB2312"/>
                <w:sz w:val="21"/>
              </w:rPr>
            </w:pPr>
          </w:p>
        </w:tc>
        <w:tc>
          <w:tcPr>
            <w:tcW w:w="986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组织党员认真学习党史和新中国史，大力宣传贯彻《国旗法》《国歌法》《国徽法》，开展爱国主义教育。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cs="仿宋_GB2312"/>
                <w:sz w:val="21"/>
              </w:rPr>
              <w:t>全体党员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贯穿始终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00" w:type="dxa"/>
            <w:vMerge w:val="continue"/>
          </w:tcPr>
          <w:p>
            <w:pPr>
              <w:spacing w:line="280" w:lineRule="exact"/>
              <w:ind w:firstLine="420" w:firstLineChars="200"/>
              <w:jc w:val="left"/>
              <w:rPr>
                <w:rFonts w:ascii="仿宋_GB2312" w:hAnsi="仿宋_GB2312" w:cs="仿宋_GB2312"/>
                <w:sz w:val="21"/>
              </w:rPr>
            </w:pPr>
          </w:p>
        </w:tc>
        <w:tc>
          <w:tcPr>
            <w:tcW w:w="986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运用泉州党内政治生活体验馆、石狮市“不忘初心、牢记使命”主题教育实践基地、李子芳烈士纪念馆、董云阁故居等红色资源，开展革命传统教育、形势政策教育和警示教育。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cs="仿宋_GB2312"/>
                <w:sz w:val="21"/>
              </w:rPr>
              <w:t>全体党员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贯穿始终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0" w:type="dxa"/>
            <w:vMerge w:val="continue"/>
          </w:tcPr>
          <w:p>
            <w:pPr>
              <w:spacing w:line="280" w:lineRule="exact"/>
              <w:ind w:firstLine="420" w:firstLineChars="200"/>
              <w:jc w:val="left"/>
              <w:rPr>
                <w:rFonts w:ascii="仿宋_GB2312" w:hAnsi="仿宋_GB2312" w:cs="仿宋_GB2312"/>
                <w:sz w:val="21"/>
              </w:rPr>
            </w:pPr>
          </w:p>
        </w:tc>
        <w:tc>
          <w:tcPr>
            <w:tcW w:w="986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讲1次专题党课，或者向所在支部党员报告一次个人学习体会。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cs="仿宋_GB2312"/>
                <w:sz w:val="21"/>
              </w:rPr>
              <w:t>支部书记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11月上旬前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3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检视整改</w:t>
            </w:r>
          </w:p>
        </w:tc>
        <w:tc>
          <w:tcPr>
            <w:tcW w:w="986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召开专门会议，组织党员对照党章规定的党员条件和义务权利，对照《中国共产党廉洁自律准则》《关于新形势下党内政治生活的若干准则》《中国共产党纪律处分条例》，对照群众提出的意见建议等，查找党员意识、担当作为、服务群众、遵守纪律、作用发挥等方面的差距和不足，一条一条列出问题，一项一项整改到位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cs="仿宋_GB2312"/>
                <w:sz w:val="21"/>
              </w:rPr>
              <w:t>全体党员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10月中下旬前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00" w:type="dxa"/>
            <w:vMerge w:val="continue"/>
          </w:tcPr>
          <w:p>
            <w:pPr>
              <w:spacing w:line="280" w:lineRule="exact"/>
              <w:ind w:firstLine="420" w:firstLineChars="200"/>
              <w:jc w:val="left"/>
              <w:rPr>
                <w:rFonts w:ascii="仿宋_GB2312" w:hAnsi="仿宋_GB2312" w:cs="仿宋_GB2312"/>
                <w:sz w:val="21"/>
              </w:rPr>
            </w:pPr>
          </w:p>
        </w:tc>
        <w:tc>
          <w:tcPr>
            <w:tcW w:w="986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开展“亮承诺、办实事、比作为”活动，组织党员在主题教育期间作出即时承诺，通过设立党员先锋岗、责任区，开展无职党员设岗定责，推行在职党员“双报到”制度，结合自身实际，至少参加1次志愿服务，为身边群众至少办1件实事好事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cs="仿宋_GB2312"/>
                <w:sz w:val="21"/>
              </w:rPr>
              <w:t>全体党员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贯穿始终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00" w:type="dxa"/>
            <w:vMerge w:val="continue"/>
          </w:tcPr>
          <w:p>
            <w:pPr>
              <w:spacing w:line="280" w:lineRule="exact"/>
              <w:ind w:firstLine="420" w:firstLineChars="200"/>
              <w:jc w:val="left"/>
              <w:rPr>
                <w:rFonts w:ascii="仿宋_GB2312" w:hAnsi="仿宋_GB2312" w:cs="仿宋_GB2312"/>
                <w:sz w:val="21"/>
              </w:rPr>
            </w:pPr>
          </w:p>
        </w:tc>
        <w:tc>
          <w:tcPr>
            <w:tcW w:w="986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结合专项整治，深化党支部“达标创星”活动。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cs="仿宋_GB2312"/>
                <w:sz w:val="21"/>
              </w:rPr>
              <w:t>全体党员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10月底前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00" w:type="dxa"/>
            <w:vMerge w:val="continue"/>
          </w:tcPr>
          <w:p>
            <w:pPr>
              <w:spacing w:line="280" w:lineRule="exact"/>
              <w:ind w:firstLine="420" w:firstLineChars="200"/>
              <w:jc w:val="left"/>
              <w:rPr>
                <w:rFonts w:ascii="仿宋_GB2312" w:hAnsi="仿宋_GB2312" w:cs="仿宋_GB2312"/>
                <w:sz w:val="21"/>
              </w:rPr>
            </w:pPr>
          </w:p>
        </w:tc>
        <w:tc>
          <w:tcPr>
            <w:tcW w:w="986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以“不忘初心、牢记使命”为主题召开一次专题组织生活会，开展民主评议党员。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全体党员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11月底前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textAlignment w:val="auto"/>
        <w:rPr>
          <w:rFonts w:hint="default" w:eastAsia="仿宋_GB2312"/>
          <w:sz w:val="10"/>
          <w:szCs w:val="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05311"/>
    <w:rsid w:val="3F805311"/>
    <w:rsid w:val="6DC3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2019-09-26T03:25:00Z</dcterms:created>
  <dc:creator>Administrator</dc:creator>
  <cp:lastModifiedBy>Administrator</cp:lastModifiedBy>
  <dcterms:modified xsi:type="dcterms:W3CDTF">2019-09-26T03:30:45Z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