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宋体" w:eastAsia="仿宋_GB2312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color w:val="auto"/>
          <w:kern w:val="0"/>
          <w:sz w:val="44"/>
          <w:szCs w:val="44"/>
          <w:lang w:val="en-US" w:eastAsia="zh-CN" w:bidi="ar"/>
        </w:rPr>
        <w:t>投标报价表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  <w:r>
        <w:rPr>
          <w:rFonts w:hint="eastAsia"/>
          <w:sz w:val="32"/>
          <w:szCs w:val="32"/>
        </w:rPr>
        <w:t>致：石狮市农业农村局</w:t>
      </w:r>
    </w:p>
    <w:p>
      <w:pPr>
        <w:pStyle w:val="2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tbl>
      <w:tblPr>
        <w:tblStyle w:val="3"/>
        <w:tblW w:w="9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1395"/>
        <w:gridCol w:w="1737"/>
        <w:gridCol w:w="174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数量（亩）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费用标准（元/亩）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总价（万元）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0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石狮市2024年高标准农田建设项目初步设计及地形测量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cs="仿宋_GB2312"/>
                <w:sz w:val="28"/>
                <w:szCs w:val="28"/>
                <w:lang w:val="en-US" w:eastAsia="zh-CN"/>
              </w:rPr>
              <w:t>800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备注：以上价格含税。 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报价单位：（盖章）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　联系电话：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报价日期：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/>
        </w:rPr>
        <w:t xml:space="preserve">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5OWE5Y2IwZDQ4MDM4NmY5NWUwYmE2Y2Y0MGVjNGEifQ=="/>
  </w:docVars>
  <w:rsids>
    <w:rsidRoot w:val="0E7901AE"/>
    <w:rsid w:val="0E7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jc w:val="both"/>
    </w:pPr>
    <w:rPr>
      <w:rFonts w:hint="eastAsia" w:ascii="仿宋_GB2312" w:hAnsi="仿宋_GB2312" w:eastAsia="仿宋_GB2312" w:cs="Times New Roman"/>
      <w:kern w:val="2"/>
      <w:sz w:val="32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2024-01-30T09:32:00Z</dcterms:created>
  <dc:creator>蓝晃</dc:creator>
  <cp:lastModifiedBy>蓝晃</cp:lastModifiedBy>
  <dcterms:modified xsi:type="dcterms:W3CDTF">2024-01-30T09:33:17Z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E98E903211AE4D9F8ACA15100488DC80_11</vt:lpwstr>
  </property>
</Properties>
</file>