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CB" w:rsidRDefault="00E761D7">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4354CB" w:rsidRDefault="00E761D7">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4354CB" w:rsidRDefault="00E761D7" w:rsidP="004354CB">
      <w:pPr>
        <w:tabs>
          <w:tab w:val="left" w:pos="2725"/>
        </w:tabs>
        <w:spacing w:beforeLines="50" w:afterLines="50" w:line="560" w:lineRule="exact"/>
        <w:jc w:val="center"/>
        <w:rPr>
          <w:rFonts w:ascii="仿宋" w:eastAsia="仿宋" w:hAnsi="仿宋" w:cs="仿宋"/>
          <w:sz w:val="32"/>
          <w:szCs w:val="32"/>
        </w:rPr>
      </w:pPr>
      <w:r>
        <w:rPr>
          <w:rFonts w:ascii="仿宋" w:eastAsia="仿宋" w:hAnsi="仿宋" w:cs="仿宋" w:hint="eastAsia"/>
          <w:sz w:val="32"/>
          <w:szCs w:val="32"/>
        </w:rPr>
        <w:t>狮市监处罚〔</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4033</w:t>
      </w:r>
      <w:r>
        <w:rPr>
          <w:rFonts w:ascii="仿宋" w:eastAsia="仿宋" w:hAnsi="仿宋" w:cs="仿宋" w:hint="eastAsia"/>
          <w:sz w:val="32"/>
          <w:szCs w:val="32"/>
        </w:rPr>
        <w:t>号</w:t>
      </w:r>
    </w:p>
    <w:p w:rsidR="004354CB" w:rsidRDefault="00E761D7">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石狮市吴金色四食品店</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主体资格证照名称：</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营业执照</w:t>
      </w:r>
      <w:r>
        <w:rPr>
          <w:rFonts w:ascii="仿宋" w:eastAsia="仿宋" w:hAnsi="仿宋" w:cs="仿宋" w:hint="eastAsia"/>
          <w:sz w:val="32"/>
          <w:szCs w:val="32"/>
          <w:u w:val="single"/>
        </w:rPr>
        <w:t xml:space="preserve">          </w:t>
      </w:r>
      <w:bookmarkStart w:id="0" w:name="_GoBack"/>
      <w:bookmarkEnd w:id="0"/>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统一社会信用代码：</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92350581MA35A4P603</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住所</w:t>
      </w:r>
      <w:r>
        <w:rPr>
          <w:rFonts w:ascii="仿宋" w:eastAsia="仿宋" w:hAnsi="仿宋" w:cs="仿宋" w:hint="eastAsia"/>
          <w:sz w:val="32"/>
          <w:szCs w:val="32"/>
        </w:rPr>
        <w:t>（</w:t>
      </w:r>
      <w:r>
        <w:rPr>
          <w:rFonts w:ascii="仿宋" w:eastAsia="仿宋" w:hAnsi="仿宋" w:cs="仿宋" w:hint="eastAsia"/>
          <w:sz w:val="32"/>
          <w:szCs w:val="32"/>
        </w:rPr>
        <w:t>住址</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福建省湖滨街道九二东路</w:t>
      </w:r>
      <w:r>
        <w:rPr>
          <w:rFonts w:ascii="仿宋" w:eastAsia="仿宋" w:hAnsi="仿宋" w:cs="仿宋" w:hint="eastAsia"/>
          <w:sz w:val="32"/>
          <w:szCs w:val="32"/>
          <w:u w:val="single"/>
        </w:rPr>
        <w:t>939</w:t>
      </w:r>
      <w:r>
        <w:rPr>
          <w:rFonts w:ascii="仿宋" w:eastAsia="仿宋" w:hAnsi="仿宋" w:cs="仿宋" w:hint="eastAsia"/>
          <w:sz w:val="32"/>
          <w:szCs w:val="32"/>
          <w:u w:val="single"/>
        </w:rPr>
        <w:t>号朵朵童世界龙福商场一层</w:t>
      </w:r>
      <w:r>
        <w:rPr>
          <w:rFonts w:ascii="仿宋" w:eastAsia="仿宋" w:hAnsi="仿宋" w:cs="仿宋" w:hint="eastAsia"/>
          <w:sz w:val="32"/>
          <w:szCs w:val="32"/>
          <w:u w:val="single"/>
        </w:rPr>
        <w:t>A1</w:t>
      </w:r>
      <w:r>
        <w:rPr>
          <w:rFonts w:ascii="仿宋" w:eastAsia="仿宋" w:hAnsi="仿宋" w:cs="仿宋" w:hint="eastAsia"/>
          <w:sz w:val="32"/>
          <w:szCs w:val="32"/>
          <w:u w:val="single"/>
        </w:rPr>
        <w:t>号</w:t>
      </w:r>
      <w:r>
        <w:rPr>
          <w:rFonts w:ascii="仿宋" w:eastAsia="仿宋" w:hAnsi="仿宋" w:cs="仿宋" w:hint="eastAsia"/>
          <w:sz w:val="32"/>
          <w:szCs w:val="32"/>
          <w:u w:val="single"/>
        </w:rPr>
        <w:t>-BHCS0001</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法定代表人</w:t>
      </w:r>
      <w:r>
        <w:rPr>
          <w:rFonts w:ascii="仿宋" w:eastAsia="仿宋" w:hAnsi="仿宋" w:cs="仿宋" w:hint="eastAsia"/>
          <w:sz w:val="32"/>
          <w:szCs w:val="32"/>
        </w:rPr>
        <w:t>（</w:t>
      </w:r>
      <w:r>
        <w:rPr>
          <w:rFonts w:ascii="仿宋" w:eastAsia="仿宋" w:hAnsi="仿宋" w:cs="仿宋" w:hint="eastAsia"/>
          <w:sz w:val="32"/>
          <w:szCs w:val="32"/>
        </w:rPr>
        <w:t>负责人、经营者</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吴明明</w:t>
      </w:r>
      <w:r>
        <w:rPr>
          <w:rFonts w:ascii="仿宋" w:eastAsia="仿宋" w:hAnsi="仿宋" w:cs="仿宋"/>
          <w:sz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rsidR="00E761D7" w:rsidRDefault="00E761D7" w:rsidP="00E761D7">
      <w:pPr>
        <w:kinsoku/>
        <w:spacing w:line="520" w:lineRule="exact"/>
        <w:ind w:right="17" w:firstLineChars="211" w:firstLine="675"/>
        <w:rPr>
          <w:rFonts w:ascii="仿宋" w:eastAsia="仿宋" w:hAnsi="仿宋" w:cs="仿宋_GB2312" w:hint="eastAsia"/>
          <w:bCs/>
          <w:sz w:val="32"/>
          <w:szCs w:val="32"/>
        </w:rPr>
      </w:pPr>
      <w:r w:rsidRPr="009C0BB6">
        <w:rPr>
          <w:rFonts w:ascii="仿宋" w:eastAsia="仿宋" w:hAnsi="仿宋" w:cs="仿宋_GB2312"/>
          <w:bCs/>
          <w:sz w:val="32"/>
          <w:szCs w:val="32"/>
        </w:rPr>
        <w:t>2024</w:t>
      </w:r>
      <w:r w:rsidRPr="009C0BB6">
        <w:rPr>
          <w:rFonts w:ascii="仿宋" w:eastAsia="仿宋" w:hAnsi="仿宋" w:cs="仿宋_GB2312" w:hint="eastAsia"/>
          <w:bCs/>
          <w:sz w:val="32"/>
          <w:szCs w:val="32"/>
        </w:rPr>
        <w:t>年</w:t>
      </w:r>
      <w:r w:rsidRPr="009C0BB6">
        <w:rPr>
          <w:rFonts w:ascii="仿宋" w:eastAsia="仿宋" w:hAnsi="仿宋" w:cs="仿宋_GB2312"/>
          <w:bCs/>
          <w:sz w:val="32"/>
          <w:szCs w:val="32"/>
        </w:rPr>
        <w:t>3</w:t>
      </w:r>
      <w:r w:rsidRPr="009C0BB6">
        <w:rPr>
          <w:rFonts w:ascii="仿宋" w:eastAsia="仿宋" w:hAnsi="仿宋" w:cs="仿宋_GB2312" w:hint="eastAsia"/>
          <w:bCs/>
          <w:sz w:val="32"/>
          <w:szCs w:val="32"/>
        </w:rPr>
        <w:t>月</w:t>
      </w:r>
      <w:r w:rsidRPr="009C0BB6">
        <w:rPr>
          <w:rFonts w:ascii="仿宋" w:eastAsia="仿宋" w:hAnsi="仿宋" w:cs="仿宋_GB2312"/>
          <w:bCs/>
          <w:sz w:val="32"/>
          <w:szCs w:val="32"/>
        </w:rPr>
        <w:t>29</w:t>
      </w:r>
      <w:r w:rsidRPr="009C0BB6">
        <w:rPr>
          <w:rFonts w:ascii="仿宋" w:eastAsia="仿宋" w:hAnsi="仿宋" w:cs="仿宋_GB2312" w:hint="eastAsia"/>
          <w:bCs/>
          <w:sz w:val="32"/>
          <w:szCs w:val="32"/>
        </w:rPr>
        <w:t>日，本局执法人员根据举报对当事人位于石狮市湖滨街道九二东路</w:t>
      </w:r>
      <w:r w:rsidRPr="009C0BB6">
        <w:rPr>
          <w:rFonts w:ascii="仿宋" w:eastAsia="仿宋" w:hAnsi="仿宋" w:cs="仿宋_GB2312"/>
          <w:bCs/>
          <w:sz w:val="32"/>
          <w:szCs w:val="32"/>
        </w:rPr>
        <w:t>939</w:t>
      </w:r>
      <w:r w:rsidRPr="009C0BB6">
        <w:rPr>
          <w:rFonts w:ascii="仿宋" w:eastAsia="仿宋" w:hAnsi="仿宋" w:cs="仿宋_GB2312" w:hint="eastAsia"/>
          <w:bCs/>
          <w:sz w:val="32"/>
          <w:szCs w:val="32"/>
        </w:rPr>
        <w:t>号朵朵童世界龙福商场一层</w:t>
      </w:r>
      <w:r w:rsidRPr="009C0BB6">
        <w:rPr>
          <w:rFonts w:ascii="仿宋" w:eastAsia="仿宋" w:hAnsi="仿宋" w:cs="仿宋_GB2312"/>
          <w:bCs/>
          <w:sz w:val="32"/>
          <w:szCs w:val="32"/>
        </w:rPr>
        <w:t>A1</w:t>
      </w:r>
      <w:r w:rsidRPr="009C0BB6">
        <w:rPr>
          <w:rFonts w:ascii="仿宋" w:eastAsia="仿宋" w:hAnsi="仿宋" w:cs="仿宋_GB2312" w:hint="eastAsia"/>
          <w:bCs/>
          <w:sz w:val="32"/>
          <w:szCs w:val="32"/>
        </w:rPr>
        <w:t>号</w:t>
      </w:r>
      <w:r w:rsidRPr="009C0BB6">
        <w:rPr>
          <w:rFonts w:ascii="仿宋" w:eastAsia="仿宋" w:hAnsi="仿宋" w:cs="仿宋_GB2312"/>
          <w:bCs/>
          <w:sz w:val="32"/>
          <w:szCs w:val="32"/>
        </w:rPr>
        <w:t>-BHCS0001</w:t>
      </w:r>
      <w:r w:rsidRPr="009C0BB6">
        <w:rPr>
          <w:rFonts w:ascii="仿宋" w:eastAsia="仿宋" w:hAnsi="仿宋" w:cs="仿宋_GB2312" w:hint="eastAsia"/>
          <w:bCs/>
          <w:sz w:val="32"/>
          <w:szCs w:val="32"/>
        </w:rPr>
        <w:t>的经营场所进行检查，现场在当事人货架上发现举报的“稻花屯五常香米”（生产企业：五常市冠源农业科技有限公司）</w:t>
      </w:r>
      <w:r w:rsidRPr="009C0BB6">
        <w:rPr>
          <w:rFonts w:ascii="仿宋" w:eastAsia="仿宋" w:hAnsi="仿宋" w:cs="仿宋_GB2312"/>
          <w:bCs/>
          <w:sz w:val="32"/>
          <w:szCs w:val="32"/>
        </w:rPr>
        <w:t>3</w:t>
      </w:r>
      <w:r w:rsidRPr="009C0BB6">
        <w:rPr>
          <w:rFonts w:ascii="仿宋" w:eastAsia="仿宋" w:hAnsi="仿宋" w:cs="仿宋_GB2312" w:hint="eastAsia"/>
          <w:bCs/>
          <w:sz w:val="32"/>
          <w:szCs w:val="32"/>
        </w:rPr>
        <w:t>袋，当事人涉嫌经营冒用他人厂名的五常香米。本局于</w:t>
      </w:r>
      <w:r w:rsidRPr="009C0BB6">
        <w:rPr>
          <w:rFonts w:ascii="仿宋" w:eastAsia="仿宋" w:hAnsi="仿宋" w:cs="仿宋_GB2312"/>
          <w:bCs/>
          <w:sz w:val="32"/>
          <w:szCs w:val="32"/>
        </w:rPr>
        <w:t>2024</w:t>
      </w:r>
      <w:r w:rsidRPr="009C0BB6">
        <w:rPr>
          <w:rFonts w:ascii="仿宋" w:eastAsia="仿宋" w:hAnsi="仿宋" w:cs="仿宋_GB2312" w:hint="eastAsia"/>
          <w:bCs/>
          <w:sz w:val="32"/>
          <w:szCs w:val="32"/>
        </w:rPr>
        <w:t>年</w:t>
      </w:r>
      <w:r w:rsidRPr="009C0BB6">
        <w:rPr>
          <w:rFonts w:ascii="仿宋" w:eastAsia="仿宋" w:hAnsi="仿宋" w:cs="仿宋_GB2312"/>
          <w:bCs/>
          <w:sz w:val="32"/>
          <w:szCs w:val="32"/>
        </w:rPr>
        <w:t>3</w:t>
      </w:r>
      <w:r w:rsidRPr="009C0BB6">
        <w:rPr>
          <w:rFonts w:ascii="仿宋" w:eastAsia="仿宋" w:hAnsi="仿宋" w:cs="仿宋_GB2312" w:hint="eastAsia"/>
          <w:bCs/>
          <w:sz w:val="32"/>
          <w:szCs w:val="32"/>
        </w:rPr>
        <w:t>月</w:t>
      </w:r>
      <w:r w:rsidRPr="009C0BB6">
        <w:rPr>
          <w:rFonts w:ascii="仿宋" w:eastAsia="仿宋" w:hAnsi="仿宋" w:cs="仿宋_GB2312"/>
          <w:bCs/>
          <w:sz w:val="32"/>
          <w:szCs w:val="32"/>
        </w:rPr>
        <w:t>29</w:t>
      </w:r>
      <w:r w:rsidRPr="009C0BB6">
        <w:rPr>
          <w:rFonts w:ascii="仿宋" w:eastAsia="仿宋" w:hAnsi="仿宋" w:cs="仿宋_GB2312" w:hint="eastAsia"/>
          <w:bCs/>
          <w:sz w:val="32"/>
          <w:szCs w:val="32"/>
        </w:rPr>
        <w:t>日予以立案调查。执法人员对该店店长殷道必进行询问调查，当事人向本局提交证明材料，执法人员围绕当事人涉嫌经营冒用他人厂名五常香米的违法行为收集证据材料，确认违法事实。</w:t>
      </w:r>
      <w:r w:rsidRPr="009C0BB6">
        <w:rPr>
          <w:rFonts w:ascii="仿宋" w:eastAsia="仿宋" w:hAnsi="仿宋" w:cs="仿宋_GB2312"/>
          <w:bCs/>
          <w:sz w:val="32"/>
          <w:szCs w:val="32"/>
        </w:rPr>
        <w:t>2024</w:t>
      </w:r>
      <w:r w:rsidRPr="009C0BB6">
        <w:rPr>
          <w:rFonts w:ascii="仿宋" w:eastAsia="仿宋" w:hAnsi="仿宋" w:cs="仿宋_GB2312" w:hint="eastAsia"/>
          <w:bCs/>
          <w:sz w:val="32"/>
          <w:szCs w:val="32"/>
        </w:rPr>
        <w:t>年</w:t>
      </w:r>
      <w:r w:rsidRPr="009C0BB6">
        <w:rPr>
          <w:rFonts w:ascii="仿宋" w:eastAsia="仿宋" w:hAnsi="仿宋" w:cs="仿宋_GB2312"/>
          <w:bCs/>
          <w:sz w:val="32"/>
          <w:szCs w:val="32"/>
        </w:rPr>
        <w:t>10</w:t>
      </w:r>
      <w:r w:rsidRPr="009C0BB6">
        <w:rPr>
          <w:rFonts w:ascii="仿宋" w:eastAsia="仿宋" w:hAnsi="仿宋" w:cs="仿宋_GB2312" w:hint="eastAsia"/>
          <w:bCs/>
          <w:sz w:val="32"/>
          <w:szCs w:val="32"/>
        </w:rPr>
        <w:t>月</w:t>
      </w:r>
      <w:r>
        <w:rPr>
          <w:rFonts w:ascii="仿宋" w:eastAsia="仿宋" w:hAnsi="仿宋" w:cs="仿宋_GB2312" w:hint="eastAsia"/>
          <w:bCs/>
          <w:sz w:val="32"/>
          <w:szCs w:val="32"/>
        </w:rPr>
        <w:t>20</w:t>
      </w:r>
      <w:r w:rsidRPr="009C0BB6">
        <w:rPr>
          <w:rFonts w:ascii="仿宋" w:eastAsia="仿宋" w:hAnsi="仿宋" w:cs="仿宋_GB2312" w:hint="eastAsia"/>
          <w:bCs/>
          <w:sz w:val="32"/>
          <w:szCs w:val="32"/>
        </w:rPr>
        <w:t>日案件调查终结。</w:t>
      </w:r>
      <w:r w:rsidRPr="009C0BB6">
        <w:rPr>
          <w:rFonts w:ascii="仿宋" w:eastAsia="仿宋" w:hAnsi="仿宋" w:cs="仿宋_GB2312"/>
          <w:bCs/>
          <w:sz w:val="32"/>
          <w:szCs w:val="32"/>
        </w:rPr>
        <w:t>2024</w:t>
      </w:r>
      <w:r w:rsidRPr="009C0BB6">
        <w:rPr>
          <w:rFonts w:ascii="仿宋" w:eastAsia="仿宋" w:hAnsi="仿宋" w:cs="仿宋_GB2312" w:hint="eastAsia"/>
          <w:bCs/>
          <w:sz w:val="32"/>
          <w:szCs w:val="32"/>
        </w:rPr>
        <w:t>年</w:t>
      </w:r>
      <w:r w:rsidRPr="009C0BB6">
        <w:rPr>
          <w:rFonts w:ascii="仿宋" w:eastAsia="仿宋" w:hAnsi="仿宋" w:cs="仿宋_GB2312"/>
          <w:bCs/>
          <w:sz w:val="32"/>
          <w:szCs w:val="32"/>
        </w:rPr>
        <w:t>7</w:t>
      </w:r>
      <w:r w:rsidRPr="009C0BB6">
        <w:rPr>
          <w:rFonts w:ascii="仿宋" w:eastAsia="仿宋" w:hAnsi="仿宋" w:cs="仿宋_GB2312" w:hint="eastAsia"/>
          <w:bCs/>
          <w:sz w:val="32"/>
          <w:szCs w:val="32"/>
        </w:rPr>
        <w:t>月</w:t>
      </w:r>
      <w:r w:rsidRPr="009C0BB6">
        <w:rPr>
          <w:rFonts w:ascii="仿宋" w:eastAsia="仿宋" w:hAnsi="仿宋" w:cs="仿宋_GB2312"/>
          <w:bCs/>
          <w:sz w:val="32"/>
          <w:szCs w:val="32"/>
        </w:rPr>
        <w:t>9</w:t>
      </w:r>
      <w:r w:rsidRPr="009C0BB6">
        <w:rPr>
          <w:rFonts w:ascii="仿宋" w:eastAsia="仿宋" w:hAnsi="仿宋" w:cs="仿宋_GB2312" w:hint="eastAsia"/>
          <w:bCs/>
          <w:sz w:val="32"/>
          <w:szCs w:val="32"/>
        </w:rPr>
        <w:t>日，本局委托泉州海关技术服务中心对当事人经营的“稻花屯五常香米”（生产企业：五常市冠源农业科技有限公司），上述五常香米经检测符合国家食品安全标准。</w:t>
      </w:r>
    </w:p>
    <w:p w:rsidR="00E761D7" w:rsidRPr="009C0BB6" w:rsidRDefault="00E761D7" w:rsidP="00E761D7">
      <w:pPr>
        <w:kinsoku/>
        <w:spacing w:line="520" w:lineRule="exact"/>
        <w:ind w:firstLineChars="200" w:firstLine="640"/>
        <w:rPr>
          <w:rFonts w:ascii="仿宋" w:eastAsia="仿宋" w:hAnsi="仿宋" w:cs="FangSong"/>
          <w:bCs/>
          <w:sz w:val="32"/>
          <w:szCs w:val="32"/>
        </w:rPr>
      </w:pPr>
      <w:r>
        <w:rPr>
          <w:rFonts w:ascii="仿宋" w:eastAsia="仿宋" w:hAnsi="仿宋" w:cs="仿宋" w:hint="eastAsia"/>
          <w:sz w:val="32"/>
          <w:szCs w:val="32"/>
        </w:rPr>
        <w:t>经查，</w:t>
      </w:r>
      <w:r w:rsidRPr="009C0BB6">
        <w:rPr>
          <w:rFonts w:ascii="仿宋" w:eastAsia="仿宋" w:hAnsi="仿宋" w:cs="FangSong" w:hint="eastAsia"/>
          <w:bCs/>
          <w:sz w:val="32"/>
          <w:szCs w:val="32"/>
        </w:rPr>
        <w:t>当事人称于</w:t>
      </w:r>
      <w:r w:rsidRPr="009C0BB6">
        <w:rPr>
          <w:rFonts w:ascii="仿宋" w:eastAsia="仿宋" w:hAnsi="仿宋" w:cs="FangSong"/>
          <w:bCs/>
          <w:sz w:val="32"/>
          <w:szCs w:val="32"/>
        </w:rPr>
        <w:t>2024</w:t>
      </w:r>
      <w:r w:rsidRPr="009C0BB6">
        <w:rPr>
          <w:rFonts w:ascii="仿宋" w:eastAsia="仿宋" w:hAnsi="仿宋" w:cs="FangSong" w:hint="eastAsia"/>
          <w:bCs/>
          <w:sz w:val="32"/>
          <w:szCs w:val="32"/>
        </w:rPr>
        <w:t>年</w:t>
      </w:r>
      <w:r w:rsidRPr="009C0BB6">
        <w:rPr>
          <w:rFonts w:ascii="仿宋" w:eastAsia="仿宋" w:hAnsi="仿宋" w:cs="FangSong"/>
          <w:bCs/>
          <w:sz w:val="32"/>
          <w:szCs w:val="32"/>
        </w:rPr>
        <w:t>3</w:t>
      </w:r>
      <w:r w:rsidRPr="009C0BB6">
        <w:rPr>
          <w:rFonts w:ascii="仿宋" w:eastAsia="仿宋" w:hAnsi="仿宋" w:cs="FangSong" w:hint="eastAsia"/>
          <w:bCs/>
          <w:sz w:val="32"/>
          <w:szCs w:val="32"/>
        </w:rPr>
        <w:t>月</w:t>
      </w:r>
      <w:r w:rsidRPr="009C0BB6">
        <w:rPr>
          <w:rFonts w:ascii="仿宋" w:eastAsia="仿宋" w:hAnsi="仿宋" w:cs="FangSong"/>
          <w:bCs/>
          <w:sz w:val="32"/>
          <w:szCs w:val="32"/>
        </w:rPr>
        <w:t>25</w:t>
      </w:r>
      <w:r w:rsidRPr="009C0BB6">
        <w:rPr>
          <w:rFonts w:ascii="仿宋" w:eastAsia="仿宋" w:hAnsi="仿宋" w:cs="FangSong" w:hint="eastAsia"/>
          <w:bCs/>
          <w:sz w:val="32"/>
          <w:szCs w:val="32"/>
        </w:rPr>
        <w:t>日向泉州万年香米业有限责任公司购进</w:t>
      </w:r>
      <w:r>
        <w:rPr>
          <w:rFonts w:ascii="仿宋" w:eastAsia="仿宋" w:hAnsi="仿宋" w:cs="FangSong" w:hint="eastAsia"/>
          <w:bCs/>
          <w:sz w:val="32"/>
          <w:szCs w:val="32"/>
        </w:rPr>
        <w:t>**</w:t>
      </w:r>
      <w:r w:rsidRPr="009C0BB6">
        <w:rPr>
          <w:rFonts w:ascii="仿宋" w:eastAsia="仿宋" w:hAnsi="仿宋" w:cs="FangSong" w:hint="eastAsia"/>
          <w:bCs/>
          <w:sz w:val="32"/>
          <w:szCs w:val="32"/>
        </w:rPr>
        <w:t>包五常香米（生产企业：五常市颐天下米业有限公司），进价</w:t>
      </w:r>
      <w:r>
        <w:rPr>
          <w:rFonts w:ascii="仿宋" w:eastAsia="仿宋" w:hAnsi="仿宋" w:cs="FangSong" w:hint="eastAsia"/>
          <w:bCs/>
          <w:sz w:val="32"/>
          <w:szCs w:val="32"/>
        </w:rPr>
        <w:t>**</w:t>
      </w:r>
      <w:r w:rsidRPr="009C0BB6">
        <w:rPr>
          <w:rFonts w:ascii="仿宋" w:eastAsia="仿宋" w:hAnsi="仿宋" w:cs="FangSong" w:hint="eastAsia"/>
          <w:bCs/>
          <w:sz w:val="32"/>
          <w:szCs w:val="32"/>
        </w:rPr>
        <w:t>元</w:t>
      </w:r>
      <w:r w:rsidRPr="009C0BB6">
        <w:rPr>
          <w:rFonts w:ascii="仿宋" w:eastAsia="仿宋" w:hAnsi="仿宋" w:cs="FangSong"/>
          <w:bCs/>
          <w:sz w:val="32"/>
          <w:szCs w:val="32"/>
        </w:rPr>
        <w:t>/</w:t>
      </w:r>
      <w:r w:rsidRPr="009C0BB6">
        <w:rPr>
          <w:rFonts w:ascii="仿宋" w:eastAsia="仿宋" w:hAnsi="仿宋" w:cs="FangSong" w:hint="eastAsia"/>
          <w:bCs/>
          <w:sz w:val="32"/>
          <w:szCs w:val="32"/>
        </w:rPr>
        <w:t>袋，金额</w:t>
      </w:r>
      <w:r>
        <w:rPr>
          <w:rFonts w:ascii="仿宋" w:eastAsia="仿宋" w:hAnsi="仿宋" w:cs="FangSong" w:hint="eastAsia"/>
          <w:bCs/>
          <w:sz w:val="32"/>
          <w:szCs w:val="32"/>
        </w:rPr>
        <w:t>***</w:t>
      </w:r>
      <w:r w:rsidRPr="009C0BB6">
        <w:rPr>
          <w:rFonts w:ascii="仿宋" w:eastAsia="仿宋" w:hAnsi="仿宋" w:cs="FangSong" w:hint="eastAsia"/>
          <w:bCs/>
          <w:sz w:val="32"/>
          <w:szCs w:val="32"/>
        </w:rPr>
        <w:t>元，该批五常香米中夹带有稻花屯五常香米（标示生产企业：五常市冠源农业科技有限公司，生产日期：</w:t>
      </w:r>
      <w:r w:rsidRPr="009C0BB6">
        <w:rPr>
          <w:rFonts w:ascii="仿宋" w:eastAsia="仿宋" w:hAnsi="仿宋" w:cs="FangSong"/>
          <w:bCs/>
          <w:sz w:val="32"/>
          <w:szCs w:val="32"/>
        </w:rPr>
        <w:t>2024</w:t>
      </w:r>
      <w:r w:rsidRPr="009C0BB6">
        <w:rPr>
          <w:rFonts w:ascii="仿宋" w:eastAsia="仿宋" w:hAnsi="仿宋" w:cs="FangSong" w:hint="eastAsia"/>
          <w:bCs/>
          <w:sz w:val="32"/>
          <w:szCs w:val="32"/>
        </w:rPr>
        <w:t>年</w:t>
      </w:r>
      <w:r w:rsidRPr="009C0BB6">
        <w:rPr>
          <w:rFonts w:ascii="仿宋" w:eastAsia="仿宋" w:hAnsi="仿宋" w:cs="FangSong"/>
          <w:bCs/>
          <w:sz w:val="32"/>
          <w:szCs w:val="32"/>
        </w:rPr>
        <w:t>2</w:t>
      </w:r>
      <w:r w:rsidRPr="009C0BB6">
        <w:rPr>
          <w:rFonts w:ascii="仿宋" w:eastAsia="仿宋" w:hAnsi="仿宋" w:cs="FangSong" w:hint="eastAsia"/>
          <w:bCs/>
          <w:sz w:val="32"/>
          <w:szCs w:val="32"/>
        </w:rPr>
        <w:t>月</w:t>
      </w:r>
      <w:r w:rsidRPr="009C0BB6">
        <w:rPr>
          <w:rFonts w:ascii="仿宋" w:eastAsia="仿宋" w:hAnsi="仿宋" w:cs="FangSong"/>
          <w:bCs/>
          <w:sz w:val="32"/>
          <w:szCs w:val="32"/>
        </w:rPr>
        <w:t>23</w:t>
      </w:r>
      <w:r w:rsidRPr="009C0BB6">
        <w:rPr>
          <w:rFonts w:ascii="仿宋" w:eastAsia="仿宋" w:hAnsi="仿宋" w:cs="FangSong" w:hint="eastAsia"/>
          <w:bCs/>
          <w:sz w:val="32"/>
          <w:szCs w:val="32"/>
        </w:rPr>
        <w:t>日）。本局发函五常市市场监督管理局协助调查，五常市市场监督管理局回函称五常市冠源农业科技有限公司已于</w:t>
      </w:r>
      <w:r w:rsidRPr="009C0BB6">
        <w:rPr>
          <w:rFonts w:ascii="仿宋" w:eastAsia="仿宋" w:hAnsi="仿宋" w:cs="FangSong"/>
          <w:bCs/>
          <w:sz w:val="32"/>
          <w:szCs w:val="32"/>
        </w:rPr>
        <w:t>2023</w:t>
      </w:r>
      <w:r w:rsidRPr="009C0BB6">
        <w:rPr>
          <w:rFonts w:ascii="仿宋" w:eastAsia="仿宋" w:hAnsi="仿宋" w:cs="FangSong" w:hint="eastAsia"/>
          <w:bCs/>
          <w:sz w:val="32"/>
          <w:szCs w:val="32"/>
        </w:rPr>
        <w:t>年</w:t>
      </w:r>
      <w:r w:rsidRPr="009C0BB6">
        <w:rPr>
          <w:rFonts w:ascii="仿宋" w:eastAsia="仿宋" w:hAnsi="仿宋" w:cs="FangSong"/>
          <w:bCs/>
          <w:sz w:val="32"/>
          <w:szCs w:val="32"/>
        </w:rPr>
        <w:t>8</w:t>
      </w:r>
      <w:r w:rsidRPr="009C0BB6">
        <w:rPr>
          <w:rFonts w:ascii="仿宋" w:eastAsia="仿宋" w:hAnsi="仿宋" w:cs="FangSong" w:hint="eastAsia"/>
          <w:bCs/>
          <w:sz w:val="32"/>
          <w:szCs w:val="32"/>
        </w:rPr>
        <w:t>月</w:t>
      </w:r>
      <w:r w:rsidRPr="009C0BB6">
        <w:rPr>
          <w:rFonts w:ascii="仿宋" w:eastAsia="仿宋" w:hAnsi="仿宋" w:cs="FangSong"/>
          <w:bCs/>
          <w:sz w:val="32"/>
          <w:szCs w:val="32"/>
        </w:rPr>
        <w:t>9</w:t>
      </w:r>
      <w:r w:rsidRPr="009C0BB6">
        <w:rPr>
          <w:rFonts w:ascii="仿宋" w:eastAsia="仿宋" w:hAnsi="仿宋" w:cs="FangSong" w:hint="eastAsia"/>
          <w:bCs/>
          <w:sz w:val="32"/>
          <w:szCs w:val="32"/>
        </w:rPr>
        <w:t>日注销，涉案稻花屯五常香米不是该公司生产。本局发函晋江市市场监督管理局协助调查上述稻花屯五常香米（标示生产企业：五常市冠源农业科技有限公司，生产日期：</w:t>
      </w:r>
      <w:r w:rsidRPr="009C0BB6">
        <w:rPr>
          <w:rFonts w:ascii="仿宋" w:eastAsia="仿宋" w:hAnsi="仿宋" w:cs="FangSong"/>
          <w:bCs/>
          <w:sz w:val="32"/>
          <w:szCs w:val="32"/>
        </w:rPr>
        <w:t>2024</w:t>
      </w:r>
      <w:r w:rsidRPr="009C0BB6">
        <w:rPr>
          <w:rFonts w:ascii="仿宋" w:eastAsia="仿宋" w:hAnsi="仿宋" w:cs="FangSong" w:hint="eastAsia"/>
          <w:bCs/>
          <w:sz w:val="32"/>
          <w:szCs w:val="32"/>
        </w:rPr>
        <w:t>年</w:t>
      </w:r>
      <w:r w:rsidRPr="009C0BB6">
        <w:rPr>
          <w:rFonts w:ascii="仿宋" w:eastAsia="仿宋" w:hAnsi="仿宋" w:cs="FangSong"/>
          <w:bCs/>
          <w:sz w:val="32"/>
          <w:szCs w:val="32"/>
        </w:rPr>
        <w:t>2</w:t>
      </w:r>
      <w:r w:rsidRPr="009C0BB6">
        <w:rPr>
          <w:rFonts w:ascii="仿宋" w:eastAsia="仿宋" w:hAnsi="仿宋" w:cs="FangSong" w:hint="eastAsia"/>
          <w:bCs/>
          <w:sz w:val="32"/>
          <w:szCs w:val="32"/>
        </w:rPr>
        <w:t>月</w:t>
      </w:r>
      <w:r w:rsidRPr="009C0BB6">
        <w:rPr>
          <w:rFonts w:ascii="仿宋" w:eastAsia="仿宋" w:hAnsi="仿宋" w:cs="FangSong"/>
          <w:bCs/>
          <w:sz w:val="32"/>
          <w:szCs w:val="32"/>
        </w:rPr>
        <w:t>23</w:t>
      </w:r>
      <w:r w:rsidRPr="009C0BB6">
        <w:rPr>
          <w:rFonts w:ascii="仿宋" w:eastAsia="仿宋" w:hAnsi="仿宋" w:cs="FangSong" w:hint="eastAsia"/>
          <w:bCs/>
          <w:sz w:val="32"/>
          <w:szCs w:val="32"/>
        </w:rPr>
        <w:t>日）的来源情况，至本案调查终结，晋江市市场监督管理局未回函。当事人采购上述两种五常香米后未进行区分即混合销售，因上述两种香米条形码一样，销售系统无法进行区分。至案发时止，当事人销售给投诉人上述涉案稻花屯五常香米</w:t>
      </w:r>
      <w:r w:rsidRPr="009C0BB6">
        <w:rPr>
          <w:rFonts w:ascii="仿宋" w:eastAsia="仿宋" w:hAnsi="仿宋" w:cs="FangSong"/>
          <w:bCs/>
          <w:sz w:val="32"/>
          <w:szCs w:val="32"/>
        </w:rPr>
        <w:t>1</w:t>
      </w:r>
      <w:r w:rsidRPr="009C0BB6">
        <w:rPr>
          <w:rFonts w:ascii="仿宋" w:eastAsia="仿宋" w:hAnsi="仿宋" w:cs="FangSong" w:hint="eastAsia"/>
          <w:bCs/>
          <w:sz w:val="32"/>
          <w:szCs w:val="32"/>
        </w:rPr>
        <w:t>袋，售价</w:t>
      </w:r>
      <w:r>
        <w:rPr>
          <w:rFonts w:ascii="仿宋" w:eastAsia="仿宋" w:hAnsi="仿宋" w:cs="FangSong" w:hint="eastAsia"/>
          <w:bCs/>
          <w:sz w:val="32"/>
          <w:szCs w:val="32"/>
        </w:rPr>
        <w:t>***</w:t>
      </w:r>
      <w:r w:rsidRPr="009C0BB6">
        <w:rPr>
          <w:rFonts w:ascii="仿宋" w:eastAsia="仿宋" w:hAnsi="仿宋" w:cs="FangSong" w:hint="eastAsia"/>
          <w:bCs/>
          <w:sz w:val="32"/>
          <w:szCs w:val="32"/>
        </w:rPr>
        <w:t>元</w:t>
      </w:r>
      <w:r w:rsidRPr="009C0BB6">
        <w:rPr>
          <w:rFonts w:ascii="仿宋" w:eastAsia="仿宋" w:hAnsi="仿宋" w:cs="FangSong"/>
          <w:bCs/>
          <w:sz w:val="32"/>
          <w:szCs w:val="32"/>
        </w:rPr>
        <w:t>/</w:t>
      </w:r>
      <w:r w:rsidRPr="009C0BB6">
        <w:rPr>
          <w:rFonts w:ascii="仿宋" w:eastAsia="仿宋" w:hAnsi="仿宋" w:cs="FangSong" w:hint="eastAsia"/>
          <w:bCs/>
          <w:sz w:val="32"/>
          <w:szCs w:val="32"/>
        </w:rPr>
        <w:t>袋，被本局查获</w:t>
      </w:r>
      <w:r>
        <w:rPr>
          <w:rFonts w:ascii="仿宋" w:eastAsia="仿宋" w:hAnsi="仿宋" w:cs="FangSong" w:hint="eastAsia"/>
          <w:bCs/>
          <w:sz w:val="32"/>
          <w:szCs w:val="32"/>
        </w:rPr>
        <w:t>*</w:t>
      </w:r>
      <w:r w:rsidRPr="009C0BB6">
        <w:rPr>
          <w:rFonts w:ascii="仿宋" w:eastAsia="仿宋" w:hAnsi="仿宋" w:cs="FangSong" w:hint="eastAsia"/>
          <w:bCs/>
          <w:sz w:val="32"/>
          <w:szCs w:val="32"/>
        </w:rPr>
        <w:t>袋，当事人经营标签含有虚假内容的五常香米货值金额</w:t>
      </w:r>
      <w:r w:rsidRPr="009C0BB6">
        <w:rPr>
          <w:rFonts w:ascii="仿宋" w:eastAsia="仿宋" w:hAnsi="仿宋" w:cs="FangSong"/>
          <w:bCs/>
          <w:sz w:val="32"/>
          <w:szCs w:val="32"/>
        </w:rPr>
        <w:t>279.6</w:t>
      </w:r>
      <w:r w:rsidRPr="009C0BB6">
        <w:rPr>
          <w:rFonts w:ascii="仿宋" w:eastAsia="仿宋" w:hAnsi="仿宋" w:cs="FangSong" w:hint="eastAsia"/>
          <w:bCs/>
          <w:sz w:val="32"/>
          <w:szCs w:val="32"/>
        </w:rPr>
        <w:t>元，获利</w:t>
      </w:r>
      <w:r w:rsidRPr="009C0BB6">
        <w:rPr>
          <w:rFonts w:ascii="仿宋" w:eastAsia="仿宋" w:hAnsi="仿宋" w:cs="FangSong"/>
          <w:bCs/>
          <w:sz w:val="32"/>
          <w:szCs w:val="32"/>
        </w:rPr>
        <w:t>11.9</w:t>
      </w:r>
      <w:r w:rsidRPr="009C0BB6">
        <w:rPr>
          <w:rFonts w:ascii="仿宋" w:eastAsia="仿宋" w:hAnsi="仿宋" w:cs="FangSong" w:hint="eastAsia"/>
          <w:bCs/>
          <w:sz w:val="32"/>
          <w:szCs w:val="32"/>
        </w:rPr>
        <w:t>元。</w:t>
      </w:r>
    </w:p>
    <w:p w:rsidR="00E761D7" w:rsidRDefault="00E761D7" w:rsidP="00E761D7">
      <w:pPr>
        <w:kinsoku/>
        <w:spacing w:line="520" w:lineRule="exact"/>
        <w:ind w:firstLineChars="200" w:firstLine="640"/>
        <w:rPr>
          <w:rFonts w:ascii="仿宋" w:eastAsia="仿宋" w:hAnsi="仿宋" w:cs="FangSong" w:hint="eastAsia"/>
          <w:bCs/>
          <w:sz w:val="32"/>
          <w:szCs w:val="32"/>
        </w:rPr>
      </w:pPr>
      <w:r w:rsidRPr="009C0BB6">
        <w:rPr>
          <w:rFonts w:ascii="仿宋" w:eastAsia="仿宋" w:hAnsi="仿宋" w:cs="FangSong" w:hint="eastAsia"/>
          <w:bCs/>
          <w:sz w:val="32"/>
          <w:szCs w:val="32"/>
        </w:rPr>
        <w:t>另查，当事人采购上述涉案稻花屯五常香米时未建立食品安全进货查验记录制度，未如实记录食品名称、数量、生产日期或者生产批号等内容。</w:t>
      </w:r>
    </w:p>
    <w:p w:rsidR="004354CB" w:rsidRDefault="00E761D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上述事实，主要有以下证据证明：</w:t>
      </w:r>
    </w:p>
    <w:p w:rsidR="00E761D7" w:rsidRPr="009C0BB6" w:rsidRDefault="00E761D7" w:rsidP="00E761D7">
      <w:pPr>
        <w:kinsoku/>
        <w:spacing w:line="520" w:lineRule="exact"/>
        <w:ind w:firstLineChars="200" w:firstLine="640"/>
        <w:rPr>
          <w:rFonts w:ascii="仿宋" w:eastAsia="仿宋" w:hAnsi="仿宋" w:cs="FangSong"/>
          <w:bCs/>
          <w:sz w:val="32"/>
          <w:szCs w:val="32"/>
        </w:rPr>
      </w:pPr>
      <w:r w:rsidRPr="009C0BB6">
        <w:rPr>
          <w:rFonts w:ascii="仿宋" w:eastAsia="仿宋" w:hAnsi="仿宋" w:cs="FangSong"/>
          <w:bCs/>
          <w:sz w:val="32"/>
          <w:szCs w:val="32"/>
        </w:rPr>
        <w:t>1</w:t>
      </w:r>
      <w:r w:rsidRPr="009C0BB6">
        <w:rPr>
          <w:rFonts w:ascii="仿宋" w:eastAsia="仿宋" w:hAnsi="仿宋" w:cs="FangSong" w:hint="eastAsia"/>
          <w:bCs/>
          <w:sz w:val="32"/>
          <w:szCs w:val="32"/>
        </w:rPr>
        <w:t>、执法人员提取的投诉单，证明案件的来源；</w:t>
      </w:r>
    </w:p>
    <w:p w:rsidR="00E761D7" w:rsidRPr="009C0BB6" w:rsidRDefault="00E761D7" w:rsidP="00E761D7">
      <w:pPr>
        <w:kinsoku/>
        <w:spacing w:line="520" w:lineRule="exact"/>
        <w:ind w:firstLineChars="200" w:firstLine="640"/>
        <w:rPr>
          <w:rFonts w:ascii="仿宋" w:eastAsia="仿宋" w:hAnsi="仿宋" w:cs="FangSong"/>
          <w:bCs/>
          <w:sz w:val="32"/>
          <w:szCs w:val="32"/>
        </w:rPr>
      </w:pPr>
      <w:r w:rsidRPr="009C0BB6">
        <w:rPr>
          <w:rFonts w:ascii="仿宋" w:eastAsia="仿宋" w:hAnsi="仿宋" w:cs="FangSong"/>
          <w:bCs/>
          <w:sz w:val="32"/>
          <w:szCs w:val="32"/>
        </w:rPr>
        <w:t>2</w:t>
      </w:r>
      <w:r w:rsidRPr="009C0BB6">
        <w:rPr>
          <w:rFonts w:ascii="仿宋" w:eastAsia="仿宋" w:hAnsi="仿宋" w:cs="FangSong" w:hint="eastAsia"/>
          <w:bCs/>
          <w:sz w:val="32"/>
          <w:szCs w:val="32"/>
        </w:rPr>
        <w:t>、本局执法人员制作的现场笔录、现场检查照片，证明了执法人员在当事人经营查获涉案的五常香米的情况；</w:t>
      </w:r>
    </w:p>
    <w:p w:rsidR="00E761D7" w:rsidRPr="009C0BB6" w:rsidRDefault="00E761D7" w:rsidP="00E761D7">
      <w:pPr>
        <w:kinsoku/>
        <w:spacing w:line="520" w:lineRule="exact"/>
        <w:ind w:firstLineChars="200" w:firstLine="640"/>
        <w:rPr>
          <w:rFonts w:ascii="仿宋" w:eastAsia="仿宋" w:hAnsi="仿宋" w:cs="FangSong"/>
          <w:bCs/>
          <w:sz w:val="32"/>
          <w:szCs w:val="32"/>
        </w:rPr>
      </w:pPr>
      <w:r w:rsidRPr="009C0BB6">
        <w:rPr>
          <w:rFonts w:ascii="仿宋" w:eastAsia="仿宋" w:hAnsi="仿宋" w:cs="FangSong"/>
          <w:bCs/>
          <w:sz w:val="32"/>
          <w:szCs w:val="32"/>
        </w:rPr>
        <w:t>3</w:t>
      </w:r>
      <w:r w:rsidRPr="009C0BB6">
        <w:rPr>
          <w:rFonts w:ascii="仿宋" w:eastAsia="仿宋" w:hAnsi="仿宋" w:cs="FangSong" w:hint="eastAsia"/>
          <w:bCs/>
          <w:sz w:val="32"/>
          <w:szCs w:val="32"/>
        </w:rPr>
        <w:t>、当事人营业执照复印件、食品经营许可证复印件、经营者身份证复印件、授权委托书、受委托人身份证复印件，证明当事人的基本情况及授权委托情况；</w:t>
      </w:r>
      <w:r w:rsidRPr="009C0BB6">
        <w:rPr>
          <w:rFonts w:ascii="仿宋" w:eastAsia="仿宋" w:hAnsi="仿宋" w:cs="FangSong"/>
          <w:bCs/>
          <w:sz w:val="32"/>
          <w:szCs w:val="32"/>
        </w:rPr>
        <w:t xml:space="preserve"> </w:t>
      </w:r>
    </w:p>
    <w:p w:rsidR="00E761D7" w:rsidRPr="009C0BB6" w:rsidRDefault="00E761D7" w:rsidP="00E761D7">
      <w:pPr>
        <w:kinsoku/>
        <w:spacing w:line="520" w:lineRule="exact"/>
        <w:ind w:firstLineChars="200" w:firstLine="640"/>
        <w:rPr>
          <w:rFonts w:ascii="仿宋" w:eastAsia="仿宋" w:hAnsi="仿宋" w:cs="FangSong"/>
          <w:bCs/>
          <w:sz w:val="32"/>
          <w:szCs w:val="32"/>
        </w:rPr>
      </w:pPr>
      <w:r w:rsidRPr="009C0BB6">
        <w:rPr>
          <w:rFonts w:ascii="仿宋" w:eastAsia="仿宋" w:hAnsi="仿宋" w:cs="FangSong"/>
          <w:bCs/>
          <w:sz w:val="32"/>
          <w:szCs w:val="32"/>
        </w:rPr>
        <w:t>4</w:t>
      </w:r>
      <w:r w:rsidRPr="009C0BB6">
        <w:rPr>
          <w:rFonts w:ascii="仿宋" w:eastAsia="仿宋" w:hAnsi="仿宋" w:cs="FangSong" w:hint="eastAsia"/>
          <w:bCs/>
          <w:sz w:val="32"/>
          <w:szCs w:val="32"/>
        </w:rPr>
        <w:t>、本局执法人员对当事人的询问笔录，证明了当事人经营标签含有虚假内容的五常香米的具体情况；</w:t>
      </w:r>
    </w:p>
    <w:p w:rsidR="00E761D7" w:rsidRPr="009C0BB6" w:rsidRDefault="00E761D7" w:rsidP="00E761D7">
      <w:pPr>
        <w:kinsoku/>
        <w:spacing w:line="520" w:lineRule="exact"/>
        <w:ind w:firstLineChars="200" w:firstLine="640"/>
        <w:rPr>
          <w:rFonts w:ascii="仿宋" w:eastAsia="仿宋" w:hAnsi="仿宋" w:cs="FangSong"/>
          <w:bCs/>
          <w:sz w:val="32"/>
          <w:szCs w:val="32"/>
        </w:rPr>
      </w:pPr>
      <w:r w:rsidRPr="009C0BB6">
        <w:rPr>
          <w:rFonts w:ascii="仿宋" w:eastAsia="仿宋" w:hAnsi="仿宋" w:cs="FangSong"/>
          <w:bCs/>
          <w:sz w:val="32"/>
          <w:szCs w:val="32"/>
        </w:rPr>
        <w:t>5</w:t>
      </w:r>
      <w:r w:rsidRPr="009C0BB6">
        <w:rPr>
          <w:rFonts w:ascii="仿宋" w:eastAsia="仿宋" w:hAnsi="仿宋" w:cs="FangSong" w:hint="eastAsia"/>
          <w:bCs/>
          <w:sz w:val="32"/>
          <w:szCs w:val="32"/>
        </w:rPr>
        <w:t>、泉州海关综合技术服务中心出具的检验报告（编号：</w:t>
      </w:r>
      <w:r w:rsidRPr="009C0BB6">
        <w:rPr>
          <w:rFonts w:ascii="仿宋" w:eastAsia="仿宋" w:hAnsi="仿宋" w:cs="FangSong"/>
          <w:bCs/>
          <w:sz w:val="32"/>
          <w:szCs w:val="32"/>
        </w:rPr>
        <w:t>24C127005933</w:t>
      </w:r>
      <w:r w:rsidRPr="009C0BB6">
        <w:rPr>
          <w:rFonts w:ascii="仿宋" w:eastAsia="仿宋" w:hAnsi="仿宋" w:cs="FangSong" w:hint="eastAsia"/>
          <w:bCs/>
          <w:sz w:val="32"/>
          <w:szCs w:val="32"/>
        </w:rPr>
        <w:t>），证明了当事人经营的上述五常香米经检测符合食品安全标准；</w:t>
      </w:r>
      <w:r w:rsidRPr="009C0BB6">
        <w:rPr>
          <w:rFonts w:ascii="仿宋" w:eastAsia="仿宋" w:hAnsi="仿宋" w:cs="FangSong"/>
          <w:bCs/>
          <w:sz w:val="32"/>
          <w:szCs w:val="32"/>
        </w:rPr>
        <w:t xml:space="preserve"> </w:t>
      </w:r>
    </w:p>
    <w:p w:rsidR="00E761D7" w:rsidRPr="009C0BB6" w:rsidRDefault="00E761D7" w:rsidP="00E761D7">
      <w:pPr>
        <w:kinsoku/>
        <w:spacing w:line="520" w:lineRule="exact"/>
        <w:ind w:firstLineChars="200" w:firstLine="640"/>
        <w:rPr>
          <w:rFonts w:ascii="仿宋" w:eastAsia="仿宋" w:hAnsi="仿宋" w:cs="FangSong"/>
          <w:bCs/>
          <w:sz w:val="32"/>
          <w:szCs w:val="32"/>
        </w:rPr>
      </w:pPr>
      <w:r w:rsidRPr="009C0BB6">
        <w:rPr>
          <w:rFonts w:ascii="仿宋" w:eastAsia="仿宋" w:hAnsi="仿宋" w:cs="FangSong"/>
          <w:bCs/>
          <w:sz w:val="32"/>
          <w:szCs w:val="32"/>
        </w:rPr>
        <w:t>6</w:t>
      </w:r>
      <w:r w:rsidRPr="009C0BB6">
        <w:rPr>
          <w:rFonts w:ascii="仿宋" w:eastAsia="仿宋" w:hAnsi="仿宋" w:cs="FangSong" w:hint="eastAsia"/>
          <w:bCs/>
          <w:sz w:val="32"/>
          <w:szCs w:val="32"/>
        </w:rPr>
        <w:t>、涉案五常香米的图片、五常市市场监督管理局出具的协助调查函回函，证明了当事人经营的涉案五常香米标签内容虚假的事实；</w:t>
      </w:r>
    </w:p>
    <w:p w:rsidR="00E761D7" w:rsidRDefault="00E761D7" w:rsidP="00E761D7">
      <w:pPr>
        <w:kinsoku/>
        <w:spacing w:line="520" w:lineRule="exact"/>
        <w:ind w:firstLineChars="200" w:firstLine="640"/>
        <w:rPr>
          <w:rFonts w:ascii="仿宋" w:eastAsia="仿宋" w:hAnsi="仿宋" w:cs="FangSong" w:hint="eastAsia"/>
          <w:bCs/>
          <w:sz w:val="32"/>
          <w:szCs w:val="32"/>
        </w:rPr>
      </w:pPr>
      <w:r w:rsidRPr="009C0BB6">
        <w:rPr>
          <w:rFonts w:ascii="仿宋" w:eastAsia="仿宋" w:hAnsi="仿宋" w:cs="FangSong"/>
          <w:bCs/>
          <w:sz w:val="32"/>
          <w:szCs w:val="32"/>
        </w:rPr>
        <w:t>7</w:t>
      </w:r>
      <w:r w:rsidRPr="009C0BB6">
        <w:rPr>
          <w:rFonts w:ascii="仿宋" w:eastAsia="仿宋" w:hAnsi="仿宋" w:cs="FangSong" w:hint="eastAsia"/>
          <w:bCs/>
          <w:sz w:val="32"/>
          <w:szCs w:val="32"/>
        </w:rPr>
        <w:t>、当事人提供的供应商营业执照、泉州万年香米业有限责任公司销售单，证明了当事人经营涉案五常香米的来源。</w:t>
      </w:r>
    </w:p>
    <w:p w:rsidR="00E761D7" w:rsidRDefault="00E761D7" w:rsidP="00E761D7">
      <w:pPr>
        <w:kinsoku/>
        <w:spacing w:line="520" w:lineRule="exact"/>
        <w:ind w:firstLineChars="200" w:firstLine="640"/>
        <w:rPr>
          <w:rFonts w:ascii="仿宋" w:eastAsia="仿宋" w:hAnsi="仿宋" w:cs="FangSong" w:hint="eastAsia"/>
          <w:bCs/>
          <w:sz w:val="32"/>
          <w:szCs w:val="32"/>
        </w:rPr>
      </w:pPr>
      <w:r w:rsidRPr="009C0BB6">
        <w:rPr>
          <w:rFonts w:ascii="仿宋" w:eastAsia="仿宋" w:hAnsi="仿宋" w:cs="FangSong"/>
          <w:bCs/>
          <w:sz w:val="32"/>
          <w:szCs w:val="32"/>
        </w:rPr>
        <w:t>2024</w:t>
      </w:r>
      <w:r w:rsidRPr="009C0BB6">
        <w:rPr>
          <w:rFonts w:ascii="仿宋" w:eastAsia="仿宋" w:hAnsi="仿宋" w:cs="FangSong" w:hint="eastAsia"/>
          <w:bCs/>
          <w:sz w:val="32"/>
          <w:szCs w:val="32"/>
        </w:rPr>
        <w:t>年</w:t>
      </w:r>
      <w:r w:rsidRPr="009C0BB6">
        <w:rPr>
          <w:rFonts w:ascii="仿宋" w:eastAsia="仿宋" w:hAnsi="仿宋" w:cs="FangSong"/>
          <w:bCs/>
          <w:sz w:val="32"/>
          <w:szCs w:val="32"/>
        </w:rPr>
        <w:t>10</w:t>
      </w:r>
      <w:r w:rsidRPr="009C0BB6">
        <w:rPr>
          <w:rFonts w:ascii="仿宋" w:eastAsia="仿宋" w:hAnsi="仿宋" w:cs="FangSong" w:hint="eastAsia"/>
          <w:bCs/>
          <w:sz w:val="32"/>
          <w:szCs w:val="32"/>
        </w:rPr>
        <w:t>月</w:t>
      </w:r>
      <w:r w:rsidRPr="009C0BB6">
        <w:rPr>
          <w:rFonts w:ascii="仿宋" w:eastAsia="仿宋" w:hAnsi="仿宋" w:cs="FangSong"/>
          <w:bCs/>
          <w:sz w:val="32"/>
          <w:szCs w:val="32"/>
        </w:rPr>
        <w:t>29</w:t>
      </w:r>
      <w:r w:rsidRPr="009C0BB6">
        <w:rPr>
          <w:rFonts w:ascii="仿宋" w:eastAsia="仿宋" w:hAnsi="仿宋" w:cs="FangSong" w:hint="eastAsia"/>
          <w:bCs/>
          <w:sz w:val="32"/>
          <w:szCs w:val="32"/>
        </w:rPr>
        <w:t>日，本局向当事人送达了《行政处罚告知书》</w:t>
      </w:r>
      <w:r w:rsidRPr="009C0BB6">
        <w:rPr>
          <w:rFonts w:ascii="仿宋" w:eastAsia="仿宋" w:hAnsi="仿宋" w:cs="FangSong"/>
          <w:bCs/>
          <w:sz w:val="32"/>
          <w:szCs w:val="32"/>
        </w:rPr>
        <w:t>(</w:t>
      </w:r>
      <w:r w:rsidRPr="009C0BB6">
        <w:rPr>
          <w:rFonts w:ascii="仿宋" w:eastAsia="仿宋" w:hAnsi="仿宋" w:cs="FangSong" w:hint="eastAsia"/>
          <w:bCs/>
          <w:sz w:val="32"/>
          <w:szCs w:val="32"/>
        </w:rPr>
        <w:t>狮市监罚告〔</w:t>
      </w:r>
      <w:r w:rsidRPr="009C0BB6">
        <w:rPr>
          <w:rFonts w:ascii="仿宋" w:eastAsia="仿宋" w:hAnsi="仿宋" w:cs="FangSong"/>
          <w:bCs/>
          <w:sz w:val="32"/>
          <w:szCs w:val="32"/>
        </w:rPr>
        <w:t>2024</w:t>
      </w:r>
      <w:r w:rsidRPr="009C0BB6">
        <w:rPr>
          <w:rFonts w:ascii="仿宋" w:eastAsia="仿宋" w:hAnsi="仿宋" w:cs="FangSong" w:hint="eastAsia"/>
          <w:bCs/>
          <w:sz w:val="32"/>
          <w:szCs w:val="32"/>
        </w:rPr>
        <w:t>〕</w:t>
      </w:r>
      <w:r w:rsidRPr="009C0BB6">
        <w:rPr>
          <w:rFonts w:ascii="仿宋" w:eastAsia="仿宋" w:hAnsi="仿宋" w:cs="FangSong"/>
          <w:bCs/>
          <w:sz w:val="32"/>
          <w:szCs w:val="32"/>
        </w:rPr>
        <w:t>4033</w:t>
      </w:r>
      <w:r w:rsidRPr="009C0BB6">
        <w:rPr>
          <w:rFonts w:ascii="仿宋" w:eastAsia="仿宋" w:hAnsi="仿宋" w:cs="FangSong" w:hint="eastAsia"/>
          <w:bCs/>
          <w:sz w:val="32"/>
          <w:szCs w:val="32"/>
        </w:rPr>
        <w:t>号</w:t>
      </w:r>
      <w:r w:rsidRPr="009C0BB6">
        <w:rPr>
          <w:rFonts w:ascii="仿宋" w:eastAsia="仿宋" w:hAnsi="仿宋" w:cs="FangSong"/>
          <w:bCs/>
          <w:sz w:val="32"/>
          <w:szCs w:val="32"/>
        </w:rPr>
        <w:t>)</w:t>
      </w:r>
      <w:r w:rsidRPr="009C0BB6">
        <w:rPr>
          <w:rFonts w:ascii="仿宋" w:eastAsia="仿宋" w:hAnsi="仿宋" w:cs="FangSong" w:hint="eastAsia"/>
          <w:bCs/>
          <w:sz w:val="32"/>
          <w:szCs w:val="32"/>
        </w:rPr>
        <w:t>，告知当事人拟对其作出“对当事人经营标签含有虚假内容的五常大米的违法行为没收涉案的五常大米三袋，没收违法所得</w:t>
      </w:r>
      <w:r w:rsidRPr="009C0BB6">
        <w:rPr>
          <w:rFonts w:ascii="仿宋" w:eastAsia="仿宋" w:hAnsi="仿宋" w:cs="FangSong"/>
          <w:bCs/>
          <w:sz w:val="32"/>
          <w:szCs w:val="32"/>
        </w:rPr>
        <w:t>11.9</w:t>
      </w:r>
      <w:r w:rsidRPr="009C0BB6">
        <w:rPr>
          <w:rFonts w:ascii="仿宋" w:eastAsia="仿宋" w:hAnsi="仿宋" w:cs="FangSong" w:hint="eastAsia"/>
          <w:bCs/>
          <w:sz w:val="32"/>
          <w:szCs w:val="32"/>
        </w:rPr>
        <w:t>元，处罚款</w:t>
      </w:r>
      <w:r w:rsidRPr="009C0BB6">
        <w:rPr>
          <w:rFonts w:ascii="仿宋" w:eastAsia="仿宋" w:hAnsi="仿宋" w:cs="FangSong"/>
          <w:bCs/>
          <w:sz w:val="32"/>
          <w:szCs w:val="32"/>
        </w:rPr>
        <w:t>5000</w:t>
      </w:r>
      <w:r w:rsidRPr="009C0BB6">
        <w:rPr>
          <w:rFonts w:ascii="仿宋" w:eastAsia="仿宋" w:hAnsi="仿宋" w:cs="FangSong" w:hint="eastAsia"/>
          <w:bCs/>
          <w:sz w:val="32"/>
          <w:szCs w:val="32"/>
        </w:rPr>
        <w:t>元。”的事实、理由、依据，并告知当事人依法享有的陈述、申辩的权利，当事人在法定期限内未提出陈述和申辩意见。</w:t>
      </w:r>
    </w:p>
    <w:p w:rsidR="00E761D7" w:rsidRPr="009C0BB6" w:rsidRDefault="00E761D7" w:rsidP="00E761D7">
      <w:pPr>
        <w:kinsoku/>
        <w:spacing w:line="520" w:lineRule="exact"/>
        <w:ind w:firstLineChars="200" w:firstLine="640"/>
        <w:rPr>
          <w:rFonts w:ascii="仿宋" w:eastAsia="仿宋" w:hAnsi="仿宋" w:cs="FangSong"/>
          <w:bCs/>
          <w:sz w:val="32"/>
          <w:szCs w:val="32"/>
        </w:rPr>
      </w:pPr>
      <w:r>
        <w:rPr>
          <w:rFonts w:ascii="仿宋" w:eastAsia="仿宋" w:hAnsi="仿宋" w:cs="仿宋" w:hint="eastAsia"/>
          <w:sz w:val="32"/>
          <w:szCs w:val="32"/>
        </w:rPr>
        <w:t>本局认为，</w:t>
      </w:r>
      <w:r w:rsidRPr="009C0BB6">
        <w:rPr>
          <w:rFonts w:ascii="仿宋" w:eastAsia="仿宋" w:hAnsi="仿宋" w:cs="FangSong" w:hint="eastAsia"/>
          <w:bCs/>
          <w:sz w:val="32"/>
          <w:szCs w:val="32"/>
        </w:rPr>
        <w:t>《中华人民共和国食品安全法》第七十一条第一款规定</w:t>
      </w:r>
      <w:r w:rsidRPr="009C0BB6">
        <w:rPr>
          <w:rFonts w:ascii="仿宋" w:eastAsia="仿宋" w:hAnsi="仿宋" w:cs="FangSong"/>
          <w:bCs/>
          <w:sz w:val="32"/>
          <w:szCs w:val="32"/>
        </w:rPr>
        <w:t>“</w:t>
      </w:r>
      <w:r w:rsidRPr="009C0BB6">
        <w:rPr>
          <w:rFonts w:ascii="仿宋" w:eastAsia="仿宋" w:hAnsi="仿宋" w:cs="FangSong" w:hint="eastAsia"/>
          <w:bCs/>
          <w:sz w:val="32"/>
          <w:szCs w:val="32"/>
        </w:rPr>
        <w:t>食品和食品添加剂的标签、说明书，不得含有虚假内容，不得涉及疾病预防、治疗功能。生产经营者对其提供的标签、说明书的内容负责。</w:t>
      </w:r>
      <w:r w:rsidRPr="009C0BB6">
        <w:rPr>
          <w:rFonts w:ascii="仿宋" w:eastAsia="仿宋" w:hAnsi="仿宋" w:cs="FangSong"/>
          <w:bCs/>
          <w:sz w:val="32"/>
          <w:szCs w:val="32"/>
        </w:rPr>
        <w:t>”</w:t>
      </w:r>
      <w:r w:rsidRPr="009C0BB6">
        <w:rPr>
          <w:rFonts w:ascii="仿宋" w:eastAsia="仿宋" w:hAnsi="仿宋" w:cs="FangSong" w:hint="eastAsia"/>
          <w:bCs/>
          <w:sz w:val="32"/>
          <w:szCs w:val="32"/>
        </w:rPr>
        <w:t>当事人上述行为违反了该规定，构成经营标签含有虚假内容的食品；依据《中华人民共和国食品安全法》第一百二十五条第一款第（二）项规定</w:t>
      </w:r>
      <w:r w:rsidRPr="009C0BB6">
        <w:rPr>
          <w:rFonts w:ascii="仿宋" w:eastAsia="仿宋" w:hAnsi="仿宋" w:cs="FangSong"/>
          <w:bCs/>
          <w:sz w:val="32"/>
          <w:szCs w:val="32"/>
        </w:rPr>
        <w:t>“</w:t>
      </w:r>
      <w:r w:rsidRPr="009C0BB6">
        <w:rPr>
          <w:rFonts w:ascii="仿宋" w:eastAsia="仿宋" w:hAnsi="仿宋" w:cs="FangSong" w:hint="eastAsia"/>
          <w:bCs/>
          <w:sz w:val="32"/>
          <w:szCs w:val="32"/>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r w:rsidRPr="009C0BB6">
        <w:rPr>
          <w:rFonts w:ascii="仿宋" w:eastAsia="仿宋" w:hAnsi="仿宋" w:cs="FangSong"/>
          <w:bCs/>
          <w:sz w:val="32"/>
          <w:szCs w:val="32"/>
        </w:rPr>
        <w:t>”</w:t>
      </w:r>
      <w:r w:rsidRPr="009C0BB6">
        <w:rPr>
          <w:rFonts w:ascii="仿宋" w:eastAsia="仿宋" w:hAnsi="仿宋" w:cs="FangSong" w:hint="eastAsia"/>
          <w:bCs/>
          <w:sz w:val="32"/>
          <w:szCs w:val="32"/>
        </w:rPr>
        <w:t>应当责令当事人改正采购不符合食品安全标准的食品的行为，给予当事人没收违法所得、五千元以上五万元以下罚款的行政处罚。</w:t>
      </w:r>
    </w:p>
    <w:p w:rsidR="00E761D7" w:rsidRDefault="00E761D7" w:rsidP="00E761D7">
      <w:pPr>
        <w:kinsoku/>
        <w:spacing w:line="520" w:lineRule="exact"/>
        <w:ind w:firstLineChars="200" w:firstLine="640"/>
        <w:rPr>
          <w:rFonts w:ascii="仿宋" w:eastAsia="仿宋" w:hAnsi="仿宋" w:cs="FangSong" w:hint="eastAsia"/>
          <w:bCs/>
          <w:sz w:val="32"/>
          <w:szCs w:val="32"/>
        </w:rPr>
      </w:pPr>
      <w:r w:rsidRPr="009C0BB6">
        <w:rPr>
          <w:rFonts w:ascii="仿宋" w:eastAsia="仿宋" w:hAnsi="仿宋" w:cs="FangSong" w:hint="eastAsia"/>
          <w:bCs/>
          <w:sz w:val="32"/>
          <w:szCs w:val="32"/>
        </w:rPr>
        <w:t>《中华人民共和国食品安全法》第五十三条第二款规定</w:t>
      </w:r>
      <w:r w:rsidRPr="009C0BB6">
        <w:rPr>
          <w:rFonts w:ascii="仿宋" w:eastAsia="仿宋" w:hAnsi="仿宋" w:cs="FangSong"/>
          <w:bCs/>
          <w:sz w:val="32"/>
          <w:szCs w:val="32"/>
        </w:rPr>
        <w:t>“</w:t>
      </w:r>
      <w:r w:rsidRPr="009C0BB6">
        <w:rPr>
          <w:rFonts w:ascii="仿宋" w:eastAsia="仿宋" w:hAnsi="仿宋" w:cs="FangSong" w:hint="eastAsia"/>
          <w:bCs/>
          <w:sz w:val="32"/>
          <w:szCs w:val="32"/>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r w:rsidRPr="009C0BB6">
        <w:rPr>
          <w:rFonts w:ascii="仿宋" w:eastAsia="仿宋" w:hAnsi="仿宋" w:cs="FangSong"/>
          <w:bCs/>
          <w:sz w:val="32"/>
          <w:szCs w:val="32"/>
        </w:rPr>
        <w:t>”</w:t>
      </w:r>
      <w:r w:rsidRPr="009C0BB6">
        <w:rPr>
          <w:rFonts w:ascii="仿宋" w:eastAsia="仿宋" w:hAnsi="仿宋" w:cs="FangSong" w:hint="eastAsia"/>
          <w:bCs/>
          <w:sz w:val="32"/>
          <w:szCs w:val="32"/>
        </w:rPr>
        <w:t>当事人上述行为违反该规定，构成未建立进货查验记录制度的违法行为。依据《中华人民共和国食品安全法》第一百二十六条第（三）项规定</w:t>
      </w:r>
      <w:r w:rsidRPr="009C0BB6">
        <w:rPr>
          <w:rFonts w:ascii="仿宋" w:eastAsia="仿宋" w:hAnsi="仿宋" w:cs="FangSong"/>
          <w:bCs/>
          <w:sz w:val="32"/>
          <w:szCs w:val="32"/>
        </w:rPr>
        <w:t>“</w:t>
      </w:r>
      <w:r w:rsidRPr="009C0BB6">
        <w:rPr>
          <w:rFonts w:ascii="仿宋" w:eastAsia="仿宋" w:hAnsi="仿宋" w:cs="FangSong" w:hint="eastAsia"/>
          <w:bCs/>
          <w:sz w:val="32"/>
          <w:szCs w:val="32"/>
        </w:rPr>
        <w:t>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sidRPr="009C0BB6">
        <w:rPr>
          <w:rFonts w:ascii="仿宋" w:eastAsia="仿宋" w:hAnsi="仿宋" w:cs="FangSong"/>
          <w:bCs/>
          <w:sz w:val="32"/>
          <w:szCs w:val="32"/>
        </w:rPr>
        <w:t>”</w:t>
      </w:r>
      <w:r w:rsidRPr="009C0BB6">
        <w:rPr>
          <w:rFonts w:ascii="仿宋" w:eastAsia="仿宋" w:hAnsi="仿宋" w:cs="FangSong" w:hint="eastAsia"/>
          <w:bCs/>
          <w:sz w:val="32"/>
          <w:szCs w:val="32"/>
        </w:rPr>
        <w:t>应当责令当事人改正未建立进货查验记录制度的行为。</w:t>
      </w:r>
    </w:p>
    <w:p w:rsidR="00E761D7" w:rsidRDefault="00E761D7" w:rsidP="00E761D7">
      <w:pPr>
        <w:spacing w:line="560" w:lineRule="exact"/>
        <w:ind w:firstLineChars="200" w:firstLine="640"/>
        <w:rPr>
          <w:rFonts w:ascii="仿宋" w:eastAsia="仿宋" w:hAnsi="仿宋" w:cs="FangSong" w:hint="eastAsia"/>
          <w:bCs/>
          <w:sz w:val="32"/>
          <w:szCs w:val="32"/>
        </w:rPr>
      </w:pPr>
      <w:r w:rsidRPr="009C0BB6">
        <w:rPr>
          <w:rFonts w:ascii="仿宋" w:eastAsia="仿宋" w:hAnsi="仿宋" w:cs="FangSong" w:hint="eastAsia"/>
          <w:bCs/>
          <w:sz w:val="32"/>
          <w:szCs w:val="32"/>
        </w:rPr>
        <w:t>鉴于当事人积极配合市场监督管理部门调查，如实陈述违法事实并主动提供证据材料的，符合《福建省市场监督管理局关于行政处罚裁量权的适用规则》第十一条第（二）项规定的情形，可以依法从轻或者减轻行政处罚。参照《福建省市场监督管理系统适用《食品安全法》行政处罚裁量基准》</w:t>
      </w:r>
      <w:r w:rsidRPr="009C0BB6">
        <w:rPr>
          <w:rFonts w:ascii="仿宋" w:eastAsia="仿宋" w:hAnsi="仿宋" w:cs="FangSong"/>
          <w:bCs/>
          <w:sz w:val="32"/>
          <w:szCs w:val="32"/>
        </w:rPr>
        <w:t>SP-5</w:t>
      </w:r>
      <w:r w:rsidRPr="009C0BB6">
        <w:rPr>
          <w:rFonts w:ascii="仿宋" w:eastAsia="仿宋" w:hAnsi="仿宋" w:cs="FangSong" w:hint="eastAsia"/>
          <w:bCs/>
          <w:sz w:val="32"/>
          <w:szCs w:val="32"/>
        </w:rPr>
        <w:t>从轻情节的规定，对当事人违法行为处</w:t>
      </w:r>
      <w:r w:rsidRPr="009C0BB6">
        <w:rPr>
          <w:rFonts w:ascii="仿宋" w:eastAsia="仿宋" w:hAnsi="仿宋" w:cs="FangSong"/>
          <w:bCs/>
          <w:sz w:val="32"/>
          <w:szCs w:val="32"/>
        </w:rPr>
        <w:t>5000</w:t>
      </w:r>
      <w:r w:rsidRPr="009C0BB6">
        <w:rPr>
          <w:rFonts w:ascii="仿宋" w:eastAsia="仿宋" w:hAnsi="仿宋" w:cs="FangSong" w:hint="eastAsia"/>
          <w:bCs/>
          <w:sz w:val="32"/>
          <w:szCs w:val="32"/>
        </w:rPr>
        <w:t>元以上</w:t>
      </w:r>
      <w:r w:rsidRPr="009C0BB6">
        <w:rPr>
          <w:rFonts w:ascii="仿宋" w:eastAsia="仿宋" w:hAnsi="仿宋" w:cs="FangSong"/>
          <w:bCs/>
          <w:sz w:val="32"/>
          <w:szCs w:val="32"/>
        </w:rPr>
        <w:t>1.85</w:t>
      </w:r>
      <w:r w:rsidRPr="009C0BB6">
        <w:rPr>
          <w:rFonts w:ascii="仿宋" w:eastAsia="仿宋" w:hAnsi="仿宋" w:cs="FangSong" w:hint="eastAsia"/>
          <w:bCs/>
          <w:sz w:val="32"/>
          <w:szCs w:val="32"/>
        </w:rPr>
        <w:t>万元以下罚款。</w:t>
      </w:r>
    </w:p>
    <w:p w:rsidR="004354CB" w:rsidRDefault="00E761D7" w:rsidP="00E761D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w:t>
      </w:r>
      <w:r w:rsidRPr="009C0BB6">
        <w:rPr>
          <w:rFonts w:ascii="仿宋" w:eastAsia="仿宋" w:hAnsi="仿宋" w:cs="FangSong" w:hint="eastAsia"/>
          <w:bCs/>
          <w:sz w:val="32"/>
          <w:szCs w:val="32"/>
        </w:rPr>
        <w:t>当事人上述行为违反了《中华人民共和国食品安全法》第七十一条第一款、第五十三条第二款的规定，依据《中华人民共和国食品安全法》第一百二十五条第一款第（二）项、《中华人民共和国食品安全法》第一百二十六条第（三）项的规定，决定责令当事人未按规定建立进货查验记录制度的行为，并处罚如下：对当事人经营标签含有虚假内容的五常大米的违法行为没收涉案的五常大米三袋，没收违法所得</w:t>
      </w:r>
      <w:r w:rsidRPr="009C0BB6">
        <w:rPr>
          <w:rFonts w:ascii="仿宋" w:eastAsia="仿宋" w:hAnsi="仿宋" w:cs="FangSong"/>
          <w:bCs/>
          <w:sz w:val="32"/>
          <w:szCs w:val="32"/>
        </w:rPr>
        <w:t>11.9</w:t>
      </w:r>
      <w:r w:rsidRPr="009C0BB6">
        <w:rPr>
          <w:rFonts w:ascii="仿宋" w:eastAsia="仿宋" w:hAnsi="仿宋" w:cs="FangSong" w:hint="eastAsia"/>
          <w:bCs/>
          <w:sz w:val="32"/>
          <w:szCs w:val="32"/>
        </w:rPr>
        <w:t>元，处罚款</w:t>
      </w:r>
      <w:r w:rsidRPr="009C0BB6">
        <w:rPr>
          <w:rFonts w:ascii="仿宋" w:eastAsia="仿宋" w:hAnsi="仿宋" w:cs="FangSong"/>
          <w:bCs/>
          <w:sz w:val="32"/>
          <w:szCs w:val="32"/>
        </w:rPr>
        <w:t>5000</w:t>
      </w:r>
      <w:r w:rsidRPr="009C0BB6">
        <w:rPr>
          <w:rFonts w:ascii="仿宋" w:eastAsia="仿宋" w:hAnsi="仿宋" w:cs="FangSong" w:hint="eastAsia"/>
          <w:bCs/>
          <w:sz w:val="32"/>
          <w:szCs w:val="32"/>
        </w:rPr>
        <w:t>元。</w:t>
      </w:r>
    </w:p>
    <w:p w:rsidR="00E761D7" w:rsidRDefault="00E761D7" w:rsidP="00E761D7">
      <w:pPr>
        <w:kinsoku/>
        <w:spacing w:line="520" w:lineRule="exact"/>
        <w:ind w:right="17" w:firstLineChars="211" w:firstLine="675"/>
        <w:rPr>
          <w:rFonts w:ascii="仿宋" w:eastAsia="仿宋" w:hAnsi="仿宋" w:cs="FangSong" w:hint="eastAsia"/>
          <w:bCs/>
          <w:sz w:val="32"/>
          <w:szCs w:val="32"/>
        </w:rPr>
      </w:pPr>
      <w:r w:rsidRPr="009C0BB6">
        <w:rPr>
          <w:rFonts w:ascii="仿宋" w:eastAsia="仿宋" w:hAnsi="仿宋" w:cs="FangSong" w:hint="eastAsia"/>
          <w:bCs/>
          <w:sz w:val="32"/>
          <w:szCs w:val="32"/>
        </w:rPr>
        <w:t>以上款项合计人民币伍仟零壹拾壹点玖元，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rsidR="004354CB" w:rsidRDefault="00E761D7" w:rsidP="00E761D7">
      <w:pPr>
        <w:spacing w:line="560" w:lineRule="exact"/>
        <w:ind w:firstLineChars="200" w:firstLine="640"/>
        <w:rPr>
          <w:rFonts w:ascii="仿宋" w:eastAsia="仿宋" w:hAnsi="仿宋" w:cs="仿宋"/>
          <w:sz w:val="32"/>
          <w:szCs w:val="32"/>
          <w:u w:val="single"/>
        </w:rPr>
      </w:pPr>
      <w:r w:rsidRPr="00F90526">
        <w:rPr>
          <w:rFonts w:ascii="仿宋" w:eastAsia="仿宋" w:hAnsi="仿宋" w:cs="FangSong" w:hint="eastAsia"/>
          <w:bCs/>
          <w:sz w:val="32"/>
          <w:szCs w:val="32"/>
        </w:rPr>
        <w:t>如你单位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p>
    <w:p w:rsidR="004354CB" w:rsidRDefault="004354CB">
      <w:pPr>
        <w:spacing w:line="560" w:lineRule="exact"/>
        <w:ind w:firstLineChars="200" w:firstLine="620"/>
        <w:rPr>
          <w:rFonts w:ascii="楷体" w:eastAsia="楷体" w:hAnsi="楷体" w:cs="楷体"/>
          <w:color w:val="231F20"/>
          <w:sz w:val="31"/>
          <w:szCs w:val="31"/>
        </w:rPr>
      </w:pPr>
    </w:p>
    <w:p w:rsidR="004354CB" w:rsidRDefault="004354CB">
      <w:pPr>
        <w:spacing w:line="279" w:lineRule="auto"/>
        <w:rPr>
          <w:rFonts w:ascii="Microsoft JhengHei"/>
        </w:rPr>
      </w:pPr>
    </w:p>
    <w:p w:rsidR="004354CB" w:rsidRDefault="004354CB">
      <w:pPr>
        <w:spacing w:line="279" w:lineRule="auto"/>
        <w:rPr>
          <w:rFonts w:ascii="Microsoft JhengHei" w:eastAsia="宋体"/>
        </w:rPr>
      </w:pPr>
    </w:p>
    <w:p w:rsidR="004354CB" w:rsidRDefault="004354CB">
      <w:pPr>
        <w:spacing w:line="279" w:lineRule="auto"/>
        <w:rPr>
          <w:rFonts w:ascii="Microsoft JhengHei"/>
        </w:rPr>
      </w:pPr>
    </w:p>
    <w:p w:rsidR="004354CB" w:rsidRDefault="004354CB">
      <w:pPr>
        <w:spacing w:line="279" w:lineRule="auto"/>
        <w:rPr>
          <w:rFonts w:ascii="Microsoft JhengHei"/>
        </w:rPr>
      </w:pPr>
    </w:p>
    <w:p w:rsidR="004354CB" w:rsidRDefault="00E761D7">
      <w:pPr>
        <w:spacing w:line="279" w:lineRule="auto"/>
        <w:rPr>
          <w:rFonts w:ascii="Microsoft JhengHei" w:eastAsia="宋体"/>
          <w:color w:val="FF0000"/>
        </w:rPr>
      </w:pPr>
      <w:bookmarkStart w:id="1" w:name="thts1"/>
      <w:r>
        <w:rPr>
          <w:rFonts w:ascii="仿宋" w:hAnsi="仿宋" w:cs="仿宋" w:eastAsia="仿宋"/>
          <w:sz w:val="32"/>
        </w:rPr>
        <w:t xml:space="preserve"> </w:t>
      </w:r>
      <w:bookmarkEnd w:id="1"/>
    </w:p>
    <w:p w:rsidR="004354CB" w:rsidRDefault="00E761D7">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r>
        <w:rPr>
          <w:rFonts w:ascii="仿宋" w:eastAsia="仿宋" w:hAnsi="仿宋" w:cs="仿宋"/>
          <w:sz w:val="32"/>
        </w:rPr>
        <w:t xml:space="preserve">   </w:t>
      </w:r>
    </w:p>
    <w:p w:rsidR="004354CB" w:rsidRDefault="00E761D7">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r>
        <w:rPr>
          <w:rFonts w:ascii="仿宋" w:eastAsia="仿宋" w:hAnsi="仿宋" w:cs="仿宋"/>
          <w:color w:val="000000" w:themeColor="text1"/>
        </w:rPr>
        <w:t xml:space="preserve"> </w:t>
      </w:r>
    </w:p>
    <w:p w:rsidR="004354CB" w:rsidRDefault="00E761D7">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06</w:t>
      </w:r>
      <w:r>
        <w:rPr>
          <w:rFonts w:ascii="仿宋" w:eastAsia="仿宋" w:hAnsi="仿宋" w:cs="仿宋" w:hint="eastAsia"/>
          <w:sz w:val="32"/>
          <w:szCs w:val="32"/>
        </w:rPr>
        <w:t>日</w:t>
      </w:r>
      <w:r>
        <w:rPr>
          <w:rFonts w:ascii="仿宋" w:eastAsia="仿宋" w:hAnsi="仿宋" w:cs="仿宋"/>
          <w:sz w:val="32"/>
        </w:rPr>
        <w:t xml:space="preserve">       </w:t>
      </w:r>
    </w:p>
    <w:p w:rsidR="004354CB" w:rsidRDefault="00E761D7">
      <w:pPr>
        <w:spacing w:line="279" w:lineRule="auto"/>
        <w:rPr>
          <w:rFonts w:ascii="Microsoft JhengHei" w:eastAsia="宋体"/>
          <w:color w:val="FF0000"/>
        </w:rPr>
      </w:pPr>
      <w:bookmarkStart w:id="2" w:name="thts2"/>
      <w:r>
        <w:rPr>
          <w:rFonts w:ascii="仿宋" w:hAnsi="仿宋" w:cs="仿宋" w:eastAsia="仿宋"/>
          <w:sz w:val="32"/>
        </w:rPr>
        <w:t xml:space="preserve"> </w:t>
      </w:r>
      <w:bookmarkEnd w:id="2"/>
    </w:p>
    <w:p w:rsidR="004354CB" w:rsidRDefault="004354CB">
      <w:pPr>
        <w:spacing w:line="256" w:lineRule="auto"/>
        <w:rPr>
          <w:rFonts w:ascii="Microsoft JhengHei"/>
        </w:rPr>
      </w:pPr>
    </w:p>
    <w:p w:rsidR="004354CB" w:rsidRDefault="004354CB">
      <w:pPr>
        <w:spacing w:before="105" w:line="183" w:lineRule="auto"/>
        <w:ind w:firstLine="403"/>
        <w:jc w:val="center"/>
        <w:rPr>
          <w:rFonts w:ascii="黑体" w:eastAsia="黑体" w:hAnsi="黑体" w:cs="黑体"/>
          <w:color w:val="231F20"/>
          <w:sz w:val="32"/>
          <w:szCs w:val="32"/>
        </w:rPr>
      </w:pPr>
    </w:p>
    <w:p w:rsidR="004354CB" w:rsidRDefault="004354CB">
      <w:pPr>
        <w:spacing w:before="105" w:line="183" w:lineRule="auto"/>
        <w:ind w:firstLine="403"/>
        <w:jc w:val="center"/>
        <w:rPr>
          <w:rFonts w:ascii="黑体" w:eastAsia="黑体" w:hAnsi="黑体" w:cs="黑体"/>
          <w:color w:val="231F20"/>
          <w:sz w:val="32"/>
          <w:szCs w:val="32"/>
        </w:rPr>
      </w:pPr>
    </w:p>
    <w:p w:rsidR="004354CB" w:rsidRDefault="00E761D7">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4354CB" w:rsidRDefault="004354CB">
      <w:pPr>
        <w:spacing w:line="261" w:lineRule="auto"/>
        <w:rPr>
          <w:rFonts w:ascii="Microsoft JhengHei"/>
        </w:rPr>
      </w:pPr>
    </w:p>
    <w:p w:rsidR="004354CB" w:rsidRDefault="004354CB">
      <w:pPr>
        <w:spacing w:line="261" w:lineRule="auto"/>
        <w:rPr>
          <w:rFonts w:ascii="Microsoft JhengHei"/>
        </w:rPr>
      </w:pPr>
    </w:p>
    <w:p w:rsidR="004354CB" w:rsidRDefault="00E761D7">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cstate="print"/>
                    <a:stretch>
                      <a:fillRect/>
                    </a:stretch>
                  </pic:blipFill>
                  <pic:spPr>
                    <a:xfrm>
                      <a:off x="0" y="0"/>
                      <a:ext cx="5550535" cy="16509"/>
                    </a:xfrm>
                    <a:prstGeom prst="rect">
                      <a:avLst/>
                    </a:prstGeom>
                  </pic:spPr>
                </pic:pic>
              </a:graphicData>
            </a:graphic>
          </wp:inline>
        </w:drawing>
      </w:r>
    </w:p>
    <w:p w:rsidR="004354CB" w:rsidRDefault="00E761D7">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4354CB" w:rsidSect="004354C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4CB" w:rsidRDefault="004354CB" w:rsidP="004354CB">
      <w:r>
        <w:separator/>
      </w:r>
    </w:p>
  </w:endnote>
  <w:endnote w:type="continuationSeparator" w:id="0">
    <w:p w:rsidR="004354CB" w:rsidRDefault="004354CB" w:rsidP="004354C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charset w:val="86"/>
    <w:family w:val="script"/>
    <w:pitch w:val="default"/>
    <w:sig w:usb0="A00002BF" w:usb1="184F6CFA" w:usb2="00000012"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FangSong">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4CB" w:rsidRDefault="004354CB">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4CB" w:rsidRDefault="004354CB" w:rsidP="004354CB">
      <w:r>
        <w:separator/>
      </w:r>
    </w:p>
  </w:footnote>
  <w:footnote w:type="continuationSeparator" w:id="0">
    <w:p w:rsidR="004354CB" w:rsidRDefault="004354CB" w:rsidP="0043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4CB" w:rsidRDefault="004354CB">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4354CB"/>
    <w:rsid w:val="004354CB"/>
    <w:rsid w:val="00523EB0"/>
    <w:rsid w:val="00E761D7"/>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4CB"/>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4354CB"/>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4354CB"/>
    <w:tblPr>
      <w:tblCellMar>
        <w:top w:w="0" w:type="dxa"/>
        <w:left w:w="0" w:type="dxa"/>
        <w:bottom w:w="0" w:type="dxa"/>
        <w:right w:w="0" w:type="dxa"/>
      </w:tblCellMar>
    </w:tblPr>
  </w:style>
  <w:style w:type="paragraph" w:styleId="a4">
    <w:name w:val="Balloon Text"/>
    <w:basedOn w:val="a"/>
    <w:link w:val="Char"/>
    <w:rsid w:val="00E761D7"/>
    <w:rPr>
      <w:sz w:val="18"/>
      <w:szCs w:val="18"/>
    </w:rPr>
  </w:style>
  <w:style w:type="character" w:customStyle="1" w:styleId="Char">
    <w:name w:val="批注框文本 Char"/>
    <w:basedOn w:val="a0"/>
    <w:link w:val="a4"/>
    <w:rsid w:val="00E761D7"/>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蔡念慈</cp:lastModifiedBy>
  <dcterms:modified xsi:type="dcterms:W3CDTF">2025-02-10T08:26:00Z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